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42EF9" w14:textId="77777777" w:rsidR="00892FE8" w:rsidRPr="00A108A5" w:rsidRDefault="00892FE8" w:rsidP="00892FE8">
      <w:pPr>
        <w:jc w:val="right"/>
        <w:rPr>
          <w:rStyle w:val="FontStyle154"/>
          <w:i/>
          <w:sz w:val="24"/>
          <w:szCs w:val="24"/>
        </w:rPr>
      </w:pPr>
      <w:r w:rsidRPr="00A108A5">
        <w:rPr>
          <w:bCs/>
          <w:i/>
          <w:color w:val="000000"/>
          <w:spacing w:val="-8"/>
          <w:sz w:val="24"/>
          <w:szCs w:val="24"/>
        </w:rPr>
        <w:t xml:space="preserve">Załącznik nr </w:t>
      </w:r>
      <w:r w:rsidRPr="00A108A5">
        <w:rPr>
          <w:rStyle w:val="FontStyle154"/>
          <w:i/>
          <w:sz w:val="24"/>
          <w:szCs w:val="24"/>
        </w:rPr>
        <w:t>1</w:t>
      </w:r>
    </w:p>
    <w:p w14:paraId="4A2ABE5A" w14:textId="77777777" w:rsidR="00892FE8" w:rsidRPr="00A108A5" w:rsidRDefault="00892FE8" w:rsidP="00892FE8">
      <w:pPr>
        <w:jc w:val="right"/>
        <w:rPr>
          <w:sz w:val="24"/>
          <w:szCs w:val="24"/>
        </w:rPr>
      </w:pPr>
      <w:r w:rsidRPr="00A108A5">
        <w:rPr>
          <w:rStyle w:val="FontStyle154"/>
          <w:i/>
          <w:sz w:val="24"/>
          <w:szCs w:val="24"/>
        </w:rPr>
        <w:t>do umowy nr …………………</w:t>
      </w:r>
    </w:p>
    <w:p w14:paraId="64D56FDD" w14:textId="77777777" w:rsidR="00892FE8" w:rsidRPr="00A108A5" w:rsidRDefault="00892FE8" w:rsidP="00892FE8">
      <w:pPr>
        <w:rPr>
          <w:sz w:val="24"/>
          <w:szCs w:val="24"/>
        </w:rPr>
      </w:pPr>
    </w:p>
    <w:p w14:paraId="6B316413" w14:textId="77777777" w:rsidR="00892FE8" w:rsidRPr="00A108A5" w:rsidRDefault="00892FE8" w:rsidP="00892FE8">
      <w:pPr>
        <w:rPr>
          <w:sz w:val="24"/>
          <w:szCs w:val="24"/>
        </w:rPr>
      </w:pPr>
    </w:p>
    <w:p w14:paraId="60D9113B" w14:textId="77777777" w:rsidR="00892FE8" w:rsidRPr="00A108A5" w:rsidRDefault="00892FE8" w:rsidP="00892FE8">
      <w:pPr>
        <w:jc w:val="center"/>
        <w:rPr>
          <w:b/>
          <w:color w:val="000000"/>
          <w:spacing w:val="-1"/>
          <w:sz w:val="28"/>
          <w:szCs w:val="24"/>
        </w:rPr>
      </w:pPr>
      <w:r w:rsidRPr="00A108A5">
        <w:rPr>
          <w:b/>
          <w:color w:val="000000"/>
          <w:spacing w:val="-1"/>
          <w:sz w:val="28"/>
          <w:szCs w:val="24"/>
        </w:rPr>
        <w:t>OPIS PRZEDMIOTU ZAMÓWIENIA</w:t>
      </w:r>
    </w:p>
    <w:p w14:paraId="0276E6AB" w14:textId="77777777" w:rsidR="00892FE8" w:rsidRPr="00A108A5" w:rsidRDefault="00892FE8" w:rsidP="00892FE8">
      <w:pPr>
        <w:jc w:val="center"/>
        <w:rPr>
          <w:sz w:val="24"/>
          <w:szCs w:val="24"/>
        </w:rPr>
      </w:pPr>
      <w:r w:rsidRPr="00A108A5">
        <w:rPr>
          <w:i/>
          <w:sz w:val="24"/>
          <w:szCs w:val="24"/>
        </w:rPr>
        <w:t>(zapis zostanie dostosowany do części zamówienia, której dotyczy umowa)</w:t>
      </w:r>
    </w:p>
    <w:p w14:paraId="267BE69E" w14:textId="0FBF351F" w:rsidR="00892FE8" w:rsidRPr="00A108A5" w:rsidRDefault="00892FE8" w:rsidP="00892FE8">
      <w:pPr>
        <w:jc w:val="center"/>
        <w:rPr>
          <w:b/>
          <w:sz w:val="24"/>
          <w:szCs w:val="24"/>
          <w:u w:val="single"/>
        </w:rPr>
      </w:pPr>
    </w:p>
    <w:p w14:paraId="33F9A92B" w14:textId="34FDD877" w:rsidR="00A55B45" w:rsidRPr="00A108A5" w:rsidRDefault="00A55B45" w:rsidP="00A55B45">
      <w:pPr>
        <w:pStyle w:val="Tekstpodstawowy3"/>
        <w:jc w:val="both"/>
        <w:rPr>
          <w:sz w:val="24"/>
          <w:szCs w:val="24"/>
        </w:rPr>
      </w:pPr>
      <w:r w:rsidRPr="00A108A5">
        <w:rPr>
          <w:sz w:val="24"/>
          <w:szCs w:val="24"/>
        </w:rPr>
        <w:t xml:space="preserve">Zamawiający informuje, że dopuszcza dostawę produktów jakościowo równoważnych, spełniających równoważne do opisanych parametry. Przez produkty równoważne Zamawiający rozumie produkty </w:t>
      </w:r>
      <w:r w:rsidRPr="00A108A5">
        <w:rPr>
          <w:sz w:val="24"/>
          <w:szCs w:val="24"/>
        </w:rPr>
        <w:br/>
        <w:t>o parametrach takich samych lub wyższych (zapewniających większą funkcjonalność</w:t>
      </w:r>
      <w:r w:rsidR="00F7176D" w:rsidRPr="00A108A5">
        <w:rPr>
          <w:sz w:val="24"/>
          <w:szCs w:val="24"/>
        </w:rPr>
        <w:t xml:space="preserve"> – w przypadku wątpliwości Wykonawcy w zakresie zapewnienia większej funkcjonalności Zamawiający zaleca zwrócenie się z wnioskiem o wyjaśnienie treści SWZ w przedmiotowym zakresie</w:t>
      </w:r>
      <w:r w:rsidRPr="00A108A5">
        <w:rPr>
          <w:sz w:val="24"/>
          <w:szCs w:val="24"/>
        </w:rPr>
        <w:t xml:space="preserve">).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w:t>
      </w:r>
    </w:p>
    <w:p w14:paraId="0BDB9796" w14:textId="77777777" w:rsidR="00A55B45" w:rsidRPr="00A108A5" w:rsidRDefault="00A55B45" w:rsidP="00A55B45">
      <w:pPr>
        <w:jc w:val="both"/>
        <w:rPr>
          <w:b/>
          <w:sz w:val="24"/>
          <w:szCs w:val="24"/>
          <w:u w:val="single"/>
        </w:rPr>
      </w:pPr>
      <w:r w:rsidRPr="00A108A5">
        <w:rPr>
          <w:sz w:val="24"/>
          <w:szCs w:val="24"/>
        </w:rPr>
        <w:t xml:space="preserve">Zamawiający uzna, ze oferta jest równoważna, jeżeli przedstawia przedmiot zamówienia </w:t>
      </w:r>
      <w:r w:rsidRPr="00A108A5">
        <w:rPr>
          <w:sz w:val="24"/>
          <w:szCs w:val="24"/>
        </w:rPr>
        <w:br/>
        <w:t xml:space="preserve">o właściwościach funkcjonalnych, jakościowych i merytorycznych takich samych lub lepszych </w:t>
      </w:r>
      <w:r w:rsidRPr="00A108A5">
        <w:rPr>
          <w:sz w:val="24"/>
          <w:szCs w:val="24"/>
        </w:rPr>
        <w:br/>
        <w:t>od tych, które zostały określone w opisie przedmiotu zamówienia.</w:t>
      </w:r>
    </w:p>
    <w:p w14:paraId="3565AB0C" w14:textId="15A2875A" w:rsidR="00A55B45" w:rsidRPr="00A108A5" w:rsidRDefault="00A55B45" w:rsidP="00892FE8">
      <w:pPr>
        <w:jc w:val="center"/>
        <w:rPr>
          <w:b/>
          <w:sz w:val="24"/>
          <w:szCs w:val="24"/>
          <w:u w:val="single"/>
        </w:rPr>
      </w:pPr>
    </w:p>
    <w:p w14:paraId="172F4D3B" w14:textId="037A0261" w:rsidR="00A55B45" w:rsidRPr="00A108A5" w:rsidRDefault="00A55B45" w:rsidP="00892FE8">
      <w:pPr>
        <w:jc w:val="center"/>
        <w:rPr>
          <w:b/>
          <w:sz w:val="24"/>
          <w:szCs w:val="24"/>
          <w:u w:val="single"/>
        </w:rPr>
      </w:pPr>
    </w:p>
    <w:p w14:paraId="7A4B1397" w14:textId="77777777" w:rsidR="00892FE8" w:rsidRPr="00A108A5" w:rsidRDefault="00892FE8" w:rsidP="00892FE8">
      <w:pPr>
        <w:jc w:val="center"/>
        <w:rPr>
          <w:b/>
          <w:sz w:val="28"/>
          <w:szCs w:val="24"/>
          <w:u w:val="single"/>
        </w:rPr>
      </w:pPr>
      <w:r w:rsidRPr="00A108A5">
        <w:rPr>
          <w:b/>
          <w:sz w:val="28"/>
          <w:szCs w:val="24"/>
          <w:u w:val="single"/>
        </w:rPr>
        <w:t>Część 1:</w:t>
      </w:r>
    </w:p>
    <w:p w14:paraId="2D3B70AE" w14:textId="62807965" w:rsidR="00892FE8" w:rsidRPr="00A108A5" w:rsidRDefault="001D3E8E" w:rsidP="000E609F">
      <w:pPr>
        <w:jc w:val="center"/>
        <w:rPr>
          <w:b/>
          <w:sz w:val="24"/>
          <w:szCs w:val="24"/>
          <w:u w:val="single"/>
        </w:rPr>
      </w:pPr>
      <w:r w:rsidRPr="00A108A5">
        <w:rPr>
          <w:b/>
          <w:sz w:val="24"/>
          <w:szCs w:val="24"/>
          <w:u w:val="single"/>
        </w:rPr>
        <w:t xml:space="preserve">Dostawa komputerów </w:t>
      </w:r>
      <w:r w:rsidR="00A55B45" w:rsidRPr="00A108A5">
        <w:rPr>
          <w:b/>
          <w:sz w:val="24"/>
          <w:szCs w:val="24"/>
          <w:u w:val="single"/>
        </w:rPr>
        <w:t>przenośnych</w:t>
      </w:r>
      <w:r w:rsidR="00D95E55" w:rsidRPr="00A108A5">
        <w:rPr>
          <w:b/>
          <w:sz w:val="24"/>
          <w:szCs w:val="24"/>
          <w:u w:val="single"/>
        </w:rPr>
        <w:t xml:space="preserve"> (laptopów)</w:t>
      </w:r>
      <w:r w:rsidR="00F7176D" w:rsidRPr="00A108A5">
        <w:rPr>
          <w:b/>
          <w:sz w:val="24"/>
          <w:szCs w:val="24"/>
          <w:u w:val="single"/>
        </w:rPr>
        <w:t xml:space="preserve"> wraz z programem operacyjnym </w:t>
      </w:r>
      <w:r w:rsidR="00A55B45" w:rsidRPr="00A108A5">
        <w:rPr>
          <w:b/>
          <w:sz w:val="24"/>
          <w:szCs w:val="24"/>
          <w:u w:val="single"/>
        </w:rPr>
        <w:t xml:space="preserve">w ilości </w:t>
      </w:r>
      <w:r w:rsidR="00C47A10" w:rsidRPr="00A108A5">
        <w:rPr>
          <w:b/>
          <w:sz w:val="24"/>
          <w:szCs w:val="24"/>
          <w:u w:val="single"/>
        </w:rPr>
        <w:t>21</w:t>
      </w:r>
      <w:r w:rsidR="00A55B45" w:rsidRPr="00A108A5">
        <w:rPr>
          <w:b/>
          <w:sz w:val="24"/>
          <w:szCs w:val="24"/>
          <w:u w:val="single"/>
        </w:rPr>
        <w:t xml:space="preserve"> szt.</w:t>
      </w:r>
      <w:r w:rsidR="00793215" w:rsidRPr="00A108A5">
        <w:rPr>
          <w:b/>
          <w:sz w:val="24"/>
          <w:szCs w:val="24"/>
          <w:u w:val="single"/>
        </w:rPr>
        <w:t xml:space="preserve"> oraz pamięci pendrive w ilości 3 szt.</w:t>
      </w:r>
    </w:p>
    <w:p w14:paraId="49D32D6C" w14:textId="77777777" w:rsidR="00C47A10" w:rsidRPr="00A108A5" w:rsidRDefault="00C47A10" w:rsidP="00892FE8">
      <w:pPr>
        <w:rPr>
          <w:sz w:val="24"/>
          <w:szCs w:val="24"/>
        </w:rPr>
      </w:pPr>
    </w:p>
    <w:p w14:paraId="10673645" w14:textId="2DCD109D" w:rsidR="009C1592" w:rsidRPr="00A108A5" w:rsidRDefault="009C1592" w:rsidP="00C47A10">
      <w:pPr>
        <w:jc w:val="both"/>
        <w:rPr>
          <w:b/>
          <w:sz w:val="24"/>
          <w:szCs w:val="24"/>
        </w:rPr>
      </w:pPr>
      <w:r w:rsidRPr="00A108A5">
        <w:rPr>
          <w:b/>
          <w:sz w:val="24"/>
          <w:szCs w:val="24"/>
        </w:rPr>
        <w:t>Laptop z programem operacyjnym, w ilości 21 szt., wg poniższej specyfikacji:</w:t>
      </w:r>
    </w:p>
    <w:p w14:paraId="18664526" w14:textId="7797AA25" w:rsidR="00F7176D" w:rsidRPr="00A108A5" w:rsidRDefault="00F7176D" w:rsidP="00C47A10">
      <w:pPr>
        <w:jc w:val="both"/>
        <w:rPr>
          <w:sz w:val="24"/>
          <w:szCs w:val="24"/>
        </w:rPr>
      </w:pPr>
      <w:r w:rsidRPr="00A108A5">
        <w:rPr>
          <w:sz w:val="24"/>
          <w:szCs w:val="24"/>
        </w:rPr>
        <w:t>Procesor kompatybilny z systemem 64 bitowym</w:t>
      </w:r>
      <w:r w:rsidR="00C47A10" w:rsidRPr="00A108A5">
        <w:rPr>
          <w:sz w:val="24"/>
          <w:szCs w:val="24"/>
        </w:rPr>
        <w:t>, minimum 4-rdzeniowy</w:t>
      </w:r>
      <w:r w:rsidRPr="00A108A5">
        <w:rPr>
          <w:sz w:val="24"/>
          <w:szCs w:val="24"/>
        </w:rPr>
        <w:t xml:space="preserve">; osiągający w teście </w:t>
      </w:r>
      <w:proofErr w:type="spellStart"/>
      <w:r w:rsidRPr="00A108A5">
        <w:rPr>
          <w:sz w:val="24"/>
          <w:szCs w:val="24"/>
        </w:rPr>
        <w:t>PassMark</w:t>
      </w:r>
      <w:proofErr w:type="spellEnd"/>
      <w:r w:rsidRPr="00A108A5">
        <w:rPr>
          <w:sz w:val="24"/>
          <w:szCs w:val="24"/>
        </w:rPr>
        <w:t xml:space="preserve"> CPU Mark wynik uśredniony min. 7 900 punktów - zgodnie z zamieszczonym wraz z ogłoszeniem rankingiem z https://www.cpubenchmark.net</w:t>
      </w:r>
      <w:r w:rsidR="00A415A1" w:rsidRPr="00A108A5">
        <w:rPr>
          <w:sz w:val="24"/>
          <w:szCs w:val="24"/>
        </w:rPr>
        <w:t>,</w:t>
      </w:r>
    </w:p>
    <w:p w14:paraId="26777875" w14:textId="557B8D8D" w:rsidR="00F7176D" w:rsidRPr="00A108A5" w:rsidRDefault="00F7176D" w:rsidP="00C47A10">
      <w:pPr>
        <w:jc w:val="both"/>
        <w:rPr>
          <w:sz w:val="24"/>
          <w:szCs w:val="24"/>
        </w:rPr>
      </w:pPr>
      <w:r w:rsidRPr="00A108A5">
        <w:rPr>
          <w:sz w:val="24"/>
          <w:szCs w:val="24"/>
        </w:rPr>
        <w:t>Pamięć RAM co</w:t>
      </w:r>
      <w:r w:rsidR="000B57FA">
        <w:rPr>
          <w:sz w:val="24"/>
          <w:szCs w:val="24"/>
        </w:rPr>
        <w:t xml:space="preserve"> </w:t>
      </w:r>
      <w:r w:rsidRPr="00A108A5">
        <w:rPr>
          <w:sz w:val="24"/>
          <w:szCs w:val="24"/>
        </w:rPr>
        <w:t>najmniej 8GB DDR4</w:t>
      </w:r>
      <w:r w:rsidR="00A415A1" w:rsidRPr="00A108A5">
        <w:rPr>
          <w:sz w:val="24"/>
          <w:szCs w:val="24"/>
        </w:rPr>
        <w:t>,</w:t>
      </w:r>
    </w:p>
    <w:p w14:paraId="5054D614" w14:textId="7FE0FB3F" w:rsidR="00F7176D" w:rsidRPr="00A108A5" w:rsidRDefault="00F7176D" w:rsidP="00C47A10">
      <w:pPr>
        <w:jc w:val="both"/>
        <w:rPr>
          <w:sz w:val="24"/>
          <w:szCs w:val="24"/>
        </w:rPr>
      </w:pPr>
      <w:r w:rsidRPr="00A108A5">
        <w:rPr>
          <w:sz w:val="24"/>
          <w:szCs w:val="24"/>
        </w:rPr>
        <w:t xml:space="preserve">Dysk SSD </w:t>
      </w:r>
      <w:r w:rsidR="00A415A1" w:rsidRPr="00A108A5">
        <w:rPr>
          <w:sz w:val="24"/>
          <w:szCs w:val="24"/>
        </w:rPr>
        <w:t>podłączony do płyty głównej złączem</w:t>
      </w:r>
      <w:r w:rsidRPr="00A108A5">
        <w:rPr>
          <w:sz w:val="24"/>
          <w:szCs w:val="24"/>
        </w:rPr>
        <w:t xml:space="preserve"> M.2 minimum 512 GB</w:t>
      </w:r>
      <w:r w:rsidR="00A415A1" w:rsidRPr="00A108A5">
        <w:rPr>
          <w:sz w:val="24"/>
          <w:szCs w:val="24"/>
        </w:rPr>
        <w:t>,</w:t>
      </w:r>
    </w:p>
    <w:p w14:paraId="61A5923C" w14:textId="2332C33E" w:rsidR="00F7176D" w:rsidRPr="00A108A5" w:rsidRDefault="00F7176D" w:rsidP="00C47A10">
      <w:pPr>
        <w:jc w:val="both"/>
        <w:rPr>
          <w:sz w:val="24"/>
          <w:szCs w:val="24"/>
        </w:rPr>
      </w:pPr>
      <w:r w:rsidRPr="00A108A5">
        <w:rPr>
          <w:sz w:val="24"/>
          <w:szCs w:val="24"/>
        </w:rPr>
        <w:t>Typ ekranu matowy, LED</w:t>
      </w:r>
      <w:r w:rsidR="00A415A1" w:rsidRPr="00A108A5">
        <w:rPr>
          <w:sz w:val="24"/>
          <w:szCs w:val="24"/>
        </w:rPr>
        <w:t>,</w:t>
      </w:r>
    </w:p>
    <w:p w14:paraId="27E7E0E3" w14:textId="5A09CF12" w:rsidR="00F7176D" w:rsidRPr="00A108A5" w:rsidRDefault="00F7176D" w:rsidP="00C47A10">
      <w:pPr>
        <w:jc w:val="both"/>
        <w:rPr>
          <w:sz w:val="24"/>
          <w:szCs w:val="24"/>
        </w:rPr>
      </w:pPr>
      <w:r w:rsidRPr="00A108A5">
        <w:rPr>
          <w:sz w:val="24"/>
          <w:szCs w:val="24"/>
        </w:rPr>
        <w:t>Przekątna ekranu minimum 15,6", minimum FULLHD</w:t>
      </w:r>
      <w:r w:rsidR="00A415A1" w:rsidRPr="00A108A5">
        <w:rPr>
          <w:sz w:val="24"/>
          <w:szCs w:val="24"/>
        </w:rPr>
        <w:t>,</w:t>
      </w:r>
    </w:p>
    <w:p w14:paraId="05AB3D2F" w14:textId="68471969" w:rsidR="00F7176D" w:rsidRPr="00A108A5" w:rsidRDefault="00F7176D" w:rsidP="00C47A10">
      <w:pPr>
        <w:jc w:val="both"/>
        <w:rPr>
          <w:sz w:val="24"/>
          <w:szCs w:val="24"/>
        </w:rPr>
      </w:pPr>
      <w:r w:rsidRPr="00A108A5">
        <w:rPr>
          <w:sz w:val="24"/>
          <w:szCs w:val="24"/>
        </w:rPr>
        <w:t>Zintegrowana karta graficzna UHD</w:t>
      </w:r>
      <w:r w:rsidR="00A415A1" w:rsidRPr="00A108A5">
        <w:rPr>
          <w:sz w:val="24"/>
          <w:szCs w:val="24"/>
        </w:rPr>
        <w:t>,</w:t>
      </w:r>
    </w:p>
    <w:p w14:paraId="1556E9F3" w14:textId="5C94D2E5" w:rsidR="00F7176D" w:rsidRPr="00A108A5" w:rsidRDefault="00F7176D" w:rsidP="00C47A10">
      <w:pPr>
        <w:jc w:val="both"/>
        <w:rPr>
          <w:sz w:val="24"/>
          <w:szCs w:val="24"/>
        </w:rPr>
      </w:pPr>
      <w:r w:rsidRPr="00A108A5">
        <w:rPr>
          <w:sz w:val="24"/>
          <w:szCs w:val="24"/>
        </w:rPr>
        <w:t>Wbudowane głośniki stereo, wbudowany mikrofon, kamera internetowa</w:t>
      </w:r>
      <w:r w:rsidR="00A415A1" w:rsidRPr="00A108A5">
        <w:rPr>
          <w:sz w:val="24"/>
          <w:szCs w:val="24"/>
        </w:rPr>
        <w:t>,</w:t>
      </w:r>
    </w:p>
    <w:p w14:paraId="4259D9C2" w14:textId="46342627" w:rsidR="00F7176D" w:rsidRPr="00A108A5" w:rsidRDefault="00F7176D" w:rsidP="00C47A10">
      <w:pPr>
        <w:jc w:val="both"/>
        <w:rPr>
          <w:sz w:val="24"/>
          <w:szCs w:val="24"/>
        </w:rPr>
      </w:pPr>
      <w:r w:rsidRPr="00A108A5">
        <w:rPr>
          <w:sz w:val="24"/>
          <w:szCs w:val="24"/>
        </w:rPr>
        <w:t>Łączność Wi-Fi 5 (802.11 a/b/g/n/</w:t>
      </w:r>
      <w:proofErr w:type="spellStart"/>
      <w:r w:rsidRPr="00A108A5">
        <w:rPr>
          <w:sz w:val="24"/>
          <w:szCs w:val="24"/>
        </w:rPr>
        <w:t>ac</w:t>
      </w:r>
      <w:proofErr w:type="spellEnd"/>
      <w:r w:rsidRPr="00A108A5">
        <w:rPr>
          <w:sz w:val="24"/>
          <w:szCs w:val="24"/>
        </w:rPr>
        <w:t>), Moduł Bluetooth</w:t>
      </w:r>
      <w:r w:rsidR="00A415A1" w:rsidRPr="00A108A5">
        <w:rPr>
          <w:sz w:val="24"/>
          <w:szCs w:val="24"/>
        </w:rPr>
        <w:t>,</w:t>
      </w:r>
    </w:p>
    <w:p w14:paraId="0C03B016" w14:textId="0E4E7603" w:rsidR="00F7176D" w:rsidRPr="00A108A5" w:rsidRDefault="00F7176D" w:rsidP="00C47A10">
      <w:pPr>
        <w:jc w:val="both"/>
        <w:rPr>
          <w:sz w:val="24"/>
          <w:szCs w:val="24"/>
        </w:rPr>
      </w:pPr>
      <w:r w:rsidRPr="00A108A5">
        <w:rPr>
          <w:sz w:val="24"/>
          <w:szCs w:val="24"/>
        </w:rPr>
        <w:t xml:space="preserve">Złącza USB 2 i 3 Gen., USB Typu-C, HDMI, czytnik kart pamięci </w:t>
      </w:r>
      <w:proofErr w:type="spellStart"/>
      <w:r w:rsidRPr="00A108A5">
        <w:rPr>
          <w:sz w:val="24"/>
          <w:szCs w:val="24"/>
        </w:rPr>
        <w:t>microSD</w:t>
      </w:r>
      <w:proofErr w:type="spellEnd"/>
      <w:r w:rsidR="00A415A1" w:rsidRPr="00A108A5">
        <w:rPr>
          <w:sz w:val="24"/>
          <w:szCs w:val="24"/>
        </w:rPr>
        <w:t>,</w:t>
      </w:r>
    </w:p>
    <w:p w14:paraId="0486EFD9" w14:textId="2661A416" w:rsidR="00F7176D" w:rsidRPr="00A108A5" w:rsidRDefault="00F7176D" w:rsidP="00C47A10">
      <w:pPr>
        <w:jc w:val="both"/>
        <w:rPr>
          <w:sz w:val="24"/>
          <w:szCs w:val="24"/>
        </w:rPr>
      </w:pPr>
      <w:r w:rsidRPr="00A108A5">
        <w:rPr>
          <w:sz w:val="24"/>
          <w:szCs w:val="24"/>
        </w:rPr>
        <w:t>Wyjście słuchawkowe/wejście mikrofonowe</w:t>
      </w:r>
      <w:r w:rsidR="00A415A1" w:rsidRPr="00A108A5">
        <w:rPr>
          <w:sz w:val="24"/>
          <w:szCs w:val="24"/>
        </w:rPr>
        <w:t>,</w:t>
      </w:r>
    </w:p>
    <w:p w14:paraId="47ABFF9E" w14:textId="7FD6A6D9" w:rsidR="00F7176D" w:rsidRPr="00A108A5" w:rsidRDefault="00F7176D" w:rsidP="00C47A10">
      <w:pPr>
        <w:jc w:val="both"/>
        <w:rPr>
          <w:sz w:val="24"/>
          <w:szCs w:val="24"/>
        </w:rPr>
      </w:pPr>
      <w:r w:rsidRPr="00A108A5">
        <w:rPr>
          <w:sz w:val="24"/>
          <w:szCs w:val="24"/>
        </w:rPr>
        <w:t>Wydzielona klawiatura numeryczna</w:t>
      </w:r>
      <w:r w:rsidR="00A415A1" w:rsidRPr="00A108A5">
        <w:rPr>
          <w:sz w:val="24"/>
          <w:szCs w:val="24"/>
        </w:rPr>
        <w:t>,</w:t>
      </w:r>
    </w:p>
    <w:p w14:paraId="2C7A3B8C" w14:textId="314204ED" w:rsidR="00F7176D" w:rsidRPr="00A108A5" w:rsidRDefault="00F7176D" w:rsidP="00C47A10">
      <w:pPr>
        <w:jc w:val="both"/>
        <w:rPr>
          <w:sz w:val="24"/>
          <w:szCs w:val="24"/>
        </w:rPr>
      </w:pPr>
      <w:proofErr w:type="spellStart"/>
      <w:r w:rsidRPr="00A108A5">
        <w:rPr>
          <w:sz w:val="24"/>
          <w:szCs w:val="24"/>
        </w:rPr>
        <w:t>Touchpad</w:t>
      </w:r>
      <w:proofErr w:type="spellEnd"/>
      <w:r w:rsidR="00A415A1" w:rsidRPr="00A108A5">
        <w:rPr>
          <w:sz w:val="24"/>
          <w:szCs w:val="24"/>
        </w:rPr>
        <w:t>,</w:t>
      </w:r>
    </w:p>
    <w:p w14:paraId="684B39F5" w14:textId="01760A46" w:rsidR="00F7176D" w:rsidRPr="00A108A5" w:rsidRDefault="00F7176D" w:rsidP="00C47A10">
      <w:pPr>
        <w:jc w:val="both"/>
        <w:rPr>
          <w:sz w:val="24"/>
          <w:szCs w:val="24"/>
        </w:rPr>
      </w:pPr>
      <w:r w:rsidRPr="00A108A5">
        <w:rPr>
          <w:sz w:val="24"/>
          <w:szCs w:val="24"/>
        </w:rPr>
        <w:t xml:space="preserve">Możliwość zabezpieczenia linką (port </w:t>
      </w:r>
      <w:proofErr w:type="spellStart"/>
      <w:r w:rsidRPr="00A108A5">
        <w:rPr>
          <w:sz w:val="24"/>
          <w:szCs w:val="24"/>
        </w:rPr>
        <w:t>Kensington</w:t>
      </w:r>
      <w:proofErr w:type="spellEnd"/>
      <w:r w:rsidRPr="00A108A5">
        <w:rPr>
          <w:sz w:val="24"/>
          <w:szCs w:val="24"/>
        </w:rPr>
        <w:t xml:space="preserve"> Lock)</w:t>
      </w:r>
      <w:r w:rsidR="00A415A1" w:rsidRPr="00A108A5">
        <w:rPr>
          <w:sz w:val="24"/>
          <w:szCs w:val="24"/>
        </w:rPr>
        <w:t>.</w:t>
      </w:r>
    </w:p>
    <w:p w14:paraId="28FB4C83" w14:textId="547A0798" w:rsidR="00F7176D" w:rsidRPr="00A108A5" w:rsidRDefault="00F7176D" w:rsidP="00C47A10">
      <w:pPr>
        <w:jc w:val="both"/>
        <w:rPr>
          <w:sz w:val="24"/>
          <w:szCs w:val="24"/>
        </w:rPr>
      </w:pPr>
      <w:r w:rsidRPr="00A108A5">
        <w:rPr>
          <w:sz w:val="24"/>
          <w:szCs w:val="24"/>
        </w:rPr>
        <w:t>System operacyjny</w:t>
      </w:r>
      <w:r w:rsidR="00C47A10" w:rsidRPr="00A108A5">
        <w:rPr>
          <w:sz w:val="24"/>
          <w:szCs w:val="24"/>
        </w:rPr>
        <w:t>:</w:t>
      </w:r>
      <w:r w:rsidRPr="00A108A5">
        <w:rPr>
          <w:sz w:val="24"/>
          <w:szCs w:val="24"/>
        </w:rPr>
        <w:t xml:space="preserve"> </w:t>
      </w:r>
      <w:r w:rsidR="00A415A1" w:rsidRPr="00A108A5">
        <w:rPr>
          <w:sz w:val="24"/>
          <w:szCs w:val="24"/>
        </w:rPr>
        <w:t xml:space="preserve">typu </w:t>
      </w:r>
      <w:r w:rsidRPr="00A108A5">
        <w:rPr>
          <w:sz w:val="24"/>
          <w:szCs w:val="24"/>
        </w:rPr>
        <w:t xml:space="preserve">Microsoft Windows 10 </w:t>
      </w:r>
      <w:r w:rsidR="00891756">
        <w:rPr>
          <w:sz w:val="24"/>
          <w:szCs w:val="24"/>
        </w:rPr>
        <w:t>Home</w:t>
      </w:r>
      <w:r w:rsidRPr="00A108A5">
        <w:rPr>
          <w:sz w:val="24"/>
          <w:szCs w:val="24"/>
        </w:rPr>
        <w:t xml:space="preserve"> PL (wersja 64-bitowa)</w:t>
      </w:r>
      <w:r w:rsidR="00A415A1" w:rsidRPr="00A108A5">
        <w:t xml:space="preserve"> </w:t>
      </w:r>
      <w:r w:rsidR="00A415A1" w:rsidRPr="00A108A5">
        <w:rPr>
          <w:sz w:val="24"/>
          <w:szCs w:val="24"/>
        </w:rPr>
        <w:t>lub równoważny na poziomie pełnej kompatybilności usług katalogowych firmy Microsoft (w tym pakiet oprogramowania MS Office)</w:t>
      </w:r>
      <w:r w:rsidRPr="00A108A5">
        <w:rPr>
          <w:sz w:val="24"/>
          <w:szCs w:val="24"/>
        </w:rPr>
        <w:t xml:space="preserve"> wraz z licencją i z oryginalnym nośnikiem instalacyjnym lub systemem odzyskiwana systemu z dysku twardego. Zamawiający wymaga fabrycznie nowego systemu operacyjnego, nieużywanego oraz nieaktywowanego nigdy wcześniej na innym urządzeniu. Zamawiający wymaga, aby oprogramowanie systemowe było zainstalowane na dostarczonych komputerach. Oprogramowanie musi spełniać wszystkie wymagania odnośnie legalności. Zamawiający wymaga wszystkich dostępnych atrybutów potwierdzających legalność oprogramowania. Zamawiający </w:t>
      </w:r>
      <w:r w:rsidRPr="00A108A5">
        <w:rPr>
          <w:sz w:val="24"/>
          <w:szCs w:val="24"/>
        </w:rPr>
        <w:lastRenderedPageBreak/>
        <w:t>zastrzega możliwość sprawdzenia legalności zainstalowanego oprogramowania w dowolnej formie weryfikacji oprogramowania, w szczególności np. zwrócenia się do producenta w zakresie zbadania czy oprogramowanie nie było wcześniej aktywowane.</w:t>
      </w:r>
    </w:p>
    <w:p w14:paraId="4BB315A1" w14:textId="77777777" w:rsidR="00F7176D" w:rsidRPr="00A108A5" w:rsidRDefault="00F7176D" w:rsidP="00C47A10">
      <w:pPr>
        <w:jc w:val="both"/>
        <w:rPr>
          <w:sz w:val="24"/>
          <w:szCs w:val="24"/>
        </w:rPr>
      </w:pPr>
      <w:r w:rsidRPr="00A108A5">
        <w:rPr>
          <w:sz w:val="24"/>
          <w:szCs w:val="24"/>
        </w:rPr>
        <w:t>W komplecie:</w:t>
      </w:r>
    </w:p>
    <w:p w14:paraId="3051ABBD" w14:textId="00EE60E0" w:rsidR="00F7176D" w:rsidRPr="00A108A5" w:rsidRDefault="00F7176D" w:rsidP="00C47A10">
      <w:pPr>
        <w:jc w:val="both"/>
        <w:rPr>
          <w:sz w:val="24"/>
          <w:szCs w:val="24"/>
        </w:rPr>
      </w:pPr>
      <w:r w:rsidRPr="00A108A5">
        <w:rPr>
          <w:sz w:val="24"/>
          <w:szCs w:val="24"/>
        </w:rPr>
        <w:t>Mysz optyczna na USB (w kolorze czarnym lub grafitowym)</w:t>
      </w:r>
      <w:r w:rsidR="00891756">
        <w:rPr>
          <w:sz w:val="24"/>
          <w:szCs w:val="24"/>
        </w:rPr>
        <w:t>,</w:t>
      </w:r>
    </w:p>
    <w:p w14:paraId="48363ADD" w14:textId="664B0AEC" w:rsidR="00F7176D" w:rsidRPr="00A108A5" w:rsidRDefault="00F7176D" w:rsidP="00C47A10">
      <w:pPr>
        <w:jc w:val="both"/>
        <w:rPr>
          <w:sz w:val="24"/>
          <w:szCs w:val="24"/>
        </w:rPr>
      </w:pPr>
      <w:r w:rsidRPr="00A108A5">
        <w:rPr>
          <w:sz w:val="24"/>
          <w:szCs w:val="24"/>
        </w:rPr>
        <w:t>Torba do laptopa</w:t>
      </w:r>
      <w:r w:rsidR="00891756">
        <w:rPr>
          <w:sz w:val="24"/>
          <w:szCs w:val="24"/>
        </w:rPr>
        <w:t>.</w:t>
      </w:r>
    </w:p>
    <w:p w14:paraId="637D1BE1" w14:textId="77777777" w:rsidR="00F7176D" w:rsidRPr="00A108A5" w:rsidRDefault="00F7176D" w:rsidP="00C47A10">
      <w:pPr>
        <w:jc w:val="both"/>
        <w:rPr>
          <w:sz w:val="24"/>
          <w:szCs w:val="24"/>
        </w:rPr>
      </w:pPr>
    </w:p>
    <w:p w14:paraId="2BC3D09E" w14:textId="51A380A5" w:rsidR="00F7176D" w:rsidRPr="00A108A5" w:rsidRDefault="00F7176D" w:rsidP="00C47A10">
      <w:pPr>
        <w:jc w:val="both"/>
        <w:rPr>
          <w:sz w:val="24"/>
          <w:szCs w:val="24"/>
        </w:rPr>
      </w:pPr>
      <w:r w:rsidRPr="00A108A5">
        <w:rPr>
          <w:sz w:val="24"/>
          <w:szCs w:val="24"/>
        </w:rPr>
        <w:t xml:space="preserve">Gwarancja min. 24 mies. </w:t>
      </w:r>
      <w:proofErr w:type="spellStart"/>
      <w:r w:rsidRPr="00A108A5">
        <w:rPr>
          <w:sz w:val="24"/>
          <w:szCs w:val="24"/>
        </w:rPr>
        <w:t>Door</w:t>
      </w:r>
      <w:proofErr w:type="spellEnd"/>
      <w:r w:rsidRPr="00A108A5">
        <w:rPr>
          <w:sz w:val="24"/>
          <w:szCs w:val="24"/>
        </w:rPr>
        <w:t xml:space="preserve"> to </w:t>
      </w:r>
      <w:proofErr w:type="spellStart"/>
      <w:r w:rsidRPr="00A108A5">
        <w:rPr>
          <w:sz w:val="24"/>
          <w:szCs w:val="24"/>
        </w:rPr>
        <w:t>Door</w:t>
      </w:r>
      <w:proofErr w:type="spellEnd"/>
    </w:p>
    <w:p w14:paraId="6245E81A" w14:textId="23044367" w:rsidR="00F7176D" w:rsidRPr="00A108A5" w:rsidRDefault="00F7176D" w:rsidP="00C47A10">
      <w:pPr>
        <w:jc w:val="both"/>
        <w:rPr>
          <w:sz w:val="24"/>
          <w:szCs w:val="24"/>
        </w:rPr>
      </w:pPr>
    </w:p>
    <w:p w14:paraId="511D60C9" w14:textId="77777777" w:rsidR="00C47A10" w:rsidRPr="00A108A5" w:rsidRDefault="00C47A10" w:rsidP="00C47A10">
      <w:pPr>
        <w:jc w:val="both"/>
        <w:rPr>
          <w:sz w:val="24"/>
          <w:szCs w:val="24"/>
        </w:rPr>
      </w:pPr>
      <w:r w:rsidRPr="00A108A5">
        <w:rPr>
          <w:sz w:val="24"/>
          <w:szCs w:val="24"/>
        </w:rPr>
        <w:t xml:space="preserve">Dostarczone laptopy muszą być fabrycznie nowe, złożone i gotowe do pracy, oryginalnie zapakowane, znajdujące się w stanie nieuszkodzonym. Wszystkie podzespoły muszą być w pełni kompatybilne ze sobą. </w:t>
      </w:r>
    </w:p>
    <w:p w14:paraId="759A9C48" w14:textId="768E486B" w:rsidR="00F7176D" w:rsidRPr="00A108A5" w:rsidRDefault="00F7176D" w:rsidP="00C47A10">
      <w:pPr>
        <w:jc w:val="both"/>
        <w:rPr>
          <w:sz w:val="24"/>
          <w:szCs w:val="24"/>
        </w:rPr>
      </w:pPr>
    </w:p>
    <w:p w14:paraId="4B7D393D" w14:textId="5FF18E02" w:rsidR="00793215" w:rsidRPr="00A108A5" w:rsidRDefault="00793215" w:rsidP="00C47A10">
      <w:pPr>
        <w:jc w:val="both"/>
        <w:rPr>
          <w:b/>
          <w:sz w:val="24"/>
          <w:szCs w:val="24"/>
        </w:rPr>
      </w:pPr>
      <w:r w:rsidRPr="00A108A5">
        <w:rPr>
          <w:b/>
          <w:sz w:val="24"/>
          <w:szCs w:val="24"/>
        </w:rPr>
        <w:t>Pamięć pendrive, w ilości 3 szt., wg poniższej specyfikacji:</w:t>
      </w:r>
    </w:p>
    <w:p w14:paraId="24595B4A" w14:textId="60558CC6" w:rsidR="009C1592" w:rsidRPr="00A108A5" w:rsidRDefault="009C1592" w:rsidP="00C47A10">
      <w:pPr>
        <w:jc w:val="both"/>
        <w:rPr>
          <w:sz w:val="24"/>
          <w:szCs w:val="24"/>
        </w:rPr>
      </w:pPr>
      <w:r w:rsidRPr="00A108A5">
        <w:rPr>
          <w:sz w:val="24"/>
          <w:szCs w:val="24"/>
        </w:rPr>
        <w:t>Pojemność 64GB,</w:t>
      </w:r>
    </w:p>
    <w:p w14:paraId="6568645C" w14:textId="0980E2E1" w:rsidR="009C1592" w:rsidRPr="00A108A5" w:rsidRDefault="009C1592" w:rsidP="00C47A10">
      <w:pPr>
        <w:jc w:val="both"/>
        <w:rPr>
          <w:sz w:val="24"/>
          <w:szCs w:val="24"/>
        </w:rPr>
      </w:pPr>
      <w:r w:rsidRPr="00A108A5">
        <w:rPr>
          <w:sz w:val="24"/>
          <w:szCs w:val="24"/>
        </w:rPr>
        <w:t>Interfejs USB 3.1,</w:t>
      </w:r>
    </w:p>
    <w:p w14:paraId="4BB13742" w14:textId="5A78F60E" w:rsidR="009C1592" w:rsidRPr="00A108A5" w:rsidRDefault="009C1592" w:rsidP="00C47A10">
      <w:pPr>
        <w:jc w:val="both"/>
        <w:rPr>
          <w:sz w:val="24"/>
          <w:szCs w:val="24"/>
        </w:rPr>
      </w:pPr>
      <w:r w:rsidRPr="00A108A5">
        <w:rPr>
          <w:sz w:val="24"/>
          <w:szCs w:val="24"/>
        </w:rPr>
        <w:t>Prędkość odczytu (maksymalna)200 MB/s,</w:t>
      </w:r>
    </w:p>
    <w:p w14:paraId="50E1C3FC" w14:textId="7A3F5F10" w:rsidR="00793215" w:rsidRPr="00A108A5" w:rsidRDefault="009C1592" w:rsidP="00C47A10">
      <w:pPr>
        <w:jc w:val="both"/>
        <w:rPr>
          <w:sz w:val="24"/>
          <w:szCs w:val="24"/>
        </w:rPr>
      </w:pPr>
      <w:r w:rsidRPr="00A108A5">
        <w:rPr>
          <w:sz w:val="24"/>
          <w:szCs w:val="24"/>
        </w:rPr>
        <w:t>Prędkość zapisu (maksymalna)150 MB/s.</w:t>
      </w:r>
    </w:p>
    <w:p w14:paraId="0FBED63B" w14:textId="645FEBD2" w:rsidR="00FE6FA0" w:rsidRPr="00A108A5" w:rsidRDefault="00FE6FA0" w:rsidP="00C47A10">
      <w:pPr>
        <w:jc w:val="both"/>
        <w:rPr>
          <w:sz w:val="24"/>
          <w:szCs w:val="24"/>
        </w:rPr>
      </w:pPr>
    </w:p>
    <w:p w14:paraId="4EE6B39A" w14:textId="3EAA06F7" w:rsidR="009C1592" w:rsidRPr="00A108A5" w:rsidRDefault="009C1592" w:rsidP="00C47A10">
      <w:pPr>
        <w:jc w:val="both"/>
        <w:rPr>
          <w:sz w:val="24"/>
          <w:szCs w:val="24"/>
        </w:rPr>
      </w:pPr>
    </w:p>
    <w:p w14:paraId="1BDA13D0" w14:textId="77777777" w:rsidR="009C1592" w:rsidRPr="00A108A5" w:rsidRDefault="009C1592" w:rsidP="00C47A10">
      <w:pPr>
        <w:jc w:val="both"/>
        <w:rPr>
          <w:sz w:val="24"/>
          <w:szCs w:val="24"/>
        </w:rPr>
      </w:pPr>
    </w:p>
    <w:p w14:paraId="12B1BADF" w14:textId="77777777" w:rsidR="00FE6FA0" w:rsidRPr="00A108A5" w:rsidRDefault="00FE6FA0" w:rsidP="00FE6FA0">
      <w:pPr>
        <w:jc w:val="center"/>
        <w:rPr>
          <w:b/>
          <w:sz w:val="28"/>
          <w:szCs w:val="24"/>
          <w:u w:val="single"/>
        </w:rPr>
      </w:pPr>
      <w:r w:rsidRPr="00A108A5">
        <w:rPr>
          <w:b/>
          <w:sz w:val="28"/>
          <w:szCs w:val="24"/>
          <w:u w:val="single"/>
        </w:rPr>
        <w:t>Część 2:</w:t>
      </w:r>
    </w:p>
    <w:p w14:paraId="475AC59E" w14:textId="7A748553" w:rsidR="00FE6FA0" w:rsidRPr="00A108A5" w:rsidRDefault="00FE6FA0" w:rsidP="00FE6FA0">
      <w:pPr>
        <w:jc w:val="center"/>
        <w:rPr>
          <w:b/>
          <w:sz w:val="24"/>
          <w:szCs w:val="24"/>
          <w:u w:val="single"/>
        </w:rPr>
      </w:pPr>
      <w:r w:rsidRPr="00A108A5">
        <w:rPr>
          <w:b/>
          <w:sz w:val="24"/>
          <w:szCs w:val="24"/>
          <w:u w:val="single"/>
        </w:rPr>
        <w:t>Dostawa zestawów: komputer stacjonarny z monitorem</w:t>
      </w:r>
      <w:r w:rsidR="00793215" w:rsidRPr="00A108A5">
        <w:rPr>
          <w:b/>
          <w:sz w:val="24"/>
          <w:szCs w:val="24"/>
          <w:u w:val="single"/>
        </w:rPr>
        <w:t xml:space="preserve"> i</w:t>
      </w:r>
      <w:r w:rsidRPr="00A108A5">
        <w:rPr>
          <w:b/>
          <w:sz w:val="24"/>
          <w:szCs w:val="24"/>
          <w:u w:val="single"/>
        </w:rPr>
        <w:t xml:space="preserve"> programem operacyjnym w ilości 25</w:t>
      </w:r>
      <w:r w:rsidR="00B36DE5" w:rsidRPr="00A108A5">
        <w:rPr>
          <w:b/>
          <w:sz w:val="24"/>
          <w:szCs w:val="24"/>
          <w:u w:val="single"/>
        </w:rPr>
        <w:t> </w:t>
      </w:r>
      <w:r w:rsidRPr="00A108A5">
        <w:rPr>
          <w:b/>
          <w:sz w:val="24"/>
          <w:szCs w:val="24"/>
          <w:u w:val="single"/>
        </w:rPr>
        <w:t>szt., wg poniższej specyfikacji:</w:t>
      </w:r>
    </w:p>
    <w:p w14:paraId="168B9C36" w14:textId="4A87F0CD" w:rsidR="00FE6FA0" w:rsidRPr="00A108A5" w:rsidRDefault="00FE6FA0" w:rsidP="00C47A10">
      <w:pPr>
        <w:jc w:val="both"/>
        <w:rPr>
          <w:sz w:val="24"/>
          <w:szCs w:val="24"/>
        </w:rPr>
      </w:pPr>
    </w:p>
    <w:p w14:paraId="600667A2" w14:textId="77777777" w:rsidR="009C1592" w:rsidRPr="00A108A5" w:rsidRDefault="009C1592" w:rsidP="009C1592">
      <w:pPr>
        <w:jc w:val="both"/>
        <w:rPr>
          <w:sz w:val="24"/>
          <w:szCs w:val="24"/>
        </w:rPr>
      </w:pPr>
      <w:r w:rsidRPr="00A108A5">
        <w:rPr>
          <w:sz w:val="24"/>
          <w:szCs w:val="24"/>
        </w:rPr>
        <w:t>Komputer stacjonarny:</w:t>
      </w:r>
    </w:p>
    <w:p w14:paraId="70C29428" w14:textId="37B6E764" w:rsidR="009C1592" w:rsidRPr="00A108A5" w:rsidRDefault="009C1592" w:rsidP="009C1592">
      <w:pPr>
        <w:jc w:val="both"/>
        <w:rPr>
          <w:sz w:val="24"/>
          <w:szCs w:val="24"/>
        </w:rPr>
      </w:pPr>
      <w:r w:rsidRPr="00A108A5">
        <w:rPr>
          <w:sz w:val="24"/>
          <w:szCs w:val="24"/>
        </w:rPr>
        <w:t xml:space="preserve">Procesor kompatybilny z systemem 64 bitowym, minimum 6-rdzeniowy; osiągający w teście </w:t>
      </w:r>
      <w:proofErr w:type="spellStart"/>
      <w:r w:rsidRPr="00A108A5">
        <w:rPr>
          <w:sz w:val="24"/>
          <w:szCs w:val="24"/>
        </w:rPr>
        <w:t>PassMark</w:t>
      </w:r>
      <w:proofErr w:type="spellEnd"/>
      <w:r w:rsidRPr="00A108A5">
        <w:rPr>
          <w:sz w:val="24"/>
          <w:szCs w:val="24"/>
        </w:rPr>
        <w:t xml:space="preserve"> CPU Mark wynik uśredniony min. </w:t>
      </w:r>
      <w:r w:rsidR="00891756">
        <w:rPr>
          <w:sz w:val="24"/>
          <w:szCs w:val="24"/>
        </w:rPr>
        <w:t>17 200</w:t>
      </w:r>
      <w:r w:rsidRPr="00A108A5">
        <w:rPr>
          <w:sz w:val="24"/>
          <w:szCs w:val="24"/>
        </w:rPr>
        <w:t xml:space="preserve"> punktów -</w:t>
      </w:r>
      <w:r w:rsidR="00891756">
        <w:rPr>
          <w:sz w:val="24"/>
          <w:szCs w:val="24"/>
        </w:rPr>
        <w:t xml:space="preserve"> zgodnie z zamieszczonym wraz z </w:t>
      </w:r>
      <w:bookmarkStart w:id="0" w:name="_GoBack"/>
      <w:bookmarkEnd w:id="0"/>
      <w:r w:rsidRPr="00A108A5">
        <w:rPr>
          <w:sz w:val="24"/>
          <w:szCs w:val="24"/>
        </w:rPr>
        <w:t>ogłoszeniem rankingiem z https://www.cpubenchmark.net</w:t>
      </w:r>
      <w:r w:rsidR="00891756">
        <w:rPr>
          <w:sz w:val="24"/>
          <w:szCs w:val="24"/>
        </w:rPr>
        <w:t>,</w:t>
      </w:r>
    </w:p>
    <w:p w14:paraId="73BAA85B" w14:textId="182B9B83" w:rsidR="009C1592" w:rsidRPr="00A108A5" w:rsidRDefault="009C1592" w:rsidP="009C1592">
      <w:pPr>
        <w:jc w:val="both"/>
        <w:rPr>
          <w:sz w:val="24"/>
          <w:szCs w:val="24"/>
        </w:rPr>
      </w:pPr>
      <w:r w:rsidRPr="00A108A5">
        <w:rPr>
          <w:sz w:val="24"/>
          <w:szCs w:val="24"/>
        </w:rPr>
        <w:t>Pamięć RAM minimum 8GB DDR4</w:t>
      </w:r>
      <w:r w:rsidR="00891756">
        <w:rPr>
          <w:sz w:val="24"/>
          <w:szCs w:val="24"/>
        </w:rPr>
        <w:t>,</w:t>
      </w:r>
    </w:p>
    <w:p w14:paraId="5AD9A591" w14:textId="2A0E7ABC" w:rsidR="009C1592" w:rsidRPr="00A108A5" w:rsidRDefault="009C1592" w:rsidP="009C1592">
      <w:pPr>
        <w:jc w:val="both"/>
        <w:rPr>
          <w:sz w:val="24"/>
          <w:szCs w:val="24"/>
        </w:rPr>
      </w:pPr>
      <w:r w:rsidRPr="00A108A5">
        <w:rPr>
          <w:sz w:val="24"/>
          <w:szCs w:val="24"/>
        </w:rPr>
        <w:t xml:space="preserve">Dysk </w:t>
      </w:r>
      <w:proofErr w:type="spellStart"/>
      <w:r w:rsidRPr="00A108A5">
        <w:rPr>
          <w:sz w:val="24"/>
          <w:szCs w:val="24"/>
        </w:rPr>
        <w:t>ssd</w:t>
      </w:r>
      <w:proofErr w:type="spellEnd"/>
      <w:r w:rsidRPr="00A108A5">
        <w:rPr>
          <w:sz w:val="24"/>
          <w:szCs w:val="24"/>
        </w:rPr>
        <w:t xml:space="preserve"> podłączony do płyty głównej złączem M.2 minimum 240 GB</w:t>
      </w:r>
      <w:r w:rsidR="00891756">
        <w:rPr>
          <w:sz w:val="24"/>
          <w:szCs w:val="24"/>
        </w:rPr>
        <w:t>,</w:t>
      </w:r>
    </w:p>
    <w:p w14:paraId="6AB184EA" w14:textId="6F4FEEE2" w:rsidR="009C1592" w:rsidRPr="00A108A5" w:rsidRDefault="009C1592" w:rsidP="009C1592">
      <w:pPr>
        <w:jc w:val="both"/>
        <w:rPr>
          <w:sz w:val="24"/>
          <w:szCs w:val="24"/>
        </w:rPr>
      </w:pPr>
      <w:r w:rsidRPr="00A108A5">
        <w:rPr>
          <w:sz w:val="24"/>
          <w:szCs w:val="24"/>
        </w:rPr>
        <w:t xml:space="preserve">Karta graficzna </w:t>
      </w:r>
      <w:r w:rsidR="00891756">
        <w:rPr>
          <w:rFonts w:eastAsia="Calibri"/>
          <w:sz w:val="24"/>
          <w:szCs w:val="24"/>
        </w:rPr>
        <w:t>wbudowana w procesor,</w:t>
      </w:r>
    </w:p>
    <w:p w14:paraId="3744EBA9" w14:textId="18988152" w:rsidR="009C1592" w:rsidRPr="00A108A5" w:rsidRDefault="009C1592" w:rsidP="009C1592">
      <w:pPr>
        <w:jc w:val="both"/>
        <w:rPr>
          <w:sz w:val="24"/>
          <w:szCs w:val="24"/>
        </w:rPr>
      </w:pPr>
      <w:r w:rsidRPr="00A108A5">
        <w:rPr>
          <w:sz w:val="24"/>
          <w:szCs w:val="24"/>
        </w:rPr>
        <w:t>Wbudowany czytnik/nagrywarka DVD DL</w:t>
      </w:r>
      <w:r w:rsidR="00891756">
        <w:rPr>
          <w:sz w:val="24"/>
          <w:szCs w:val="24"/>
        </w:rPr>
        <w:t>,</w:t>
      </w:r>
    </w:p>
    <w:p w14:paraId="6A118663" w14:textId="062529A5" w:rsidR="009C1592" w:rsidRPr="00A108A5" w:rsidRDefault="009C1592" w:rsidP="009C1592">
      <w:pPr>
        <w:jc w:val="both"/>
        <w:rPr>
          <w:sz w:val="24"/>
          <w:szCs w:val="24"/>
        </w:rPr>
      </w:pPr>
      <w:r w:rsidRPr="00A108A5">
        <w:rPr>
          <w:sz w:val="24"/>
          <w:szCs w:val="24"/>
        </w:rPr>
        <w:t xml:space="preserve">System operacyjny </w:t>
      </w:r>
      <w:r w:rsidR="00BC3E5E" w:rsidRPr="00A108A5">
        <w:rPr>
          <w:sz w:val="24"/>
          <w:szCs w:val="24"/>
        </w:rPr>
        <w:t xml:space="preserve">typu </w:t>
      </w:r>
      <w:r w:rsidRPr="00A108A5">
        <w:rPr>
          <w:sz w:val="24"/>
          <w:szCs w:val="24"/>
        </w:rPr>
        <w:t xml:space="preserve">Microsoft Windows 10 </w:t>
      </w:r>
      <w:r w:rsidR="00891756">
        <w:rPr>
          <w:sz w:val="24"/>
          <w:szCs w:val="24"/>
        </w:rPr>
        <w:t>Home</w:t>
      </w:r>
      <w:r w:rsidR="00891756" w:rsidRPr="00A108A5">
        <w:rPr>
          <w:sz w:val="24"/>
          <w:szCs w:val="24"/>
        </w:rPr>
        <w:t xml:space="preserve"> </w:t>
      </w:r>
      <w:r w:rsidRPr="00A108A5">
        <w:rPr>
          <w:sz w:val="24"/>
          <w:szCs w:val="24"/>
        </w:rPr>
        <w:t>PL (wersja 64-bitowa)</w:t>
      </w:r>
      <w:r w:rsidR="00BC3E5E" w:rsidRPr="00A108A5">
        <w:rPr>
          <w:sz w:val="24"/>
          <w:szCs w:val="24"/>
        </w:rPr>
        <w:t xml:space="preserve"> lub równoważny na poziomie pełnej kompatybilności usług katalogowych firmy Microsoft (w tym pakiet oprogramowania MS Office) </w:t>
      </w:r>
      <w:r w:rsidRPr="00A108A5">
        <w:rPr>
          <w:sz w:val="24"/>
          <w:szCs w:val="24"/>
        </w:rPr>
        <w:t>wraz z licencją i z oryginalnym nośnikiem instalacyjnym lub systemem odzyskiwana systemu z dysku twardego. Zamawiający wymaga fabrycznie nowego systemu operacyjnego, nieużywanego oraz nieaktywowanego nigdy wcześniej na innym urządzeniu. Zamawiający wymaga, aby oprogramowanie systemowe było zainstalowane na dostarczonych komputerach. Oprogramowanie musi spełniać wszystkie wymagania odnośnie legalności. Zamawiający wymaga wszystkich dostępnych atrybutów potwierdzających legalność oprogramowania. Zamawiający zastrzega możliwość sprawdzenia legalności zainstalowanego oprogramowania w dowolnej formie weryfikacji oprogramowania, w szczególności np. zwrócenia się do producenta w zakresie zbadania czy oprogramowani</w:t>
      </w:r>
      <w:r w:rsidR="00891756">
        <w:rPr>
          <w:sz w:val="24"/>
          <w:szCs w:val="24"/>
        </w:rPr>
        <w:t>e nie było wcześniej aktywowane,</w:t>
      </w:r>
    </w:p>
    <w:p w14:paraId="3D5D758E" w14:textId="7D0CBE43" w:rsidR="009C1592" w:rsidRPr="00A108A5" w:rsidRDefault="009C1592" w:rsidP="009C1592">
      <w:pPr>
        <w:jc w:val="both"/>
        <w:rPr>
          <w:sz w:val="24"/>
          <w:szCs w:val="24"/>
        </w:rPr>
      </w:pPr>
      <w:r w:rsidRPr="00A108A5">
        <w:rPr>
          <w:sz w:val="24"/>
          <w:szCs w:val="24"/>
        </w:rPr>
        <w:t xml:space="preserve">Gwarancja min. 24 mies. </w:t>
      </w:r>
      <w:proofErr w:type="spellStart"/>
      <w:r w:rsidRPr="00A108A5">
        <w:rPr>
          <w:sz w:val="24"/>
          <w:szCs w:val="24"/>
        </w:rPr>
        <w:t>Door</w:t>
      </w:r>
      <w:proofErr w:type="spellEnd"/>
      <w:r w:rsidRPr="00A108A5">
        <w:rPr>
          <w:sz w:val="24"/>
          <w:szCs w:val="24"/>
        </w:rPr>
        <w:t xml:space="preserve"> to </w:t>
      </w:r>
      <w:proofErr w:type="spellStart"/>
      <w:r w:rsidRPr="00A108A5">
        <w:rPr>
          <w:sz w:val="24"/>
          <w:szCs w:val="24"/>
        </w:rPr>
        <w:t>Door</w:t>
      </w:r>
      <w:proofErr w:type="spellEnd"/>
      <w:r w:rsidR="00891756">
        <w:rPr>
          <w:sz w:val="24"/>
          <w:szCs w:val="24"/>
        </w:rPr>
        <w:t>.</w:t>
      </w:r>
    </w:p>
    <w:p w14:paraId="4573B083" w14:textId="77777777" w:rsidR="009C1592" w:rsidRPr="00A108A5" w:rsidRDefault="009C1592" w:rsidP="009C1592">
      <w:pPr>
        <w:jc w:val="both"/>
        <w:rPr>
          <w:sz w:val="24"/>
          <w:szCs w:val="24"/>
        </w:rPr>
      </w:pPr>
    </w:p>
    <w:p w14:paraId="024768F6" w14:textId="77777777" w:rsidR="009C1592" w:rsidRPr="00A108A5" w:rsidRDefault="009C1592" w:rsidP="009C1592">
      <w:pPr>
        <w:jc w:val="both"/>
        <w:rPr>
          <w:sz w:val="24"/>
          <w:szCs w:val="24"/>
        </w:rPr>
      </w:pPr>
      <w:r w:rsidRPr="00A108A5">
        <w:rPr>
          <w:sz w:val="24"/>
          <w:szCs w:val="24"/>
        </w:rPr>
        <w:t>Monitor:</w:t>
      </w:r>
    </w:p>
    <w:p w14:paraId="089250E7" w14:textId="25E6AAD4" w:rsidR="009C1592" w:rsidRPr="00A108A5" w:rsidRDefault="009C1592" w:rsidP="009C1592">
      <w:pPr>
        <w:jc w:val="both"/>
        <w:rPr>
          <w:sz w:val="24"/>
          <w:szCs w:val="24"/>
        </w:rPr>
      </w:pPr>
      <w:r w:rsidRPr="00A108A5">
        <w:rPr>
          <w:sz w:val="24"/>
          <w:szCs w:val="24"/>
        </w:rPr>
        <w:t>Przekątna minimum 23,5"</w:t>
      </w:r>
      <w:r w:rsidR="00BC3E5E" w:rsidRPr="00A108A5">
        <w:rPr>
          <w:sz w:val="24"/>
          <w:szCs w:val="24"/>
        </w:rPr>
        <w:t>,</w:t>
      </w:r>
    </w:p>
    <w:p w14:paraId="703675D9" w14:textId="670E8CA1" w:rsidR="009C1592" w:rsidRPr="00A108A5" w:rsidRDefault="009C1592" w:rsidP="009C1592">
      <w:pPr>
        <w:jc w:val="both"/>
        <w:rPr>
          <w:sz w:val="24"/>
          <w:szCs w:val="24"/>
        </w:rPr>
      </w:pPr>
      <w:r w:rsidRPr="00A108A5">
        <w:rPr>
          <w:sz w:val="24"/>
          <w:szCs w:val="24"/>
        </w:rPr>
        <w:t>Rozdzielczość FULLHD</w:t>
      </w:r>
      <w:r w:rsidR="00BC3E5E" w:rsidRPr="00A108A5">
        <w:rPr>
          <w:sz w:val="24"/>
          <w:szCs w:val="24"/>
        </w:rPr>
        <w:t>,</w:t>
      </w:r>
    </w:p>
    <w:p w14:paraId="371230CA" w14:textId="77777777" w:rsidR="00BC3E5E" w:rsidRPr="00A108A5" w:rsidRDefault="00BC3E5E" w:rsidP="00BC3E5E">
      <w:pPr>
        <w:rPr>
          <w:sz w:val="24"/>
          <w:szCs w:val="24"/>
        </w:rPr>
      </w:pPr>
      <w:r w:rsidRPr="00A108A5">
        <w:rPr>
          <w:sz w:val="24"/>
          <w:szCs w:val="24"/>
        </w:rPr>
        <w:t>Podświetlenie LED,</w:t>
      </w:r>
    </w:p>
    <w:p w14:paraId="778C683D" w14:textId="28FAC2DC" w:rsidR="00BC3E5E" w:rsidRPr="00A108A5" w:rsidRDefault="00BC3E5E" w:rsidP="00BC3E5E">
      <w:pPr>
        <w:rPr>
          <w:sz w:val="24"/>
          <w:szCs w:val="24"/>
        </w:rPr>
      </w:pPr>
      <w:r w:rsidRPr="00A108A5">
        <w:rPr>
          <w:sz w:val="24"/>
          <w:szCs w:val="24"/>
        </w:rPr>
        <w:t>Matryca IPS, typ matrycy: matowa, antyrefleksyjna,</w:t>
      </w:r>
    </w:p>
    <w:p w14:paraId="23B10C6D" w14:textId="247E5057" w:rsidR="00BC3E5E" w:rsidRPr="00A108A5" w:rsidRDefault="00BC3E5E" w:rsidP="00BC3E5E">
      <w:pPr>
        <w:rPr>
          <w:sz w:val="24"/>
          <w:szCs w:val="24"/>
        </w:rPr>
      </w:pPr>
      <w:r w:rsidRPr="00A108A5">
        <w:rPr>
          <w:sz w:val="24"/>
          <w:szCs w:val="24"/>
        </w:rPr>
        <w:lastRenderedPageBreak/>
        <w:t>ochrona oczu: redukcja migotania, filtr światła niebieskiego,</w:t>
      </w:r>
    </w:p>
    <w:p w14:paraId="4219B629" w14:textId="11D77455" w:rsidR="00BC3E5E" w:rsidRPr="00A108A5" w:rsidRDefault="00BC3E5E" w:rsidP="00BC3E5E">
      <w:pPr>
        <w:rPr>
          <w:sz w:val="24"/>
          <w:szCs w:val="24"/>
        </w:rPr>
      </w:pPr>
      <w:r w:rsidRPr="00A108A5">
        <w:rPr>
          <w:sz w:val="24"/>
          <w:szCs w:val="24"/>
        </w:rPr>
        <w:t>Złącza kompatybilne z kartą graficzną komputera,</w:t>
      </w:r>
    </w:p>
    <w:p w14:paraId="08E6E340" w14:textId="07BD3A8A" w:rsidR="00BC3E5E" w:rsidRPr="00A108A5" w:rsidRDefault="00BC3E5E" w:rsidP="00BC3E5E">
      <w:pPr>
        <w:rPr>
          <w:sz w:val="24"/>
          <w:szCs w:val="24"/>
        </w:rPr>
      </w:pPr>
      <w:r w:rsidRPr="00A108A5">
        <w:rPr>
          <w:sz w:val="24"/>
          <w:szCs w:val="24"/>
        </w:rPr>
        <w:t>Przewód do połączenia z komputerem,</w:t>
      </w:r>
    </w:p>
    <w:p w14:paraId="7454050C" w14:textId="45348287" w:rsidR="009C1592" w:rsidRPr="00A108A5" w:rsidRDefault="009C1592" w:rsidP="009C1592">
      <w:pPr>
        <w:jc w:val="both"/>
        <w:rPr>
          <w:sz w:val="24"/>
          <w:szCs w:val="24"/>
        </w:rPr>
      </w:pPr>
      <w:r w:rsidRPr="00A108A5">
        <w:rPr>
          <w:sz w:val="24"/>
          <w:szCs w:val="24"/>
        </w:rPr>
        <w:t xml:space="preserve">Gwarancja min. 24 mies. </w:t>
      </w:r>
      <w:proofErr w:type="spellStart"/>
      <w:r w:rsidRPr="00A108A5">
        <w:rPr>
          <w:sz w:val="24"/>
          <w:szCs w:val="24"/>
        </w:rPr>
        <w:t>Door</w:t>
      </w:r>
      <w:proofErr w:type="spellEnd"/>
      <w:r w:rsidRPr="00A108A5">
        <w:rPr>
          <w:sz w:val="24"/>
          <w:szCs w:val="24"/>
        </w:rPr>
        <w:t xml:space="preserve"> to </w:t>
      </w:r>
      <w:proofErr w:type="spellStart"/>
      <w:r w:rsidRPr="00A108A5">
        <w:rPr>
          <w:sz w:val="24"/>
          <w:szCs w:val="24"/>
        </w:rPr>
        <w:t>Door</w:t>
      </w:r>
      <w:proofErr w:type="spellEnd"/>
      <w:r w:rsidR="00BC3E5E" w:rsidRPr="00A108A5">
        <w:rPr>
          <w:sz w:val="24"/>
          <w:szCs w:val="24"/>
        </w:rPr>
        <w:t>.</w:t>
      </w:r>
    </w:p>
    <w:p w14:paraId="56529EC2" w14:textId="77777777" w:rsidR="009C1592" w:rsidRPr="00A108A5" w:rsidRDefault="009C1592" w:rsidP="009C1592">
      <w:pPr>
        <w:jc w:val="both"/>
        <w:rPr>
          <w:sz w:val="24"/>
          <w:szCs w:val="24"/>
        </w:rPr>
      </w:pPr>
    </w:p>
    <w:p w14:paraId="3AA16CFE" w14:textId="3FC5C348" w:rsidR="009C1592" w:rsidRPr="00A108A5" w:rsidRDefault="009C1592" w:rsidP="009C1592">
      <w:pPr>
        <w:jc w:val="both"/>
        <w:rPr>
          <w:sz w:val="24"/>
          <w:szCs w:val="24"/>
        </w:rPr>
      </w:pPr>
      <w:r w:rsidRPr="00A108A5">
        <w:rPr>
          <w:sz w:val="24"/>
          <w:szCs w:val="24"/>
        </w:rPr>
        <w:t>Klaw</w:t>
      </w:r>
      <w:r w:rsidR="00B36DE5" w:rsidRPr="00A108A5">
        <w:rPr>
          <w:sz w:val="24"/>
          <w:szCs w:val="24"/>
        </w:rPr>
        <w:t>i</w:t>
      </w:r>
      <w:r w:rsidRPr="00A108A5">
        <w:rPr>
          <w:sz w:val="24"/>
          <w:szCs w:val="24"/>
        </w:rPr>
        <w:t>atura</w:t>
      </w:r>
      <w:r w:rsidR="00BC3E5E" w:rsidRPr="00A108A5">
        <w:rPr>
          <w:sz w:val="24"/>
          <w:szCs w:val="24"/>
        </w:rPr>
        <w:t xml:space="preserve"> klasyczna, </w:t>
      </w:r>
      <w:proofErr w:type="spellStart"/>
      <w:r w:rsidR="00BC3E5E" w:rsidRPr="00A108A5">
        <w:rPr>
          <w:sz w:val="24"/>
          <w:szCs w:val="24"/>
        </w:rPr>
        <w:t>niskoprofilowa</w:t>
      </w:r>
      <w:proofErr w:type="spellEnd"/>
      <w:r w:rsidRPr="00A108A5">
        <w:rPr>
          <w:sz w:val="24"/>
          <w:szCs w:val="24"/>
        </w:rPr>
        <w:t xml:space="preserve"> i mysz optyczna - przewodowe na USB. </w:t>
      </w:r>
    </w:p>
    <w:p w14:paraId="5DDF110E" w14:textId="77777777" w:rsidR="009C1592" w:rsidRPr="00A108A5" w:rsidRDefault="009C1592" w:rsidP="009C1592">
      <w:pPr>
        <w:jc w:val="both"/>
        <w:rPr>
          <w:sz w:val="24"/>
          <w:szCs w:val="24"/>
        </w:rPr>
      </w:pPr>
    </w:p>
    <w:p w14:paraId="5C2DC2E9" w14:textId="28729931" w:rsidR="00FE6FA0" w:rsidRPr="00A108A5" w:rsidRDefault="009C1592" w:rsidP="009C1592">
      <w:pPr>
        <w:jc w:val="both"/>
        <w:rPr>
          <w:sz w:val="24"/>
          <w:szCs w:val="24"/>
        </w:rPr>
      </w:pPr>
      <w:r w:rsidRPr="00A108A5">
        <w:rPr>
          <w:sz w:val="24"/>
          <w:szCs w:val="24"/>
        </w:rPr>
        <w:t>Montaż zestawu w pracowni komputerowej.</w:t>
      </w:r>
    </w:p>
    <w:p w14:paraId="4BA561F8" w14:textId="77777777" w:rsidR="00FE6FA0" w:rsidRPr="00A108A5" w:rsidRDefault="00FE6FA0" w:rsidP="00C47A10">
      <w:pPr>
        <w:jc w:val="both"/>
        <w:rPr>
          <w:sz w:val="24"/>
          <w:szCs w:val="24"/>
        </w:rPr>
      </w:pPr>
    </w:p>
    <w:p w14:paraId="21652307" w14:textId="2B36F0FF" w:rsidR="00FE6FA0" w:rsidRPr="00A108A5" w:rsidRDefault="00FE6FA0" w:rsidP="00C47A10">
      <w:pPr>
        <w:jc w:val="both"/>
        <w:rPr>
          <w:sz w:val="24"/>
          <w:szCs w:val="24"/>
        </w:rPr>
      </w:pPr>
    </w:p>
    <w:p w14:paraId="1590FC80" w14:textId="59017D31" w:rsidR="00FE6FA0" w:rsidRPr="00A108A5" w:rsidRDefault="00FE6FA0" w:rsidP="00FE6FA0">
      <w:pPr>
        <w:jc w:val="center"/>
        <w:rPr>
          <w:b/>
          <w:sz w:val="28"/>
          <w:szCs w:val="24"/>
          <w:u w:val="single"/>
        </w:rPr>
      </w:pPr>
      <w:r w:rsidRPr="00A108A5">
        <w:rPr>
          <w:b/>
          <w:sz w:val="28"/>
          <w:szCs w:val="24"/>
          <w:u w:val="single"/>
        </w:rPr>
        <w:t xml:space="preserve">Część </w:t>
      </w:r>
      <w:r w:rsidR="00793215" w:rsidRPr="00A108A5">
        <w:rPr>
          <w:b/>
          <w:sz w:val="28"/>
          <w:szCs w:val="24"/>
          <w:u w:val="single"/>
        </w:rPr>
        <w:t>3</w:t>
      </w:r>
      <w:r w:rsidRPr="00A108A5">
        <w:rPr>
          <w:b/>
          <w:sz w:val="28"/>
          <w:szCs w:val="24"/>
          <w:u w:val="single"/>
        </w:rPr>
        <w:t>:</w:t>
      </w:r>
    </w:p>
    <w:p w14:paraId="763369B4" w14:textId="0F7383CD" w:rsidR="00FE6FA0" w:rsidRPr="00A108A5" w:rsidRDefault="00FE6FA0" w:rsidP="00FE6FA0">
      <w:pPr>
        <w:jc w:val="center"/>
        <w:rPr>
          <w:b/>
          <w:sz w:val="24"/>
          <w:szCs w:val="24"/>
          <w:u w:val="single"/>
        </w:rPr>
      </w:pPr>
      <w:r w:rsidRPr="00A108A5">
        <w:rPr>
          <w:b/>
          <w:sz w:val="24"/>
          <w:szCs w:val="24"/>
          <w:u w:val="single"/>
        </w:rPr>
        <w:t>Dostawa pakietu oprogramowania biurowego w ilości 46 szt., wg poniższej specyfikacji:</w:t>
      </w:r>
    </w:p>
    <w:p w14:paraId="52159AD0" w14:textId="77777777" w:rsidR="00FE6FA0" w:rsidRPr="00A108A5" w:rsidRDefault="00FE6FA0" w:rsidP="00C47A10">
      <w:pPr>
        <w:jc w:val="both"/>
        <w:rPr>
          <w:sz w:val="24"/>
          <w:szCs w:val="24"/>
        </w:rPr>
      </w:pPr>
    </w:p>
    <w:p w14:paraId="7DC90F32"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Licencja dożywotnia dla jednostek oświatowych.</w:t>
      </w:r>
    </w:p>
    <w:p w14:paraId="2558F2F1"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 xml:space="preserve">Oprogramowanie zgodne z systemem operacyjnym Windows 10 lub równoważnym. </w:t>
      </w:r>
    </w:p>
    <w:p w14:paraId="606CD21A" w14:textId="66EC6195"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Pełna polska wersja językowa interfejsu użytkownika</w:t>
      </w:r>
      <w:r w:rsidR="00891756">
        <w:rPr>
          <w:sz w:val="24"/>
          <w:szCs w:val="24"/>
        </w:rPr>
        <w:t>.</w:t>
      </w:r>
    </w:p>
    <w:p w14:paraId="49C52562" w14:textId="6E9892F4"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Wbudowany system pomocy w języku polskim</w:t>
      </w:r>
      <w:r w:rsidR="00891756">
        <w:rPr>
          <w:sz w:val="24"/>
          <w:szCs w:val="24"/>
        </w:rPr>
        <w:t>.</w:t>
      </w:r>
    </w:p>
    <w:p w14:paraId="2B37F6B2" w14:textId="0DFDF754"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Darmowe aktualizacje oprogramowania przez Internet (niezbędne aktualizacje, poprawki, biuletyny bezpieczeństwa muszą być dos</w:t>
      </w:r>
      <w:r w:rsidR="00891756">
        <w:rPr>
          <w:sz w:val="24"/>
          <w:szCs w:val="24"/>
        </w:rPr>
        <w:t>tarczane bez dodatkowych opłat).</w:t>
      </w:r>
    </w:p>
    <w:p w14:paraId="1CFFD931" w14:textId="5BDC0F1B"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Internetowa aktualizacja zapewniona w języku polskim</w:t>
      </w:r>
      <w:r w:rsidR="00891756">
        <w:rPr>
          <w:sz w:val="24"/>
          <w:szCs w:val="24"/>
        </w:rPr>
        <w:t>.</w:t>
      </w:r>
    </w:p>
    <w:p w14:paraId="1E3BEE11"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14:paraId="7C28BDAA"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Pakiet zintegrowanych aplikacji biurowych musi zawierać:</w:t>
      </w:r>
    </w:p>
    <w:p w14:paraId="42012B81" w14:textId="77777777" w:rsidR="00C47A10" w:rsidRPr="00A108A5" w:rsidRDefault="00C47A10" w:rsidP="00C47A10">
      <w:pPr>
        <w:pStyle w:val="Bezodstpw"/>
        <w:numPr>
          <w:ilvl w:val="4"/>
          <w:numId w:val="42"/>
        </w:numPr>
        <w:ind w:left="709" w:hanging="283"/>
        <w:jc w:val="both"/>
        <w:rPr>
          <w:sz w:val="24"/>
          <w:szCs w:val="24"/>
        </w:rPr>
      </w:pPr>
      <w:r w:rsidRPr="00A108A5">
        <w:rPr>
          <w:sz w:val="24"/>
          <w:szCs w:val="24"/>
        </w:rPr>
        <w:t>Edytor tekstów</w:t>
      </w:r>
    </w:p>
    <w:p w14:paraId="41EEBA5F" w14:textId="77777777" w:rsidR="00C47A10" w:rsidRPr="00A108A5" w:rsidRDefault="00C47A10" w:rsidP="00C47A10">
      <w:pPr>
        <w:pStyle w:val="Bezodstpw"/>
        <w:numPr>
          <w:ilvl w:val="4"/>
          <w:numId w:val="42"/>
        </w:numPr>
        <w:ind w:left="709" w:hanging="283"/>
        <w:jc w:val="both"/>
        <w:rPr>
          <w:sz w:val="24"/>
          <w:szCs w:val="24"/>
        </w:rPr>
      </w:pPr>
      <w:r w:rsidRPr="00A108A5">
        <w:rPr>
          <w:sz w:val="24"/>
          <w:szCs w:val="24"/>
        </w:rPr>
        <w:t>Arkusz kalkulacyjny</w:t>
      </w:r>
    </w:p>
    <w:p w14:paraId="7E70A56D" w14:textId="77777777" w:rsidR="00C47A10" w:rsidRPr="00A108A5" w:rsidRDefault="00C47A10" w:rsidP="00C47A10">
      <w:pPr>
        <w:pStyle w:val="Bezodstpw"/>
        <w:numPr>
          <w:ilvl w:val="4"/>
          <w:numId w:val="42"/>
        </w:numPr>
        <w:ind w:left="709" w:hanging="283"/>
        <w:jc w:val="both"/>
        <w:rPr>
          <w:sz w:val="24"/>
          <w:szCs w:val="24"/>
        </w:rPr>
      </w:pPr>
      <w:r w:rsidRPr="00A108A5">
        <w:rPr>
          <w:sz w:val="24"/>
          <w:szCs w:val="24"/>
        </w:rPr>
        <w:t>Narzędzie do przygotowywania i prowadzenia prezentacji</w:t>
      </w:r>
    </w:p>
    <w:p w14:paraId="42873B69" w14:textId="77777777" w:rsidR="00C47A10" w:rsidRPr="00A108A5" w:rsidRDefault="00C47A10" w:rsidP="00C47A10">
      <w:pPr>
        <w:pStyle w:val="Bezodstpw"/>
        <w:numPr>
          <w:ilvl w:val="4"/>
          <w:numId w:val="42"/>
        </w:numPr>
        <w:ind w:left="709" w:hanging="283"/>
        <w:jc w:val="both"/>
        <w:rPr>
          <w:sz w:val="24"/>
          <w:szCs w:val="24"/>
        </w:rPr>
      </w:pPr>
      <w:r w:rsidRPr="00A108A5">
        <w:rPr>
          <w:sz w:val="24"/>
          <w:szCs w:val="24"/>
        </w:rPr>
        <w:t>Narzędzie do zarządzania informacją prywatną (pocztą elektroniczną, kalendarzem, kontaktami i zadaniami)</w:t>
      </w:r>
    </w:p>
    <w:p w14:paraId="58FF0BE0" w14:textId="77777777" w:rsidR="00C47A10" w:rsidRPr="00A108A5" w:rsidRDefault="00C47A10" w:rsidP="00C47A10">
      <w:pPr>
        <w:pStyle w:val="Bezodstpw"/>
        <w:numPr>
          <w:ilvl w:val="4"/>
          <w:numId w:val="42"/>
        </w:numPr>
        <w:ind w:left="709" w:hanging="283"/>
        <w:jc w:val="both"/>
        <w:rPr>
          <w:sz w:val="24"/>
          <w:szCs w:val="24"/>
        </w:rPr>
      </w:pPr>
      <w:r w:rsidRPr="00A108A5">
        <w:rPr>
          <w:sz w:val="24"/>
          <w:szCs w:val="24"/>
        </w:rPr>
        <w:t>Narzędzie do tworzenia i pracy z lokalną bazą danych</w:t>
      </w:r>
    </w:p>
    <w:p w14:paraId="4B777D52"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Edytor tekstów musi umożliwiać:</w:t>
      </w:r>
    </w:p>
    <w:p w14:paraId="420F90AD"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Edycję i formatowanie tekstu w języku polskim wraz z obsługą języka polskiego w zakresie sprawdzania pisowni i poprawności gramatycznej oraz funkcjonalnością słownika wyrazów bliskoznacznych i autokorekty</w:t>
      </w:r>
    </w:p>
    <w:p w14:paraId="6A2E072D"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Wstawianie oraz formatowanie tabel</w:t>
      </w:r>
    </w:p>
    <w:p w14:paraId="02D62A62"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Wstawianie oraz formatowanie obiektów graficznych</w:t>
      </w:r>
    </w:p>
    <w:p w14:paraId="6D24ADB1"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Wstawianie wykresów i tabel z arkusza kalkulacyjnego (wliczając tabele przestawne)</w:t>
      </w:r>
    </w:p>
    <w:p w14:paraId="33285312"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Automatyczne numerowanie rozdziałów, punktów, akapitów, tabel i rysunków</w:t>
      </w:r>
    </w:p>
    <w:p w14:paraId="2D079602"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Automatyczne tworzenie spisów treści</w:t>
      </w:r>
    </w:p>
    <w:p w14:paraId="1712949C"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Formatowanie nagłówków i stopek stron</w:t>
      </w:r>
    </w:p>
    <w:p w14:paraId="3EDBDBE5"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Sprawdzanie pisowni w języku polskim</w:t>
      </w:r>
    </w:p>
    <w:p w14:paraId="138FB503"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Śledzenie zmian wprowadzonych przez użytkowników</w:t>
      </w:r>
    </w:p>
    <w:p w14:paraId="0B1FFF3F"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Wydruk dokumentów</w:t>
      </w:r>
    </w:p>
    <w:p w14:paraId="658FCE7B"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Wykonywanie korespondencji seryjnej bazując na danych adresowych pochodzących z arkusza kalkulacyjnego i z narzędzia do zarządzania informacją prywatną</w:t>
      </w:r>
    </w:p>
    <w:p w14:paraId="58F1202B"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Pracę na dokumentach utworzonych przy pomocy Microsoft Word 2003, 2007,2010, 2013 i 2016 z zapewnieniem bezproblemowej konwersji wszystkich elementów i atrybutów dokumentu. Zapewnienie po edycji i zapisaniu danego dokumentu bezproblemową jego dalszą pracę w programach Microsoft Word 2003, 2007, 2010, 2013 i 2016.</w:t>
      </w:r>
    </w:p>
    <w:p w14:paraId="356C0982" w14:textId="77777777" w:rsidR="00C47A10" w:rsidRPr="00A108A5" w:rsidRDefault="00C47A10" w:rsidP="00C47A10">
      <w:pPr>
        <w:pStyle w:val="Bezodstpw"/>
        <w:numPr>
          <w:ilvl w:val="4"/>
          <w:numId w:val="44"/>
        </w:numPr>
        <w:ind w:left="709" w:hanging="283"/>
        <w:jc w:val="both"/>
        <w:rPr>
          <w:sz w:val="24"/>
          <w:szCs w:val="24"/>
        </w:rPr>
      </w:pPr>
      <w:r w:rsidRPr="00A108A5">
        <w:rPr>
          <w:sz w:val="24"/>
          <w:szCs w:val="24"/>
        </w:rPr>
        <w:t>Zabezpieczenie dokumentów hasłem przed odczytem oraz przed wprowadzaniem modyfikacji</w:t>
      </w:r>
    </w:p>
    <w:p w14:paraId="0CB58BAF"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lastRenderedPageBreak/>
        <w:t>Arkusz kalkulacyjny musi umożliwiać:</w:t>
      </w:r>
    </w:p>
    <w:p w14:paraId="2BBC68AE" w14:textId="77777777" w:rsidR="00C47A10" w:rsidRPr="00A108A5" w:rsidRDefault="00C47A10" w:rsidP="00C47A10">
      <w:pPr>
        <w:pStyle w:val="Bezodstpw"/>
        <w:numPr>
          <w:ilvl w:val="0"/>
          <w:numId w:val="47"/>
        </w:numPr>
        <w:ind w:left="709"/>
        <w:jc w:val="both"/>
        <w:rPr>
          <w:sz w:val="24"/>
          <w:szCs w:val="24"/>
        </w:rPr>
      </w:pPr>
      <w:r w:rsidRPr="00A108A5">
        <w:rPr>
          <w:sz w:val="24"/>
          <w:szCs w:val="24"/>
        </w:rPr>
        <w:t>Tworzenie raportów tabelarycznych</w:t>
      </w:r>
    </w:p>
    <w:p w14:paraId="7608A636" w14:textId="77777777" w:rsidR="00C47A10" w:rsidRPr="00A108A5" w:rsidRDefault="00C47A10" w:rsidP="00C47A10">
      <w:pPr>
        <w:pStyle w:val="Bezodstpw"/>
        <w:numPr>
          <w:ilvl w:val="0"/>
          <w:numId w:val="47"/>
        </w:numPr>
        <w:ind w:left="709"/>
        <w:jc w:val="both"/>
        <w:rPr>
          <w:sz w:val="24"/>
          <w:szCs w:val="24"/>
        </w:rPr>
      </w:pPr>
      <w:r w:rsidRPr="00A108A5">
        <w:rPr>
          <w:sz w:val="24"/>
          <w:szCs w:val="24"/>
        </w:rPr>
        <w:t>Tworzenie wykresów liniowych (wraz linią trendu), słupkowych, kołowych</w:t>
      </w:r>
    </w:p>
    <w:p w14:paraId="44DD5F00" w14:textId="77777777" w:rsidR="00C47A10" w:rsidRPr="00A108A5" w:rsidRDefault="00C47A10" w:rsidP="00C47A10">
      <w:pPr>
        <w:pStyle w:val="Bezodstpw"/>
        <w:numPr>
          <w:ilvl w:val="0"/>
          <w:numId w:val="47"/>
        </w:numPr>
        <w:ind w:left="709"/>
        <w:jc w:val="both"/>
        <w:rPr>
          <w:sz w:val="24"/>
          <w:szCs w:val="24"/>
        </w:rPr>
      </w:pPr>
      <w:r w:rsidRPr="00A108A5">
        <w:rPr>
          <w:sz w:val="24"/>
          <w:szCs w:val="24"/>
        </w:rPr>
        <w:t xml:space="preserve">Tworzenie arkuszy kalkulacyjnych zawierających teksty, dane liczbowe oraz formuły przeprowadzające operacje matematyczne, logiczne, tekstowe, statystyczne oraz operacje na danych finansowych i na miarach czasu </w:t>
      </w:r>
    </w:p>
    <w:p w14:paraId="7B9266BA" w14:textId="77777777" w:rsidR="00C47A10" w:rsidRPr="00A108A5" w:rsidRDefault="00C47A10" w:rsidP="00C47A10">
      <w:pPr>
        <w:pStyle w:val="Bezodstpw"/>
        <w:numPr>
          <w:ilvl w:val="0"/>
          <w:numId w:val="47"/>
        </w:numPr>
        <w:ind w:left="709"/>
        <w:jc w:val="both"/>
        <w:rPr>
          <w:sz w:val="24"/>
          <w:szCs w:val="24"/>
        </w:rPr>
      </w:pPr>
      <w:r w:rsidRPr="00A108A5">
        <w:rPr>
          <w:sz w:val="24"/>
          <w:szCs w:val="24"/>
        </w:rPr>
        <w:t>Tworzenie raportów z zewnętrznych źródeł danych np.: inne arkusze kalkulacyjne</w:t>
      </w:r>
    </w:p>
    <w:p w14:paraId="3A7BE4B5" w14:textId="77777777" w:rsidR="00C47A10" w:rsidRPr="00A108A5" w:rsidRDefault="00C47A10" w:rsidP="00C47A10">
      <w:pPr>
        <w:pStyle w:val="Bezodstpw"/>
        <w:numPr>
          <w:ilvl w:val="0"/>
          <w:numId w:val="47"/>
        </w:numPr>
        <w:ind w:left="709"/>
        <w:jc w:val="both"/>
        <w:rPr>
          <w:sz w:val="24"/>
          <w:szCs w:val="24"/>
        </w:rPr>
      </w:pPr>
      <w:r w:rsidRPr="00A108A5">
        <w:rPr>
          <w:sz w:val="24"/>
          <w:szCs w:val="24"/>
        </w:rPr>
        <w:t>Tworzenie raportów tabeli przestawnych umożliwiających dynamiczną zmianę wymiarów oraz wykresów bazujących na danych z tabeli przestawnych</w:t>
      </w:r>
    </w:p>
    <w:p w14:paraId="3E01C666" w14:textId="77777777" w:rsidR="00C47A10" w:rsidRPr="00A108A5" w:rsidRDefault="00C47A10" w:rsidP="00C47A10">
      <w:pPr>
        <w:pStyle w:val="Bezodstpw"/>
        <w:numPr>
          <w:ilvl w:val="0"/>
          <w:numId w:val="47"/>
        </w:numPr>
        <w:ind w:left="709"/>
        <w:jc w:val="both"/>
        <w:rPr>
          <w:sz w:val="24"/>
          <w:szCs w:val="24"/>
        </w:rPr>
      </w:pPr>
      <w:r w:rsidRPr="00A108A5">
        <w:rPr>
          <w:sz w:val="24"/>
          <w:szCs w:val="24"/>
        </w:rPr>
        <w:t>Wyszukiwanie i zamianę danych</w:t>
      </w:r>
    </w:p>
    <w:p w14:paraId="65251E4E" w14:textId="77777777" w:rsidR="00C47A10" w:rsidRPr="00A108A5" w:rsidRDefault="00C47A10" w:rsidP="00C47A10">
      <w:pPr>
        <w:pStyle w:val="Bezodstpw"/>
        <w:numPr>
          <w:ilvl w:val="0"/>
          <w:numId w:val="47"/>
        </w:numPr>
        <w:ind w:left="709"/>
        <w:jc w:val="both"/>
        <w:rPr>
          <w:sz w:val="24"/>
          <w:szCs w:val="24"/>
        </w:rPr>
      </w:pPr>
      <w:r w:rsidRPr="00A108A5">
        <w:rPr>
          <w:sz w:val="24"/>
          <w:szCs w:val="24"/>
        </w:rPr>
        <w:t>Wykonywanie analiz danych przy użyciu formatowania warunkowego</w:t>
      </w:r>
    </w:p>
    <w:p w14:paraId="5C087BB6" w14:textId="77777777" w:rsidR="00C47A10" w:rsidRPr="00A108A5" w:rsidRDefault="00C47A10" w:rsidP="00C47A10">
      <w:pPr>
        <w:pStyle w:val="Bezodstpw"/>
        <w:numPr>
          <w:ilvl w:val="0"/>
          <w:numId w:val="47"/>
        </w:numPr>
        <w:ind w:left="709"/>
        <w:jc w:val="both"/>
        <w:rPr>
          <w:sz w:val="24"/>
          <w:szCs w:val="24"/>
        </w:rPr>
      </w:pPr>
      <w:r w:rsidRPr="00A108A5">
        <w:rPr>
          <w:sz w:val="24"/>
          <w:szCs w:val="24"/>
        </w:rPr>
        <w:t>Nazywanie komórek arkusza i odwoływanie się w formułach po takiej nazwie</w:t>
      </w:r>
    </w:p>
    <w:p w14:paraId="4C7EEC1A" w14:textId="77777777" w:rsidR="00C47A10" w:rsidRPr="00A108A5" w:rsidRDefault="00C47A10" w:rsidP="00C47A10">
      <w:pPr>
        <w:pStyle w:val="Bezodstpw"/>
        <w:numPr>
          <w:ilvl w:val="0"/>
          <w:numId w:val="47"/>
        </w:numPr>
        <w:ind w:left="709"/>
        <w:jc w:val="both"/>
        <w:rPr>
          <w:sz w:val="24"/>
          <w:szCs w:val="24"/>
        </w:rPr>
      </w:pPr>
      <w:r w:rsidRPr="00A108A5">
        <w:rPr>
          <w:sz w:val="24"/>
          <w:szCs w:val="24"/>
        </w:rPr>
        <w:t>Nagrywanie, tworzenie i edycję makr automatyzujących wykonywanie czynności</w:t>
      </w:r>
    </w:p>
    <w:p w14:paraId="3C348C5E" w14:textId="77777777" w:rsidR="00C47A10" w:rsidRPr="00A108A5" w:rsidRDefault="00C47A10" w:rsidP="00C47A10">
      <w:pPr>
        <w:pStyle w:val="Bezodstpw"/>
        <w:numPr>
          <w:ilvl w:val="0"/>
          <w:numId w:val="47"/>
        </w:numPr>
        <w:ind w:left="709"/>
        <w:jc w:val="both"/>
        <w:rPr>
          <w:sz w:val="24"/>
          <w:szCs w:val="24"/>
        </w:rPr>
      </w:pPr>
      <w:r w:rsidRPr="00A108A5">
        <w:rPr>
          <w:sz w:val="24"/>
          <w:szCs w:val="24"/>
        </w:rPr>
        <w:t>Formatowanie czasu, daty i wartości finansowych z polskim formatem</w:t>
      </w:r>
    </w:p>
    <w:p w14:paraId="46F9D3B4" w14:textId="77777777" w:rsidR="00C47A10" w:rsidRPr="00A108A5" w:rsidRDefault="00C47A10" w:rsidP="00C47A10">
      <w:pPr>
        <w:pStyle w:val="Bezodstpw"/>
        <w:numPr>
          <w:ilvl w:val="0"/>
          <w:numId w:val="47"/>
        </w:numPr>
        <w:ind w:left="709"/>
        <w:jc w:val="both"/>
        <w:rPr>
          <w:sz w:val="24"/>
          <w:szCs w:val="24"/>
        </w:rPr>
      </w:pPr>
      <w:r w:rsidRPr="00A108A5">
        <w:rPr>
          <w:sz w:val="24"/>
          <w:szCs w:val="24"/>
        </w:rPr>
        <w:t>Zapis wielu arkuszy kalkulacyjnych w jednym pliku.</w:t>
      </w:r>
    </w:p>
    <w:p w14:paraId="793B8D42" w14:textId="77777777" w:rsidR="00C47A10" w:rsidRPr="00A108A5" w:rsidRDefault="00C47A10" w:rsidP="00C47A10">
      <w:pPr>
        <w:pStyle w:val="Bezodstpw"/>
        <w:numPr>
          <w:ilvl w:val="0"/>
          <w:numId w:val="47"/>
        </w:numPr>
        <w:ind w:left="709"/>
        <w:jc w:val="both"/>
        <w:rPr>
          <w:sz w:val="24"/>
          <w:szCs w:val="24"/>
        </w:rPr>
      </w:pPr>
      <w:r w:rsidRPr="00A108A5">
        <w:rPr>
          <w:sz w:val="24"/>
          <w:szCs w:val="24"/>
        </w:rPr>
        <w:t>Zachowanie pełnej zgodności z formatami plików utworzonych za pomocą oprogramowania Microsoft Excel 2003, 2007, 2010, 2013 i 2016 z uwzględnieniem poprawnej realizacji użytych w nich funkcji specjalnych i makropoleceń. Zapewnienie po edycji i zapisaniu danego dokumentu bezproblemową jego dalszą pracę w programach Microsoft Excel 2003, 2007, 2010, 2013 i 2016.</w:t>
      </w:r>
    </w:p>
    <w:p w14:paraId="7CA71A41" w14:textId="77777777" w:rsidR="00C47A10" w:rsidRPr="00A108A5" w:rsidRDefault="00C47A10" w:rsidP="00C47A10">
      <w:pPr>
        <w:pStyle w:val="Bezodstpw"/>
        <w:numPr>
          <w:ilvl w:val="0"/>
          <w:numId w:val="47"/>
        </w:numPr>
        <w:ind w:left="709"/>
        <w:jc w:val="both"/>
        <w:rPr>
          <w:sz w:val="24"/>
          <w:szCs w:val="24"/>
        </w:rPr>
      </w:pPr>
      <w:r w:rsidRPr="00A108A5">
        <w:rPr>
          <w:sz w:val="24"/>
          <w:szCs w:val="24"/>
        </w:rPr>
        <w:t>Zabezpieczenie dokumentów hasłem przed odczytem oraz przed wprowadzaniem modyfikacji.</w:t>
      </w:r>
    </w:p>
    <w:p w14:paraId="31A7246D"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Narzędzie do przygotowywania i prowadzenia prezentacji musi umożliwiać:</w:t>
      </w:r>
    </w:p>
    <w:p w14:paraId="742D4A54"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Prezentowanie przy użyciu projektora multimedialnego</w:t>
      </w:r>
    </w:p>
    <w:p w14:paraId="08896577"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Drukowanie w formacie umożliwiającym robienie notatek</w:t>
      </w:r>
    </w:p>
    <w:p w14:paraId="1A063DE8"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Zapisanie jako prezentacja tylko do odczytu.</w:t>
      </w:r>
    </w:p>
    <w:p w14:paraId="7C819F2E"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Nagrywanie narracji i dołączanie jej do prezentacji</w:t>
      </w:r>
    </w:p>
    <w:p w14:paraId="13C4A6DE"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Opatrywanie slajdów notatkami dla prezentera</w:t>
      </w:r>
    </w:p>
    <w:p w14:paraId="7A424F90"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Umieszczanie i formatowanie tekstów, obiektów graficznych, tabel, nagrań dźwiękowych i wideo</w:t>
      </w:r>
    </w:p>
    <w:p w14:paraId="5CF33B00"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Umieszczanie tabel i wykresów pochodzących z arkusza kalkulacyjnego</w:t>
      </w:r>
    </w:p>
    <w:p w14:paraId="7A2B5A38"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Odświeżenie wykresu znajdującego się w prezentacji po zmianie danych w źródłowym arkuszu kalkulacyjnym</w:t>
      </w:r>
    </w:p>
    <w:p w14:paraId="6C3113C5"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Możliwość tworzenia animacji obiektów i całych slajdów</w:t>
      </w:r>
    </w:p>
    <w:p w14:paraId="31D06F78"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Prowadzenie prezentacji w trybie prezentera, gdzie slajdy są widoczne na jednym monitorze lub projektorze, a na drugim widoczne są slajdy i notatki prezentera</w:t>
      </w:r>
    </w:p>
    <w:p w14:paraId="24510EA9" w14:textId="77777777" w:rsidR="00C47A10" w:rsidRPr="00A108A5" w:rsidRDefault="00C47A10" w:rsidP="00C47A10">
      <w:pPr>
        <w:pStyle w:val="Bezodstpw"/>
        <w:numPr>
          <w:ilvl w:val="0"/>
          <w:numId w:val="43"/>
        </w:numPr>
        <w:ind w:left="709" w:hanging="283"/>
        <w:jc w:val="both"/>
        <w:rPr>
          <w:sz w:val="24"/>
          <w:szCs w:val="24"/>
        </w:rPr>
      </w:pPr>
      <w:r w:rsidRPr="00A108A5">
        <w:rPr>
          <w:sz w:val="24"/>
          <w:szCs w:val="24"/>
        </w:rPr>
        <w:t>Pełna zgodność z formatami plików utworzonych za pomocą oprogramowania MS PowerPoint 2003, 2007, 2010, 2013 i 2016. Zapewnienie po edycji i zapisaniu danego dokumentu bezproblemową jego dalszą pracę w programach Microsoft PowerPoint 2003, 2007, 2010, 2013 i 2016.</w:t>
      </w:r>
    </w:p>
    <w:p w14:paraId="54AC287C"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Narzędzie do zarządzania informacją prywatną (pocztą elektroniczną, kalendarzem, kontaktami i zadaniami) musi umożliwiać:</w:t>
      </w:r>
    </w:p>
    <w:p w14:paraId="6B99F4A3"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Pobieranie i wysyłanie poczty elektronicznej z serwera pocztowego</w:t>
      </w:r>
    </w:p>
    <w:p w14:paraId="0C4AF805"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Filtrowanie niechcianej poczty elektronicznej (SPAM) oraz określanie listy zablokowanych i bezpiecznych nadawców</w:t>
      </w:r>
    </w:p>
    <w:p w14:paraId="33199363"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Tworzenie katalogów, pozwalających katalogować pocztę elektroniczną</w:t>
      </w:r>
    </w:p>
    <w:p w14:paraId="7737FFF3"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Automatyczne grupowanie poczty o tym samym tytule</w:t>
      </w:r>
    </w:p>
    <w:p w14:paraId="3A62F5F4"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Tworzenie reguł przenoszących automatycznie nową pocztę elektroniczną do określonych katalogów bazując na słowach zawartych w tytule, adresie nadawcy i odbiorcy</w:t>
      </w:r>
    </w:p>
    <w:p w14:paraId="0182620B"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Oflagowanie poczty elektronicznej z określeniem terminu przypomnienia</w:t>
      </w:r>
    </w:p>
    <w:p w14:paraId="01F7EFA8"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Zarządzanie kalendarzem</w:t>
      </w:r>
    </w:p>
    <w:p w14:paraId="1FB1A13A"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Udostępnianie kalendarza innym użytkownikom</w:t>
      </w:r>
    </w:p>
    <w:p w14:paraId="7C82FEF3"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lastRenderedPageBreak/>
        <w:t>Przeglądanie kalendarza innych użytkowników</w:t>
      </w:r>
    </w:p>
    <w:p w14:paraId="487BAFC5"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Zapraszanie uczestników na spotkanie, co po ich akceptacji powoduje automatyczne wprowadzenie spotkania w ich kalendarzach</w:t>
      </w:r>
    </w:p>
    <w:p w14:paraId="4C12E19F"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Zarządzanie listą zadań</w:t>
      </w:r>
    </w:p>
    <w:p w14:paraId="0B666E6D"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Zlecanie zadań innym użytkownikom</w:t>
      </w:r>
    </w:p>
    <w:p w14:paraId="73A70105"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Zarządzanie listą kontaktów</w:t>
      </w:r>
    </w:p>
    <w:p w14:paraId="68DF0A36"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Udostępnianie listy kontaktów innym użytkownikom</w:t>
      </w:r>
    </w:p>
    <w:p w14:paraId="4F979AF3"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Przeglądanie listy kontaktów innych użytkowników</w:t>
      </w:r>
    </w:p>
    <w:p w14:paraId="0620343F" w14:textId="77777777" w:rsidR="00C47A10" w:rsidRPr="00A108A5" w:rsidRDefault="00C47A10" w:rsidP="00C47A10">
      <w:pPr>
        <w:pStyle w:val="Bezodstpw"/>
        <w:numPr>
          <w:ilvl w:val="4"/>
          <w:numId w:val="41"/>
        </w:numPr>
        <w:ind w:left="709" w:hanging="283"/>
        <w:jc w:val="both"/>
        <w:rPr>
          <w:sz w:val="24"/>
          <w:szCs w:val="24"/>
        </w:rPr>
      </w:pPr>
      <w:r w:rsidRPr="00A108A5">
        <w:rPr>
          <w:sz w:val="24"/>
          <w:szCs w:val="24"/>
        </w:rPr>
        <w:t>Możliwość przesyłania kontaktów innym użytkowników</w:t>
      </w:r>
    </w:p>
    <w:p w14:paraId="1C8111CE" w14:textId="77777777" w:rsidR="00C47A10" w:rsidRPr="00A108A5" w:rsidRDefault="00C47A10" w:rsidP="00C47A10">
      <w:pPr>
        <w:pStyle w:val="Bezodstpw"/>
        <w:numPr>
          <w:ilvl w:val="3"/>
          <w:numId w:val="34"/>
        </w:numPr>
        <w:tabs>
          <w:tab w:val="clear" w:pos="2880"/>
        </w:tabs>
        <w:ind w:left="426" w:hanging="426"/>
        <w:jc w:val="both"/>
        <w:rPr>
          <w:sz w:val="24"/>
          <w:szCs w:val="24"/>
        </w:rPr>
      </w:pPr>
      <w:r w:rsidRPr="00A108A5">
        <w:rPr>
          <w:sz w:val="24"/>
          <w:szCs w:val="24"/>
        </w:rPr>
        <w:t>Narzędzie do tworzenia i pracy z lokalną bazą danych musi umożliwiać:</w:t>
      </w:r>
    </w:p>
    <w:p w14:paraId="1E94D92A"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Tworzenie bazy danych przez zdefiniowanie:</w:t>
      </w:r>
    </w:p>
    <w:p w14:paraId="4F5BE51E"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Tabel składających się z unikatowego klucza i pól różnych typów, w tym tekstowych i liczbowych,</w:t>
      </w:r>
    </w:p>
    <w:p w14:paraId="137186F8"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Relacji pomiędzy tabelami</w:t>
      </w:r>
    </w:p>
    <w:p w14:paraId="05538E1F"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Formularzy do wprowadzania i edycji danych</w:t>
      </w:r>
    </w:p>
    <w:p w14:paraId="717FED50"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Raportów</w:t>
      </w:r>
    </w:p>
    <w:p w14:paraId="53BFFCCA"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Edycję danych i zapisywanie ich w lokalnie przechowywanej bazie danych</w:t>
      </w:r>
    </w:p>
    <w:p w14:paraId="0751AC6D"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Tworzenie bazy danych przy użyciu zdefiniowanych szablonów</w:t>
      </w:r>
    </w:p>
    <w:p w14:paraId="6350794F" w14:textId="77777777" w:rsidR="00C47A10" w:rsidRPr="00A108A5" w:rsidRDefault="00C47A10" w:rsidP="00C47A10">
      <w:pPr>
        <w:pStyle w:val="Bezodstpw"/>
        <w:numPr>
          <w:ilvl w:val="4"/>
          <w:numId w:val="46"/>
        </w:numPr>
        <w:tabs>
          <w:tab w:val="clear" w:pos="3600"/>
        </w:tabs>
        <w:ind w:left="709" w:hanging="283"/>
        <w:jc w:val="both"/>
        <w:rPr>
          <w:sz w:val="24"/>
          <w:szCs w:val="24"/>
        </w:rPr>
      </w:pPr>
      <w:r w:rsidRPr="00A108A5">
        <w:rPr>
          <w:sz w:val="24"/>
          <w:szCs w:val="24"/>
        </w:rPr>
        <w:t>Połączenie z danymi zewnętrznymi, a w szczególności z innymi bazami danych zgodnymi z ODBC, plikami XML, arkuszem kalkulacyjnym.</w:t>
      </w:r>
    </w:p>
    <w:p w14:paraId="214AAFE1" w14:textId="77777777" w:rsidR="00C47A10" w:rsidRPr="00A108A5" w:rsidRDefault="00C47A10" w:rsidP="00C47A10">
      <w:pPr>
        <w:pStyle w:val="Bezodstpw"/>
        <w:rPr>
          <w:sz w:val="24"/>
          <w:szCs w:val="24"/>
        </w:rPr>
      </w:pPr>
      <w:r w:rsidRPr="00A108A5">
        <w:rPr>
          <w:sz w:val="24"/>
          <w:szCs w:val="24"/>
        </w:rPr>
        <w:t>W szczególności Wykonawca musi zapewnić stabilność i pełną wymaganą funkcjonalność</w:t>
      </w:r>
    </w:p>
    <w:p w14:paraId="494A1EF5" w14:textId="77777777" w:rsidR="00C47A10" w:rsidRPr="00A108A5" w:rsidRDefault="00C47A10" w:rsidP="00C47A10">
      <w:pPr>
        <w:pStyle w:val="Bezodstpw"/>
        <w:rPr>
          <w:sz w:val="24"/>
          <w:szCs w:val="24"/>
        </w:rPr>
      </w:pPr>
      <w:r w:rsidRPr="00A108A5">
        <w:rPr>
          <w:sz w:val="24"/>
          <w:szCs w:val="24"/>
        </w:rPr>
        <w:t>współpracy z posiadanym przez Zamawiającego następującym oprogramowaniem:</w:t>
      </w:r>
    </w:p>
    <w:p w14:paraId="3B927D23" w14:textId="77777777" w:rsidR="00C47A10" w:rsidRPr="00A108A5" w:rsidRDefault="00C47A10" w:rsidP="00C47A10">
      <w:pPr>
        <w:spacing w:line="259" w:lineRule="auto"/>
        <w:jc w:val="both"/>
        <w:rPr>
          <w:sz w:val="24"/>
          <w:szCs w:val="24"/>
        </w:rPr>
      </w:pPr>
      <w:r w:rsidRPr="00A108A5">
        <w:rPr>
          <w:sz w:val="24"/>
          <w:szCs w:val="24"/>
        </w:rPr>
        <w:t>- pełną zgodność z formatami plików utworzonych za pomocą oprogramowania MS Office 2003, 2007, 2010, 2013 i 2016. Zapewnienie po edycji i zapisaniu danego dokumentu bezproblemową jego dalszą pracę w programach Microsoft 2003, 2007, 2010, 2013 i 2016.</w:t>
      </w:r>
    </w:p>
    <w:p w14:paraId="7DD78346" w14:textId="77777777" w:rsidR="00C47A10" w:rsidRPr="00A108A5" w:rsidRDefault="00C47A10" w:rsidP="00C47A10">
      <w:pPr>
        <w:rPr>
          <w:sz w:val="24"/>
          <w:szCs w:val="24"/>
        </w:rPr>
      </w:pPr>
    </w:p>
    <w:p w14:paraId="4FD41348" w14:textId="77777777" w:rsidR="00C47A10" w:rsidRDefault="00C47A10" w:rsidP="00C47A10">
      <w:pPr>
        <w:jc w:val="both"/>
        <w:rPr>
          <w:sz w:val="24"/>
          <w:szCs w:val="24"/>
        </w:rPr>
      </w:pPr>
      <w:r w:rsidRPr="00A108A5">
        <w:rPr>
          <w:sz w:val="24"/>
          <w:szCs w:val="24"/>
        </w:rPr>
        <w:t>Zamawiający wymaga fabrycznie nowego oprogramowania, nieużywanego oraz nieaktywowanego nigdy wcześniej na innym urządzeniu. Oprogramowanie musi spełniać wszystkie wymagania odnośnie legalności. Zamawiający wymaga wszystkich dostępnych atrybutów potwierdzających legalność oprogramowania. Zamawiający zastrzega możliwość sprawdzenia legalności zainstalowanego oprogramowania w dowolnej formie weryfikacji oprogramowania, w szczególności np. zwrócenia się do producenta w zakresie zbadania czy oprogramowanie nie było wcześniej aktywowane.</w:t>
      </w:r>
    </w:p>
    <w:p w14:paraId="30842CAD" w14:textId="2866EDEC" w:rsidR="00F7176D" w:rsidRDefault="00F7176D" w:rsidP="00C47A10">
      <w:pPr>
        <w:jc w:val="both"/>
        <w:rPr>
          <w:sz w:val="24"/>
          <w:szCs w:val="24"/>
        </w:rPr>
      </w:pPr>
    </w:p>
    <w:sectPr w:rsidR="00F7176D" w:rsidSect="001A0C8B">
      <w:headerReference w:type="even" r:id="rId8"/>
      <w:headerReference w:type="default" r:id="rId9"/>
      <w:footerReference w:type="default" r:id="rId10"/>
      <w:pgSz w:w="11907" w:h="16840" w:code="9"/>
      <w:pgMar w:top="1077" w:right="1077" w:bottom="1077" w:left="1077" w:header="340"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6F690" w14:textId="77777777" w:rsidR="003C24BE" w:rsidRDefault="003C24BE">
      <w:r>
        <w:separator/>
      </w:r>
    </w:p>
  </w:endnote>
  <w:endnote w:type="continuationSeparator" w:id="0">
    <w:p w14:paraId="58A9CE01" w14:textId="77777777" w:rsidR="003C24BE" w:rsidRDefault="003C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yundai Sans Text">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2E78" w14:textId="11072209" w:rsidR="00926E8E" w:rsidRDefault="00926E8E">
    <w:pPr>
      <w:pStyle w:val="Stopka"/>
      <w:jc w:val="center"/>
    </w:pPr>
    <w:r>
      <w:rPr>
        <w:noProof/>
      </w:rPr>
      <w:fldChar w:fldCharType="begin"/>
    </w:r>
    <w:r>
      <w:rPr>
        <w:noProof/>
      </w:rPr>
      <w:instrText xml:space="preserve"> PAGE   \* MERGEFORMAT </w:instrText>
    </w:r>
    <w:r>
      <w:rPr>
        <w:noProof/>
      </w:rPr>
      <w:fldChar w:fldCharType="separate"/>
    </w:r>
    <w:r w:rsidR="0089175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23A6" w14:textId="77777777" w:rsidR="003C24BE" w:rsidRDefault="003C24BE">
      <w:r>
        <w:separator/>
      </w:r>
    </w:p>
  </w:footnote>
  <w:footnote w:type="continuationSeparator" w:id="0">
    <w:p w14:paraId="485A830F" w14:textId="77777777" w:rsidR="003C24BE" w:rsidRDefault="003C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636D5" w14:textId="77777777" w:rsidR="00926E8E" w:rsidRDefault="00926E8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14:paraId="1F722F12" w14:textId="77777777" w:rsidR="00926E8E" w:rsidRDefault="00926E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E7F1" w14:textId="77777777" w:rsidR="00926E8E" w:rsidRPr="006C2818" w:rsidRDefault="00926E8E" w:rsidP="009B5D49">
    <w:pPr>
      <w:pStyle w:val="Nagwek"/>
      <w:jc w:val="center"/>
    </w:pPr>
    <w:r>
      <w:rPr>
        <w:noProof/>
      </w:rPr>
      <w:drawing>
        <wp:inline distT="0" distB="0" distL="0" distR="0" wp14:anchorId="42F34DE4" wp14:editId="0AFFEA44">
          <wp:extent cx="5621020" cy="774065"/>
          <wp:effectExtent l="0" t="0" r="0" b="6985"/>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1020"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vertAlign w:val="superscript"/>
      </w:rPr>
    </w:lvl>
  </w:abstractNum>
  <w:abstractNum w:abstractNumId="1" w15:restartNumberingAfterBreak="0">
    <w:nsid w:val="00000009"/>
    <w:multiLevelType w:val="multilevel"/>
    <w:tmpl w:val="24AA0D6E"/>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644"/>
        </w:tabs>
        <w:ind w:left="644" w:hanging="360"/>
      </w:pPr>
      <w:rPr>
        <w:rFonts w:ascii="Times New Roman" w:eastAsia="Times New Roman" w:hAnsi="Times New Roman" w:cs="Times New Roman" w:hint="default"/>
        <w:b w:val="0"/>
        <w:strike w:val="0"/>
        <w:sz w:val="24"/>
        <w:szCs w:val="24"/>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2" w15:restartNumberingAfterBreak="0">
    <w:nsid w:val="00000010"/>
    <w:multiLevelType w:val="singleLevel"/>
    <w:tmpl w:val="00000010"/>
    <w:name w:val="WW8Num16"/>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3" w15:restartNumberingAfterBreak="0">
    <w:nsid w:val="00000016"/>
    <w:multiLevelType w:val="singleLevel"/>
    <w:tmpl w:val="00000016"/>
    <w:name w:val="WW8Num22"/>
    <w:lvl w:ilvl="0">
      <w:start w:val="2"/>
      <w:numFmt w:val="decimal"/>
      <w:suff w:val="nothing"/>
      <w:lvlText w:val="%1."/>
      <w:lvlJc w:val="left"/>
      <w:pPr>
        <w:tabs>
          <w:tab w:val="num" w:pos="0"/>
        </w:tabs>
        <w:ind w:left="0" w:firstLine="0"/>
      </w:pPr>
      <w:rPr>
        <w:rFonts w:ascii="Times New Roman" w:hAnsi="Times New Roman" w:cs="Times New Roman"/>
      </w:rPr>
    </w:lvl>
  </w:abstractNum>
  <w:abstractNum w:abstractNumId="4" w15:restartNumberingAfterBreak="0">
    <w:nsid w:val="00000019"/>
    <w:multiLevelType w:val="multilevel"/>
    <w:tmpl w:val="1CD44F2C"/>
    <w:name w:val="WW8Num25"/>
    <w:lvl w:ilvl="0">
      <w:start w:val="1"/>
      <w:numFmt w:val="decimal"/>
      <w:lvlText w:val="%1)"/>
      <w:lvlJc w:val="left"/>
      <w:pPr>
        <w:tabs>
          <w:tab w:val="num" w:pos="1425"/>
        </w:tabs>
        <w:ind w:left="1425" w:hanging="360"/>
      </w:pPr>
      <w:rPr>
        <w:rFonts w:ascii="Times New Roman" w:eastAsia="Times New Roman" w:hAnsi="Times New Roman" w:cs="Times New Roman"/>
      </w:rPr>
    </w:lvl>
    <w:lvl w:ilvl="1">
      <w:start w:val="1"/>
      <w:numFmt w:val="bullet"/>
      <w:lvlText w:val=""/>
      <w:lvlJc w:val="left"/>
      <w:pPr>
        <w:tabs>
          <w:tab w:val="num" w:pos="1785"/>
        </w:tabs>
        <w:ind w:left="1785" w:hanging="360"/>
      </w:pPr>
      <w:rPr>
        <w:rFonts w:ascii="Symbol" w:hAnsi="Symbol" w:cs="Times New Roman"/>
      </w:rPr>
    </w:lvl>
    <w:lvl w:ilvl="2">
      <w:start w:val="1"/>
      <w:numFmt w:val="bullet"/>
      <w:lvlText w:val=""/>
      <w:lvlJc w:val="left"/>
      <w:pPr>
        <w:tabs>
          <w:tab w:val="num" w:pos="2145"/>
        </w:tabs>
        <w:ind w:left="2145" w:hanging="360"/>
      </w:pPr>
      <w:rPr>
        <w:rFonts w:ascii="Symbol" w:hAnsi="Symbol" w:cs="Times New Roman"/>
      </w:rPr>
    </w:lvl>
    <w:lvl w:ilvl="3">
      <w:start w:val="1"/>
      <w:numFmt w:val="bullet"/>
      <w:lvlText w:val=""/>
      <w:lvlJc w:val="left"/>
      <w:pPr>
        <w:tabs>
          <w:tab w:val="num" w:pos="2505"/>
        </w:tabs>
        <w:ind w:left="2505" w:hanging="360"/>
      </w:pPr>
      <w:rPr>
        <w:rFonts w:ascii="Symbol" w:hAnsi="Symbol" w:cs="Times New Roman"/>
      </w:rPr>
    </w:lvl>
    <w:lvl w:ilvl="4">
      <w:start w:val="1"/>
      <w:numFmt w:val="bullet"/>
      <w:lvlText w:val=""/>
      <w:lvlJc w:val="left"/>
      <w:pPr>
        <w:tabs>
          <w:tab w:val="num" w:pos="2865"/>
        </w:tabs>
        <w:ind w:left="2865" w:hanging="360"/>
      </w:pPr>
      <w:rPr>
        <w:rFonts w:ascii="Symbol" w:hAnsi="Symbol" w:cs="Times New Roman"/>
      </w:rPr>
    </w:lvl>
    <w:lvl w:ilvl="5">
      <w:start w:val="1"/>
      <w:numFmt w:val="bullet"/>
      <w:lvlText w:val=""/>
      <w:lvlJc w:val="left"/>
      <w:pPr>
        <w:tabs>
          <w:tab w:val="num" w:pos="3225"/>
        </w:tabs>
        <w:ind w:left="3225" w:hanging="360"/>
      </w:pPr>
      <w:rPr>
        <w:rFonts w:ascii="Symbol" w:hAnsi="Symbol" w:cs="Times New Roman"/>
      </w:rPr>
    </w:lvl>
    <w:lvl w:ilvl="6">
      <w:start w:val="1"/>
      <w:numFmt w:val="bullet"/>
      <w:lvlText w:val=""/>
      <w:lvlJc w:val="left"/>
      <w:pPr>
        <w:tabs>
          <w:tab w:val="num" w:pos="3585"/>
        </w:tabs>
        <w:ind w:left="3585" w:hanging="360"/>
      </w:pPr>
      <w:rPr>
        <w:rFonts w:ascii="Symbol" w:hAnsi="Symbol" w:cs="Times New Roman"/>
      </w:rPr>
    </w:lvl>
    <w:lvl w:ilvl="7">
      <w:start w:val="1"/>
      <w:numFmt w:val="bullet"/>
      <w:lvlText w:val=""/>
      <w:lvlJc w:val="left"/>
      <w:pPr>
        <w:tabs>
          <w:tab w:val="num" w:pos="3945"/>
        </w:tabs>
        <w:ind w:left="3945" w:hanging="360"/>
      </w:pPr>
      <w:rPr>
        <w:rFonts w:ascii="Symbol" w:hAnsi="Symbol" w:cs="Times New Roman"/>
      </w:rPr>
    </w:lvl>
    <w:lvl w:ilvl="8">
      <w:start w:val="1"/>
      <w:numFmt w:val="bullet"/>
      <w:lvlText w:val=""/>
      <w:lvlJc w:val="left"/>
      <w:pPr>
        <w:tabs>
          <w:tab w:val="num" w:pos="4305"/>
        </w:tabs>
        <w:ind w:left="4305" w:hanging="360"/>
      </w:pPr>
      <w:rPr>
        <w:rFonts w:ascii="Symbol" w:hAnsi="Symbol" w:cs="Times New Roman"/>
      </w:rPr>
    </w:lvl>
  </w:abstractNum>
  <w:abstractNum w:abstractNumId="5" w15:restartNumberingAfterBreak="0">
    <w:nsid w:val="00000028"/>
    <w:multiLevelType w:val="singleLevel"/>
    <w:tmpl w:val="00000028"/>
    <w:name w:val="WW8Num78"/>
    <w:lvl w:ilvl="0">
      <w:start w:val="2"/>
      <w:numFmt w:val="decimal"/>
      <w:suff w:val="nothing"/>
      <w:lvlText w:val="%1."/>
      <w:lvlJc w:val="left"/>
      <w:pPr>
        <w:tabs>
          <w:tab w:val="num" w:pos="0"/>
        </w:tabs>
        <w:ind w:left="0" w:firstLine="0"/>
      </w:pPr>
      <w:rPr>
        <w:rFonts w:ascii="Times New Roman" w:hAnsi="Times New Roman" w:cs="Times New Roman"/>
      </w:rPr>
    </w:lvl>
  </w:abstractNum>
  <w:abstractNum w:abstractNumId="6" w15:restartNumberingAfterBreak="0">
    <w:nsid w:val="00000029"/>
    <w:multiLevelType w:val="singleLevel"/>
    <w:tmpl w:val="00000029"/>
    <w:name w:val="WW8Num48"/>
    <w:lvl w:ilvl="0">
      <w:start w:val="8"/>
      <w:numFmt w:val="decimal"/>
      <w:suff w:val="nothing"/>
      <w:lvlText w:val="%1."/>
      <w:lvlJc w:val="left"/>
      <w:pPr>
        <w:tabs>
          <w:tab w:val="num" w:pos="0"/>
        </w:tabs>
        <w:ind w:left="0" w:firstLine="0"/>
      </w:pPr>
      <w:rPr>
        <w:rFonts w:ascii="Times New Roman" w:hAnsi="Times New Roman" w:cs="Times New Roman"/>
      </w:rPr>
    </w:lvl>
  </w:abstractNum>
  <w:abstractNum w:abstractNumId="7" w15:restartNumberingAfterBreak="0">
    <w:nsid w:val="0000002D"/>
    <w:multiLevelType w:val="singleLevel"/>
    <w:tmpl w:val="0C569376"/>
    <w:name w:val="WW8Num57"/>
    <w:lvl w:ilvl="0">
      <w:start w:val="1"/>
      <w:numFmt w:val="decimal"/>
      <w:lvlText w:val="%1."/>
      <w:lvlJc w:val="left"/>
      <w:pPr>
        <w:tabs>
          <w:tab w:val="num" w:pos="360"/>
        </w:tabs>
        <w:ind w:left="360" w:hanging="360"/>
      </w:pPr>
      <w:rPr>
        <w:b w:val="0"/>
        <w:bCs w:val="0"/>
      </w:rPr>
    </w:lvl>
  </w:abstractNum>
  <w:abstractNum w:abstractNumId="8" w15:restartNumberingAfterBreak="0">
    <w:nsid w:val="02AE0E31"/>
    <w:multiLevelType w:val="hybridMultilevel"/>
    <w:tmpl w:val="4EC06F9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03E76DC8"/>
    <w:multiLevelType w:val="multilevel"/>
    <w:tmpl w:val="D1C4075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D46CF2"/>
    <w:multiLevelType w:val="singleLevel"/>
    <w:tmpl w:val="0E74BFFE"/>
    <w:lvl w:ilvl="0">
      <w:start w:val="1"/>
      <w:numFmt w:val="decimal"/>
      <w:lvlText w:val="%1."/>
      <w:legacy w:legacy="1" w:legacySpace="0" w:legacyIndent="403"/>
      <w:lvlJc w:val="left"/>
      <w:rPr>
        <w:rFonts w:ascii="Times New Roman" w:hAnsi="Times New Roman" w:cs="Times New Roman" w:hint="default"/>
      </w:rPr>
    </w:lvl>
  </w:abstractNum>
  <w:abstractNum w:abstractNumId="11" w15:restartNumberingAfterBreak="0">
    <w:nsid w:val="0C793CCE"/>
    <w:multiLevelType w:val="singleLevel"/>
    <w:tmpl w:val="B8B45A6C"/>
    <w:lvl w:ilvl="0">
      <w:start w:val="1"/>
      <w:numFmt w:val="decimal"/>
      <w:lvlText w:val="%1."/>
      <w:legacy w:legacy="1" w:legacySpace="0" w:legacyIndent="394"/>
      <w:lvlJc w:val="left"/>
      <w:rPr>
        <w:rFonts w:ascii="Times New Roman" w:hAnsi="Times New Roman" w:cs="Times New Roman" w:hint="default"/>
      </w:rPr>
    </w:lvl>
  </w:abstractNum>
  <w:abstractNum w:abstractNumId="12" w15:restartNumberingAfterBreak="0">
    <w:nsid w:val="11174641"/>
    <w:multiLevelType w:val="singleLevel"/>
    <w:tmpl w:val="C108EFF0"/>
    <w:lvl w:ilvl="0">
      <w:start w:val="1"/>
      <w:numFmt w:val="decimal"/>
      <w:lvlText w:val="%1."/>
      <w:legacy w:legacy="1" w:legacySpace="0" w:legacyIndent="398"/>
      <w:lvlJc w:val="left"/>
      <w:rPr>
        <w:rFonts w:ascii="Times New Roman" w:hAnsi="Times New Roman" w:cs="Times New Roman" w:hint="default"/>
      </w:rPr>
    </w:lvl>
  </w:abstractNum>
  <w:abstractNum w:abstractNumId="13" w15:restartNumberingAfterBreak="0">
    <w:nsid w:val="146A48E0"/>
    <w:multiLevelType w:val="hybridMultilevel"/>
    <w:tmpl w:val="FF200ED0"/>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15267CD6"/>
    <w:multiLevelType w:val="hybridMultilevel"/>
    <w:tmpl w:val="BE3489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3309E2"/>
    <w:multiLevelType w:val="hybridMultilevel"/>
    <w:tmpl w:val="CE5E63B8"/>
    <w:lvl w:ilvl="0" w:tplc="29EC9B68">
      <w:start w:val="1"/>
      <w:numFmt w:val="decimal"/>
      <w:lvlText w:val="%1)"/>
      <w:lvlJc w:val="left"/>
      <w:pPr>
        <w:ind w:left="1645" w:hanging="360"/>
      </w:pPr>
      <w:rPr>
        <w:b w:val="0"/>
      </w:rPr>
    </w:lvl>
    <w:lvl w:ilvl="1" w:tplc="04150019">
      <w:start w:val="1"/>
      <w:numFmt w:val="lowerLetter"/>
      <w:lvlText w:val="%2)"/>
      <w:lvlJc w:val="left"/>
      <w:pPr>
        <w:ind w:left="2670" w:hanging="360"/>
      </w:pPr>
      <w:rPr>
        <w:rFonts w:hint="default"/>
      </w:rPr>
    </w:lvl>
    <w:lvl w:ilvl="2" w:tplc="0415001B">
      <w:start w:val="1"/>
      <w:numFmt w:val="lowerRoman"/>
      <w:lvlText w:val="%3."/>
      <w:lvlJc w:val="right"/>
      <w:pPr>
        <w:ind w:left="3390" w:hanging="180"/>
      </w:pPr>
    </w:lvl>
    <w:lvl w:ilvl="3" w:tplc="0415000F" w:tentative="1">
      <w:start w:val="1"/>
      <w:numFmt w:val="decimal"/>
      <w:lvlText w:val="%4."/>
      <w:lvlJc w:val="left"/>
      <w:pPr>
        <w:ind w:left="4110" w:hanging="360"/>
      </w:pPr>
    </w:lvl>
    <w:lvl w:ilvl="4" w:tplc="04150019" w:tentative="1">
      <w:start w:val="1"/>
      <w:numFmt w:val="lowerLetter"/>
      <w:lvlText w:val="%5."/>
      <w:lvlJc w:val="left"/>
      <w:pPr>
        <w:ind w:left="4830" w:hanging="360"/>
      </w:pPr>
    </w:lvl>
    <w:lvl w:ilvl="5" w:tplc="0415001B" w:tentative="1">
      <w:start w:val="1"/>
      <w:numFmt w:val="lowerRoman"/>
      <w:lvlText w:val="%6."/>
      <w:lvlJc w:val="right"/>
      <w:pPr>
        <w:ind w:left="5550" w:hanging="180"/>
      </w:pPr>
    </w:lvl>
    <w:lvl w:ilvl="6" w:tplc="0415000F" w:tentative="1">
      <w:start w:val="1"/>
      <w:numFmt w:val="decimal"/>
      <w:lvlText w:val="%7."/>
      <w:lvlJc w:val="left"/>
      <w:pPr>
        <w:ind w:left="6270" w:hanging="360"/>
      </w:pPr>
    </w:lvl>
    <w:lvl w:ilvl="7" w:tplc="04150019" w:tentative="1">
      <w:start w:val="1"/>
      <w:numFmt w:val="lowerLetter"/>
      <w:lvlText w:val="%8."/>
      <w:lvlJc w:val="left"/>
      <w:pPr>
        <w:ind w:left="6990" w:hanging="360"/>
      </w:pPr>
    </w:lvl>
    <w:lvl w:ilvl="8" w:tplc="0415001B" w:tentative="1">
      <w:start w:val="1"/>
      <w:numFmt w:val="lowerRoman"/>
      <w:lvlText w:val="%9."/>
      <w:lvlJc w:val="right"/>
      <w:pPr>
        <w:ind w:left="7710" w:hanging="180"/>
      </w:pPr>
    </w:lvl>
  </w:abstractNum>
  <w:abstractNum w:abstractNumId="16" w15:restartNumberingAfterBreak="0">
    <w:nsid w:val="18AB7E14"/>
    <w:multiLevelType w:val="singleLevel"/>
    <w:tmpl w:val="288CEC74"/>
    <w:lvl w:ilvl="0">
      <w:start w:val="9"/>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19120938"/>
    <w:multiLevelType w:val="singleLevel"/>
    <w:tmpl w:val="B8E6FBA0"/>
    <w:lvl w:ilvl="0">
      <w:start w:val="1"/>
      <w:numFmt w:val="decimal"/>
      <w:lvlText w:val="%1."/>
      <w:legacy w:legacy="1" w:legacySpace="0" w:legacyIndent="393"/>
      <w:lvlJc w:val="left"/>
      <w:rPr>
        <w:rFonts w:ascii="Times New Roman" w:hAnsi="Times New Roman" w:cs="Times New Roman" w:hint="default"/>
      </w:rPr>
    </w:lvl>
  </w:abstractNum>
  <w:abstractNum w:abstractNumId="18" w15:restartNumberingAfterBreak="0">
    <w:nsid w:val="1A502DA0"/>
    <w:multiLevelType w:val="singleLevel"/>
    <w:tmpl w:val="0E74BFFE"/>
    <w:lvl w:ilvl="0">
      <w:start w:val="1"/>
      <w:numFmt w:val="decimal"/>
      <w:lvlText w:val="%1."/>
      <w:legacy w:legacy="1" w:legacySpace="0" w:legacyIndent="403"/>
      <w:lvlJc w:val="left"/>
      <w:rPr>
        <w:rFonts w:ascii="Times New Roman" w:hAnsi="Times New Roman" w:cs="Times New Roman" w:hint="default"/>
      </w:r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F151F55"/>
    <w:multiLevelType w:val="hybridMultilevel"/>
    <w:tmpl w:val="A36854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039755A"/>
    <w:multiLevelType w:val="singleLevel"/>
    <w:tmpl w:val="B6CAECE4"/>
    <w:lvl w:ilvl="0">
      <w:start w:val="1"/>
      <w:numFmt w:val="decimal"/>
      <w:lvlText w:val="%1)"/>
      <w:legacy w:legacy="1" w:legacySpace="0" w:legacyIndent="399"/>
      <w:lvlJc w:val="left"/>
      <w:rPr>
        <w:rFonts w:ascii="Times New Roman" w:hAnsi="Times New Roman" w:cs="Times New Roman" w:hint="default"/>
      </w:rPr>
    </w:lvl>
  </w:abstractNum>
  <w:abstractNum w:abstractNumId="22" w15:restartNumberingAfterBreak="0">
    <w:nsid w:val="21C83BC8"/>
    <w:multiLevelType w:val="multilevel"/>
    <w:tmpl w:val="509CD666"/>
    <w:lvl w:ilvl="0">
      <w:start w:val="1"/>
      <w:numFmt w:val="decimal"/>
      <w:lvlText w:val="%1."/>
      <w:lvlJc w:val="left"/>
      <w:pPr>
        <w:ind w:left="720" w:hanging="360"/>
      </w:pPr>
      <w:rPr>
        <w:i w:val="0"/>
        <w:iCs w:val="0"/>
        <w:sz w:val="24"/>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833562"/>
    <w:multiLevelType w:val="hybridMultilevel"/>
    <w:tmpl w:val="4AF2B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7D77D2"/>
    <w:multiLevelType w:val="singleLevel"/>
    <w:tmpl w:val="0E74BFFE"/>
    <w:lvl w:ilvl="0">
      <w:start w:val="1"/>
      <w:numFmt w:val="decimal"/>
      <w:lvlText w:val="%1."/>
      <w:legacy w:legacy="1" w:legacySpace="0" w:legacyIndent="403"/>
      <w:lvlJc w:val="left"/>
      <w:rPr>
        <w:rFonts w:ascii="Times New Roman" w:hAnsi="Times New Roman" w:cs="Times New Roman" w:hint="default"/>
      </w:rPr>
    </w:lvl>
  </w:abstractNum>
  <w:abstractNum w:abstractNumId="25" w15:restartNumberingAfterBreak="0">
    <w:nsid w:val="258F0600"/>
    <w:multiLevelType w:val="multilevel"/>
    <w:tmpl w:val="08EC8BEA"/>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56544D"/>
    <w:multiLevelType w:val="hybridMultilevel"/>
    <w:tmpl w:val="88EC38D2"/>
    <w:lvl w:ilvl="0" w:tplc="04150011">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542E02"/>
    <w:multiLevelType w:val="multilevel"/>
    <w:tmpl w:val="7B52A076"/>
    <w:lvl w:ilvl="0">
      <w:start w:val="1"/>
      <w:numFmt w:val="decimal"/>
      <w:lvlText w:val="%1)"/>
      <w:lvlJc w:val="left"/>
      <w:pPr>
        <w:ind w:left="360" w:hanging="360"/>
      </w:pPr>
    </w:lvl>
    <w:lvl w:ilvl="1">
      <w:start w:val="1"/>
      <w:numFmt w:val="decimal"/>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AEE2BBD"/>
    <w:multiLevelType w:val="hybridMultilevel"/>
    <w:tmpl w:val="148A461A"/>
    <w:lvl w:ilvl="0" w:tplc="04150011">
      <w:start w:val="1"/>
      <w:numFmt w:val="decimal"/>
      <w:lvlText w:val="%1)"/>
      <w:lvlJc w:val="left"/>
      <w:pPr>
        <w:tabs>
          <w:tab w:val="num" w:pos="360"/>
        </w:tabs>
        <w:ind w:left="360" w:hanging="360"/>
      </w:pPr>
    </w:lvl>
    <w:lvl w:ilvl="1" w:tplc="4A562E88">
      <w:start w:val="1"/>
      <w:numFmt w:val="bullet"/>
      <w:lvlText w:val="–"/>
      <w:lvlJc w:val="left"/>
      <w:pPr>
        <w:tabs>
          <w:tab w:val="num" w:pos="1080"/>
        </w:tabs>
        <w:ind w:left="1080" w:hanging="360"/>
      </w:pPr>
      <w:rPr>
        <w:rFonts w:ascii="Times New Roman" w:hAnsi="Times New Roman" w:cs="Times New Roman" w:hint="default"/>
      </w:rPr>
    </w:lvl>
    <w:lvl w:ilvl="2" w:tplc="CBB099B0">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F24283F"/>
    <w:multiLevelType w:val="multilevel"/>
    <w:tmpl w:val="08EC8BEA"/>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0F84B06"/>
    <w:multiLevelType w:val="hybridMultilevel"/>
    <w:tmpl w:val="87F41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1248C5"/>
    <w:multiLevelType w:val="multilevel"/>
    <w:tmpl w:val="C8AE4974"/>
    <w:lvl w:ilvl="0">
      <w:start w:val="1"/>
      <w:numFmt w:val="decimal"/>
      <w:lvlText w:val="%1. "/>
      <w:lvlJc w:val="left"/>
      <w:pPr>
        <w:ind w:left="283" w:hanging="283"/>
      </w:pPr>
      <w:rPr>
        <w:rFonts w:cs="Times New Roman"/>
        <w:b w:val="0"/>
        <w:bCs w:val="0"/>
        <w:i w:val="0"/>
        <w:iCs w:val="0"/>
        <w:strike w:val="0"/>
        <w:dstrike w:val="0"/>
        <w:sz w:val="24"/>
        <w:szCs w:val="24"/>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64F2C63"/>
    <w:multiLevelType w:val="multilevel"/>
    <w:tmpl w:val="97B814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AAE5501"/>
    <w:multiLevelType w:val="hybridMultilevel"/>
    <w:tmpl w:val="C150CEEA"/>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15:restartNumberingAfterBreak="0">
    <w:nsid w:val="3ED47C8F"/>
    <w:multiLevelType w:val="multilevel"/>
    <w:tmpl w:val="08EC8BEA"/>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FAB3A3A"/>
    <w:multiLevelType w:val="hybridMultilevel"/>
    <w:tmpl w:val="182463BC"/>
    <w:name w:val="WW8Num17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31D7339"/>
    <w:multiLevelType w:val="hybridMultilevel"/>
    <w:tmpl w:val="40B4BD26"/>
    <w:name w:val="WW8Num20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55172B9"/>
    <w:multiLevelType w:val="singleLevel"/>
    <w:tmpl w:val="596623F8"/>
    <w:lvl w:ilvl="0">
      <w:start w:val="1"/>
      <w:numFmt w:val="decimal"/>
      <w:lvlText w:val="%1."/>
      <w:legacy w:legacy="1" w:legacySpace="0" w:legacyIndent="394"/>
      <w:lvlJc w:val="left"/>
      <w:rPr>
        <w:rFonts w:ascii="Times New Roman" w:hAnsi="Times New Roman" w:cs="Times New Roman" w:hint="default"/>
      </w:rPr>
    </w:lvl>
  </w:abstractNum>
  <w:abstractNum w:abstractNumId="40" w15:restartNumberingAfterBreak="0">
    <w:nsid w:val="47B4765A"/>
    <w:multiLevelType w:val="multilevel"/>
    <w:tmpl w:val="5A086AB0"/>
    <w:lvl w:ilvl="0">
      <w:start w:val="1"/>
      <w:numFmt w:val="decimal"/>
      <w:lvlText w:val="%1."/>
      <w:lvlJc w:val="left"/>
      <w:pPr>
        <w:tabs>
          <w:tab w:val="num" w:pos="360"/>
        </w:tabs>
        <w:ind w:left="360" w:hanging="360"/>
      </w:pPr>
      <w:rPr>
        <w:rFonts w:cs="Times New Roman"/>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4809413C"/>
    <w:multiLevelType w:val="hybridMultilevel"/>
    <w:tmpl w:val="97B0C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6E0660"/>
    <w:multiLevelType w:val="multilevel"/>
    <w:tmpl w:val="96FCE2A0"/>
    <w:lvl w:ilvl="0">
      <w:start w:val="1"/>
      <w:numFmt w:val="decimal"/>
      <w:lvlText w:val="%1. "/>
      <w:lvlJc w:val="left"/>
      <w:pPr>
        <w:ind w:left="283" w:hanging="283"/>
      </w:pPr>
      <w:rPr>
        <w:rFonts w:cs="Times New Roman"/>
        <w:b w:val="0"/>
        <w:bCs w:val="0"/>
        <w:i w:val="0"/>
        <w:iCs w:val="0"/>
        <w:strike w:val="0"/>
        <w:dstrike w:val="0"/>
        <w:sz w:val="24"/>
        <w:szCs w:val="24"/>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EF131FF"/>
    <w:multiLevelType w:val="multilevel"/>
    <w:tmpl w:val="7AB280B2"/>
    <w:lvl w:ilvl="0">
      <w:start w:val="1"/>
      <w:numFmt w:val="decimal"/>
      <w:lvlText w:val="%1)"/>
      <w:lvlJc w:val="left"/>
      <w:pPr>
        <w:tabs>
          <w:tab w:val="num" w:pos="7023"/>
        </w:tabs>
        <w:ind w:left="7023" w:hanging="360"/>
      </w:pPr>
    </w:lvl>
    <w:lvl w:ilvl="1">
      <w:start w:val="1"/>
      <w:numFmt w:val="lowerLetter"/>
      <w:lvlText w:val="%2."/>
      <w:lvlJc w:val="left"/>
      <w:pPr>
        <w:ind w:left="7383" w:hanging="360"/>
      </w:pPr>
    </w:lvl>
    <w:lvl w:ilvl="2">
      <w:start w:val="1"/>
      <w:numFmt w:val="lowerRoman"/>
      <w:lvlText w:val="%3."/>
      <w:lvlJc w:val="right"/>
      <w:pPr>
        <w:ind w:left="8103" w:hanging="180"/>
      </w:pPr>
    </w:lvl>
    <w:lvl w:ilvl="3">
      <w:start w:val="1"/>
      <w:numFmt w:val="decimal"/>
      <w:lvlText w:val="%4."/>
      <w:lvlJc w:val="left"/>
      <w:pPr>
        <w:ind w:left="8823" w:hanging="360"/>
      </w:pPr>
    </w:lvl>
    <w:lvl w:ilvl="4">
      <w:start w:val="1"/>
      <w:numFmt w:val="lowerLetter"/>
      <w:lvlText w:val="%5."/>
      <w:lvlJc w:val="left"/>
      <w:pPr>
        <w:ind w:left="9543" w:hanging="360"/>
      </w:pPr>
    </w:lvl>
    <w:lvl w:ilvl="5">
      <w:start w:val="1"/>
      <w:numFmt w:val="lowerRoman"/>
      <w:lvlText w:val="%6."/>
      <w:lvlJc w:val="right"/>
      <w:pPr>
        <w:ind w:left="10263" w:hanging="180"/>
      </w:pPr>
    </w:lvl>
    <w:lvl w:ilvl="6">
      <w:start w:val="1"/>
      <w:numFmt w:val="decimal"/>
      <w:lvlText w:val="%7."/>
      <w:lvlJc w:val="left"/>
      <w:pPr>
        <w:ind w:left="10983" w:hanging="360"/>
      </w:pPr>
    </w:lvl>
    <w:lvl w:ilvl="7">
      <w:start w:val="1"/>
      <w:numFmt w:val="lowerLetter"/>
      <w:lvlText w:val="%8."/>
      <w:lvlJc w:val="left"/>
      <w:pPr>
        <w:ind w:left="11703" w:hanging="360"/>
      </w:pPr>
    </w:lvl>
    <w:lvl w:ilvl="8">
      <w:start w:val="1"/>
      <w:numFmt w:val="lowerRoman"/>
      <w:lvlText w:val="%9."/>
      <w:lvlJc w:val="right"/>
      <w:pPr>
        <w:ind w:left="12423" w:hanging="180"/>
      </w:pPr>
    </w:lvl>
  </w:abstractNum>
  <w:abstractNum w:abstractNumId="44" w15:restartNumberingAfterBreak="0">
    <w:nsid w:val="53483BF3"/>
    <w:multiLevelType w:val="hybridMultilevel"/>
    <w:tmpl w:val="FA00759A"/>
    <w:lvl w:ilvl="0" w:tplc="F4F863B4">
      <w:start w:val="1"/>
      <w:numFmt w:val="decimal"/>
      <w:lvlText w:val="%1."/>
      <w:lvlJc w:val="left"/>
      <w:pPr>
        <w:tabs>
          <w:tab w:val="num" w:pos="1065"/>
        </w:tabs>
        <w:ind w:left="1065" w:hanging="360"/>
      </w:pPr>
      <w:rPr>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45224E7"/>
    <w:multiLevelType w:val="singleLevel"/>
    <w:tmpl w:val="0E74BFFE"/>
    <w:lvl w:ilvl="0">
      <w:start w:val="1"/>
      <w:numFmt w:val="decimal"/>
      <w:lvlText w:val="%1."/>
      <w:legacy w:legacy="1" w:legacySpace="0" w:legacyIndent="403"/>
      <w:lvlJc w:val="left"/>
      <w:rPr>
        <w:rFonts w:ascii="Times New Roman" w:hAnsi="Times New Roman" w:cs="Times New Roman" w:hint="default"/>
      </w:rPr>
    </w:lvl>
  </w:abstractNum>
  <w:abstractNum w:abstractNumId="46" w15:restartNumberingAfterBreak="0">
    <w:nsid w:val="563869BE"/>
    <w:multiLevelType w:val="singleLevel"/>
    <w:tmpl w:val="F2962A56"/>
    <w:lvl w:ilvl="0">
      <w:start w:val="1"/>
      <w:numFmt w:val="decimal"/>
      <w:lvlText w:val="%1."/>
      <w:legacy w:legacy="1" w:legacySpace="0" w:legacyIndent="370"/>
      <w:lvlJc w:val="left"/>
      <w:rPr>
        <w:rFonts w:ascii="Times New Roman" w:hAnsi="Times New Roman" w:cs="Times New Roman" w:hint="default"/>
      </w:rPr>
    </w:lvl>
  </w:abstractNum>
  <w:abstractNum w:abstractNumId="47" w15:restartNumberingAfterBreak="0">
    <w:nsid w:val="56C506B5"/>
    <w:multiLevelType w:val="multilevel"/>
    <w:tmpl w:val="054EFF28"/>
    <w:lvl w:ilvl="0">
      <w:start w:val="1"/>
      <w:numFmt w:val="decimal"/>
      <w:lvlText w:val="%1)"/>
      <w:lvlJc w:val="left"/>
      <w:rPr>
        <w:rFonts w:ascii="Verdana" w:eastAsia="Verdana" w:hAnsi="Verdana" w:cs="Verdan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1F7758"/>
    <w:multiLevelType w:val="multilevel"/>
    <w:tmpl w:val="56464C74"/>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CE340A"/>
    <w:multiLevelType w:val="multilevel"/>
    <w:tmpl w:val="487874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03A5229"/>
    <w:multiLevelType w:val="multilevel"/>
    <w:tmpl w:val="831AF5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77E0A03"/>
    <w:multiLevelType w:val="hybridMultilevel"/>
    <w:tmpl w:val="A36854B8"/>
    <w:name w:val="WW8Num17224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85B29AA"/>
    <w:multiLevelType w:val="hybridMultilevel"/>
    <w:tmpl w:val="500897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D265AE"/>
    <w:multiLevelType w:val="hybridMultilevel"/>
    <w:tmpl w:val="AC3C0DAA"/>
    <w:lvl w:ilvl="0" w:tplc="04150011">
      <w:start w:val="1"/>
      <w:numFmt w:val="lowerLetter"/>
      <w:lvlText w:val="%1)"/>
      <w:lvlJc w:val="left"/>
      <w:pPr>
        <w:ind w:left="1428" w:hanging="360"/>
      </w:pPr>
    </w:lvl>
    <w:lvl w:ilvl="1" w:tplc="04150011">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4" w15:restartNumberingAfterBreak="0">
    <w:nsid w:val="6AA9141E"/>
    <w:multiLevelType w:val="multilevel"/>
    <w:tmpl w:val="E33E3FA0"/>
    <w:lvl w:ilvl="0">
      <w:start w:val="1"/>
      <w:numFmt w:val="decimal"/>
      <w:lvlText w:val="%1."/>
      <w:lvlJc w:val="left"/>
      <w:pPr>
        <w:tabs>
          <w:tab w:val="num" w:pos="360"/>
        </w:tabs>
        <w:ind w:left="360" w:hanging="360"/>
      </w:pPr>
      <w:rPr>
        <w:rFonts w:cs="Times New Roman"/>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DAF1A67"/>
    <w:multiLevelType w:val="singleLevel"/>
    <w:tmpl w:val="3556AA7E"/>
    <w:lvl w:ilvl="0">
      <w:start w:val="1"/>
      <w:numFmt w:val="decimal"/>
      <w:lvlText w:val="%1)"/>
      <w:legacy w:legacy="1" w:legacySpace="0" w:legacyIndent="346"/>
      <w:lvlJc w:val="left"/>
      <w:rPr>
        <w:rFonts w:ascii="Times New Roman" w:hAnsi="Times New Roman" w:cs="Times New Roman" w:hint="default"/>
      </w:rPr>
    </w:lvl>
  </w:abstractNum>
  <w:abstractNum w:abstractNumId="56" w15:restartNumberingAfterBreak="0">
    <w:nsid w:val="73E26BC3"/>
    <w:multiLevelType w:val="singleLevel"/>
    <w:tmpl w:val="5F56C6E6"/>
    <w:lvl w:ilvl="0">
      <w:start w:val="1"/>
      <w:numFmt w:val="decimal"/>
      <w:lvlText w:val="%1."/>
      <w:legacy w:legacy="1" w:legacySpace="0" w:legacyIndent="355"/>
      <w:lvlJc w:val="left"/>
      <w:rPr>
        <w:rFonts w:ascii="Times New Roman" w:hAnsi="Times New Roman" w:cs="Times New Roman" w:hint="default"/>
      </w:rPr>
    </w:lvl>
  </w:abstractNum>
  <w:abstractNum w:abstractNumId="57" w15:restartNumberingAfterBreak="0">
    <w:nsid w:val="75AF09E4"/>
    <w:multiLevelType w:val="hybridMultilevel"/>
    <w:tmpl w:val="7AC67634"/>
    <w:lvl w:ilvl="0" w:tplc="E960BC1C">
      <w:start w:val="1"/>
      <w:numFmt w:val="decimal"/>
      <w:lvlText w:val="%1)"/>
      <w:lvlJc w:val="left"/>
      <w:pPr>
        <w:ind w:left="2880" w:hanging="360"/>
      </w:pPr>
    </w:lvl>
    <w:lvl w:ilvl="1" w:tplc="2D8A5F0C" w:tentative="1">
      <w:start w:val="1"/>
      <w:numFmt w:val="lowerLetter"/>
      <w:lvlText w:val="%2."/>
      <w:lvlJc w:val="left"/>
      <w:pPr>
        <w:ind w:left="3600" w:hanging="360"/>
      </w:pPr>
    </w:lvl>
    <w:lvl w:ilvl="2" w:tplc="E1BC8376" w:tentative="1">
      <w:start w:val="1"/>
      <w:numFmt w:val="lowerRoman"/>
      <w:lvlText w:val="%3."/>
      <w:lvlJc w:val="right"/>
      <w:pPr>
        <w:ind w:left="4320" w:hanging="180"/>
      </w:pPr>
    </w:lvl>
    <w:lvl w:ilvl="3" w:tplc="AC62DC8A" w:tentative="1">
      <w:start w:val="1"/>
      <w:numFmt w:val="decimal"/>
      <w:lvlText w:val="%4."/>
      <w:lvlJc w:val="left"/>
      <w:pPr>
        <w:ind w:left="5040" w:hanging="360"/>
      </w:pPr>
    </w:lvl>
    <w:lvl w:ilvl="4" w:tplc="384E6A58" w:tentative="1">
      <w:start w:val="1"/>
      <w:numFmt w:val="lowerLetter"/>
      <w:lvlText w:val="%5."/>
      <w:lvlJc w:val="left"/>
      <w:pPr>
        <w:ind w:left="5760" w:hanging="360"/>
      </w:pPr>
    </w:lvl>
    <w:lvl w:ilvl="5" w:tplc="2C7CFF28" w:tentative="1">
      <w:start w:val="1"/>
      <w:numFmt w:val="lowerRoman"/>
      <w:lvlText w:val="%6."/>
      <w:lvlJc w:val="right"/>
      <w:pPr>
        <w:ind w:left="6480" w:hanging="180"/>
      </w:pPr>
    </w:lvl>
    <w:lvl w:ilvl="6" w:tplc="32B0DF08" w:tentative="1">
      <w:start w:val="1"/>
      <w:numFmt w:val="decimal"/>
      <w:lvlText w:val="%7."/>
      <w:lvlJc w:val="left"/>
      <w:pPr>
        <w:ind w:left="7200" w:hanging="360"/>
      </w:pPr>
    </w:lvl>
    <w:lvl w:ilvl="7" w:tplc="E41E19CC" w:tentative="1">
      <w:start w:val="1"/>
      <w:numFmt w:val="lowerLetter"/>
      <w:lvlText w:val="%8."/>
      <w:lvlJc w:val="left"/>
      <w:pPr>
        <w:ind w:left="7920" w:hanging="360"/>
      </w:pPr>
    </w:lvl>
    <w:lvl w:ilvl="8" w:tplc="05CE142E" w:tentative="1">
      <w:start w:val="1"/>
      <w:numFmt w:val="lowerRoman"/>
      <w:lvlText w:val="%9."/>
      <w:lvlJc w:val="right"/>
      <w:pPr>
        <w:ind w:left="8640" w:hanging="180"/>
      </w:pPr>
    </w:lvl>
  </w:abstractNum>
  <w:num w:numId="1">
    <w:abstractNumId w:val="46"/>
  </w:num>
  <w:num w:numId="2">
    <w:abstractNumId w:val="17"/>
  </w:num>
  <w:num w:numId="3">
    <w:abstractNumId w:val="12"/>
  </w:num>
  <w:num w:numId="4">
    <w:abstractNumId w:val="11"/>
  </w:num>
  <w:num w:numId="5">
    <w:abstractNumId w:val="56"/>
  </w:num>
  <w:num w:numId="6">
    <w:abstractNumId w:val="55"/>
  </w:num>
  <w:num w:numId="7">
    <w:abstractNumId w:val="16"/>
  </w:num>
  <w:num w:numId="8">
    <w:abstractNumId w:val="21"/>
  </w:num>
  <w:num w:numId="9">
    <w:abstractNumId w:val="39"/>
  </w:num>
  <w:num w:numId="10">
    <w:abstractNumId w:val="29"/>
  </w:num>
  <w:num w:numId="11">
    <w:abstractNumId w:val="31"/>
  </w:num>
  <w:num w:numId="12">
    <w:abstractNumId w:val="28"/>
  </w:num>
  <w:num w:numId="13">
    <w:abstractNumId w:val="14"/>
  </w:num>
  <w:num w:numId="14">
    <w:abstractNumId w:val="1"/>
  </w:num>
  <w:num w:numId="15">
    <w:abstractNumId w:val="10"/>
  </w:num>
  <w:num w:numId="16">
    <w:abstractNumId w:val="44"/>
  </w:num>
  <w:num w:numId="17">
    <w:abstractNumId w:val="20"/>
  </w:num>
  <w:num w:numId="18">
    <w:abstractNumId w:val="34"/>
  </w:num>
  <w:num w:numId="19">
    <w:abstractNumId w:val="8"/>
  </w:num>
  <w:num w:numId="20">
    <w:abstractNumId w:val="53"/>
  </w:num>
  <w:num w:numId="21">
    <w:abstractNumId w:val="15"/>
    <w:lvlOverride w:ilvl="0">
      <w:startOverride w:val="1"/>
    </w:lvlOverride>
  </w:num>
  <w:num w:numId="22">
    <w:abstractNumId w:val="57"/>
  </w:num>
  <w:num w:numId="23">
    <w:abstractNumId w:val="26"/>
  </w:num>
  <w:num w:numId="24">
    <w:abstractNumId w:val="19"/>
  </w:num>
  <w:num w:numId="25">
    <w:abstractNumId w:val="33"/>
  </w:num>
  <w:num w:numId="26">
    <w:abstractNumId w:val="9"/>
  </w:num>
  <w:num w:numId="27">
    <w:abstractNumId w:val="47"/>
  </w:num>
  <w:num w:numId="28">
    <w:abstractNumId w:val="43"/>
  </w:num>
  <w:num w:numId="29">
    <w:abstractNumId w:val="40"/>
  </w:num>
  <w:num w:numId="30">
    <w:abstractNumId w:val="49"/>
  </w:num>
  <w:num w:numId="31">
    <w:abstractNumId w:val="22"/>
  </w:num>
  <w:num w:numId="32">
    <w:abstractNumId w:val="50"/>
  </w:num>
  <w:num w:numId="33">
    <w:abstractNumId w:val="48"/>
  </w:num>
  <w:num w:numId="34">
    <w:abstractNumId w:val="42"/>
  </w:num>
  <w:num w:numId="35">
    <w:abstractNumId w:val="54"/>
  </w:num>
  <w:num w:numId="36">
    <w:abstractNumId w:val="24"/>
  </w:num>
  <w:num w:numId="37">
    <w:abstractNumId w:val="25"/>
  </w:num>
  <w:num w:numId="38">
    <w:abstractNumId w:val="30"/>
  </w:num>
  <w:num w:numId="39">
    <w:abstractNumId w:val="18"/>
  </w:num>
  <w:num w:numId="40">
    <w:abstractNumId w:val="36"/>
  </w:num>
  <w:num w:numId="41">
    <w:abstractNumId w:val="52"/>
  </w:num>
  <w:num w:numId="42">
    <w:abstractNumId w:val="27"/>
  </w:num>
  <w:num w:numId="43">
    <w:abstractNumId w:val="13"/>
  </w:num>
  <w:num w:numId="44">
    <w:abstractNumId w:val="23"/>
  </w:num>
  <w:num w:numId="45">
    <w:abstractNumId w:val="41"/>
  </w:num>
  <w:num w:numId="46">
    <w:abstractNumId w:val="32"/>
  </w:num>
  <w:num w:numId="47">
    <w:abstractNumId w:val="35"/>
  </w:num>
  <w:num w:numId="48">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43"/>
    <w:rsid w:val="000003CA"/>
    <w:rsid w:val="0000206A"/>
    <w:rsid w:val="000030E7"/>
    <w:rsid w:val="000039EB"/>
    <w:rsid w:val="00005287"/>
    <w:rsid w:val="000060C2"/>
    <w:rsid w:val="00006DAC"/>
    <w:rsid w:val="000074F9"/>
    <w:rsid w:val="00007988"/>
    <w:rsid w:val="00010724"/>
    <w:rsid w:val="00010903"/>
    <w:rsid w:val="000112A6"/>
    <w:rsid w:val="000120C0"/>
    <w:rsid w:val="0001447F"/>
    <w:rsid w:val="0001543B"/>
    <w:rsid w:val="00015823"/>
    <w:rsid w:val="00016282"/>
    <w:rsid w:val="0002082D"/>
    <w:rsid w:val="00024A1B"/>
    <w:rsid w:val="00027423"/>
    <w:rsid w:val="000301B8"/>
    <w:rsid w:val="00031196"/>
    <w:rsid w:val="00031B9A"/>
    <w:rsid w:val="0003248A"/>
    <w:rsid w:val="0003544F"/>
    <w:rsid w:val="000376A7"/>
    <w:rsid w:val="00040A31"/>
    <w:rsid w:val="00041354"/>
    <w:rsid w:val="00041FD3"/>
    <w:rsid w:val="00043361"/>
    <w:rsid w:val="0004637B"/>
    <w:rsid w:val="00046973"/>
    <w:rsid w:val="00046EA8"/>
    <w:rsid w:val="00050C88"/>
    <w:rsid w:val="00052B5E"/>
    <w:rsid w:val="0005308E"/>
    <w:rsid w:val="00053195"/>
    <w:rsid w:val="000532E5"/>
    <w:rsid w:val="0005467B"/>
    <w:rsid w:val="0005733A"/>
    <w:rsid w:val="000609D6"/>
    <w:rsid w:val="00060E2E"/>
    <w:rsid w:val="00061796"/>
    <w:rsid w:val="000648CF"/>
    <w:rsid w:val="00066E4B"/>
    <w:rsid w:val="000676F6"/>
    <w:rsid w:val="00070E89"/>
    <w:rsid w:val="000712CD"/>
    <w:rsid w:val="00074122"/>
    <w:rsid w:val="000768D4"/>
    <w:rsid w:val="00077228"/>
    <w:rsid w:val="00077474"/>
    <w:rsid w:val="00082238"/>
    <w:rsid w:val="000822F4"/>
    <w:rsid w:val="00084011"/>
    <w:rsid w:val="000844DC"/>
    <w:rsid w:val="00085EAC"/>
    <w:rsid w:val="0008682B"/>
    <w:rsid w:val="00086CEA"/>
    <w:rsid w:val="0008745E"/>
    <w:rsid w:val="0008793F"/>
    <w:rsid w:val="00087FDC"/>
    <w:rsid w:val="0009140E"/>
    <w:rsid w:val="0009165B"/>
    <w:rsid w:val="00094EBB"/>
    <w:rsid w:val="00095064"/>
    <w:rsid w:val="00097309"/>
    <w:rsid w:val="000A50F9"/>
    <w:rsid w:val="000A62D0"/>
    <w:rsid w:val="000A7120"/>
    <w:rsid w:val="000B1F83"/>
    <w:rsid w:val="000B403D"/>
    <w:rsid w:val="000B440B"/>
    <w:rsid w:val="000B4664"/>
    <w:rsid w:val="000B5684"/>
    <w:rsid w:val="000B57FA"/>
    <w:rsid w:val="000B5FBF"/>
    <w:rsid w:val="000B6D5A"/>
    <w:rsid w:val="000B7EA3"/>
    <w:rsid w:val="000C030E"/>
    <w:rsid w:val="000C0414"/>
    <w:rsid w:val="000C1014"/>
    <w:rsid w:val="000C104A"/>
    <w:rsid w:val="000C13C8"/>
    <w:rsid w:val="000C326F"/>
    <w:rsid w:val="000C4A43"/>
    <w:rsid w:val="000C5E86"/>
    <w:rsid w:val="000C6F0C"/>
    <w:rsid w:val="000D15BD"/>
    <w:rsid w:val="000D467A"/>
    <w:rsid w:val="000D582D"/>
    <w:rsid w:val="000D7DC5"/>
    <w:rsid w:val="000E191C"/>
    <w:rsid w:val="000E1AB3"/>
    <w:rsid w:val="000E1FA5"/>
    <w:rsid w:val="000E4AE3"/>
    <w:rsid w:val="000E609F"/>
    <w:rsid w:val="000E66AA"/>
    <w:rsid w:val="000E6CC6"/>
    <w:rsid w:val="000E7B0F"/>
    <w:rsid w:val="000F0FDA"/>
    <w:rsid w:val="000F3582"/>
    <w:rsid w:val="000F440A"/>
    <w:rsid w:val="000F4D5D"/>
    <w:rsid w:val="000F51FA"/>
    <w:rsid w:val="000F63CB"/>
    <w:rsid w:val="000F6569"/>
    <w:rsid w:val="000F7062"/>
    <w:rsid w:val="00100B3F"/>
    <w:rsid w:val="00101B1E"/>
    <w:rsid w:val="00102DEA"/>
    <w:rsid w:val="001050BF"/>
    <w:rsid w:val="00106ED5"/>
    <w:rsid w:val="00110CC3"/>
    <w:rsid w:val="0011224C"/>
    <w:rsid w:val="00112766"/>
    <w:rsid w:val="0011395A"/>
    <w:rsid w:val="00114021"/>
    <w:rsid w:val="001151D6"/>
    <w:rsid w:val="00115C48"/>
    <w:rsid w:val="00116AA6"/>
    <w:rsid w:val="00120F08"/>
    <w:rsid w:val="00121B68"/>
    <w:rsid w:val="00122861"/>
    <w:rsid w:val="00123531"/>
    <w:rsid w:val="001240C6"/>
    <w:rsid w:val="00125821"/>
    <w:rsid w:val="001261EF"/>
    <w:rsid w:val="00131D89"/>
    <w:rsid w:val="00133B2F"/>
    <w:rsid w:val="00133BEB"/>
    <w:rsid w:val="0013619D"/>
    <w:rsid w:val="0013647B"/>
    <w:rsid w:val="0013761B"/>
    <w:rsid w:val="00137DBB"/>
    <w:rsid w:val="001438C2"/>
    <w:rsid w:val="001443D8"/>
    <w:rsid w:val="00144CB5"/>
    <w:rsid w:val="001460DA"/>
    <w:rsid w:val="001463F0"/>
    <w:rsid w:val="00147450"/>
    <w:rsid w:val="0015529B"/>
    <w:rsid w:val="0015563B"/>
    <w:rsid w:val="00155A9F"/>
    <w:rsid w:val="00156C29"/>
    <w:rsid w:val="00160550"/>
    <w:rsid w:val="00162B92"/>
    <w:rsid w:val="00163CAB"/>
    <w:rsid w:val="00163CE4"/>
    <w:rsid w:val="00165929"/>
    <w:rsid w:val="00165E0C"/>
    <w:rsid w:val="00166118"/>
    <w:rsid w:val="00167C2B"/>
    <w:rsid w:val="001701DC"/>
    <w:rsid w:val="00171A35"/>
    <w:rsid w:val="00171CD3"/>
    <w:rsid w:val="001724B8"/>
    <w:rsid w:val="00172909"/>
    <w:rsid w:val="00172D28"/>
    <w:rsid w:val="00173722"/>
    <w:rsid w:val="00174655"/>
    <w:rsid w:val="00174D6C"/>
    <w:rsid w:val="00175D53"/>
    <w:rsid w:val="0017796D"/>
    <w:rsid w:val="00182D3B"/>
    <w:rsid w:val="00184D36"/>
    <w:rsid w:val="001854AE"/>
    <w:rsid w:val="00185869"/>
    <w:rsid w:val="0018617D"/>
    <w:rsid w:val="0019104D"/>
    <w:rsid w:val="001918CD"/>
    <w:rsid w:val="00191EAB"/>
    <w:rsid w:val="00193BB4"/>
    <w:rsid w:val="00194751"/>
    <w:rsid w:val="00195354"/>
    <w:rsid w:val="001953C7"/>
    <w:rsid w:val="001954B7"/>
    <w:rsid w:val="001A049C"/>
    <w:rsid w:val="001A0C8B"/>
    <w:rsid w:val="001A49D8"/>
    <w:rsid w:val="001A637A"/>
    <w:rsid w:val="001A6EF7"/>
    <w:rsid w:val="001B0479"/>
    <w:rsid w:val="001B079A"/>
    <w:rsid w:val="001B168B"/>
    <w:rsid w:val="001B1F74"/>
    <w:rsid w:val="001B278F"/>
    <w:rsid w:val="001B2AEA"/>
    <w:rsid w:val="001B2FEF"/>
    <w:rsid w:val="001B300F"/>
    <w:rsid w:val="001B45A5"/>
    <w:rsid w:val="001B4EB7"/>
    <w:rsid w:val="001B545B"/>
    <w:rsid w:val="001B5485"/>
    <w:rsid w:val="001C1064"/>
    <w:rsid w:val="001C1524"/>
    <w:rsid w:val="001C2B50"/>
    <w:rsid w:val="001C4B66"/>
    <w:rsid w:val="001C5013"/>
    <w:rsid w:val="001C5807"/>
    <w:rsid w:val="001C5EF0"/>
    <w:rsid w:val="001C6438"/>
    <w:rsid w:val="001C74AD"/>
    <w:rsid w:val="001C7553"/>
    <w:rsid w:val="001C794A"/>
    <w:rsid w:val="001C7B47"/>
    <w:rsid w:val="001D25EB"/>
    <w:rsid w:val="001D34E8"/>
    <w:rsid w:val="001D3E8E"/>
    <w:rsid w:val="001D4DA3"/>
    <w:rsid w:val="001D68DB"/>
    <w:rsid w:val="001E06D1"/>
    <w:rsid w:val="001E0B01"/>
    <w:rsid w:val="001E1379"/>
    <w:rsid w:val="001E195F"/>
    <w:rsid w:val="001E25EC"/>
    <w:rsid w:val="001E2E4C"/>
    <w:rsid w:val="001E300D"/>
    <w:rsid w:val="001E3D5B"/>
    <w:rsid w:val="001E3F89"/>
    <w:rsid w:val="001E5CEB"/>
    <w:rsid w:val="001E5DBE"/>
    <w:rsid w:val="001E6398"/>
    <w:rsid w:val="001E6D79"/>
    <w:rsid w:val="001E6F49"/>
    <w:rsid w:val="001F0E4A"/>
    <w:rsid w:val="001F23E1"/>
    <w:rsid w:val="001F3626"/>
    <w:rsid w:val="001F41F3"/>
    <w:rsid w:val="001F46F4"/>
    <w:rsid w:val="001F4F4F"/>
    <w:rsid w:val="001F656E"/>
    <w:rsid w:val="001F6B2C"/>
    <w:rsid w:val="001F6F8C"/>
    <w:rsid w:val="00200B6D"/>
    <w:rsid w:val="0020136D"/>
    <w:rsid w:val="00201402"/>
    <w:rsid w:val="00202094"/>
    <w:rsid w:val="00203579"/>
    <w:rsid w:val="0020406F"/>
    <w:rsid w:val="002067E6"/>
    <w:rsid w:val="002073A4"/>
    <w:rsid w:val="00207986"/>
    <w:rsid w:val="00207E15"/>
    <w:rsid w:val="00210416"/>
    <w:rsid w:val="00215C84"/>
    <w:rsid w:val="002166B9"/>
    <w:rsid w:val="00216C1F"/>
    <w:rsid w:val="00222A10"/>
    <w:rsid w:val="0022368F"/>
    <w:rsid w:val="00224A08"/>
    <w:rsid w:val="00224CE1"/>
    <w:rsid w:val="00225E42"/>
    <w:rsid w:val="0022697E"/>
    <w:rsid w:val="00227381"/>
    <w:rsid w:val="002309D5"/>
    <w:rsid w:val="002312CB"/>
    <w:rsid w:val="00231379"/>
    <w:rsid w:val="00232C42"/>
    <w:rsid w:val="0023411C"/>
    <w:rsid w:val="00234AF8"/>
    <w:rsid w:val="002350B4"/>
    <w:rsid w:val="00235AED"/>
    <w:rsid w:val="00236D9E"/>
    <w:rsid w:val="00237246"/>
    <w:rsid w:val="0024061D"/>
    <w:rsid w:val="0024088E"/>
    <w:rsid w:val="00242CFA"/>
    <w:rsid w:val="002504B0"/>
    <w:rsid w:val="00251026"/>
    <w:rsid w:val="00251793"/>
    <w:rsid w:val="002525A8"/>
    <w:rsid w:val="002532C4"/>
    <w:rsid w:val="00254549"/>
    <w:rsid w:val="00254AC5"/>
    <w:rsid w:val="00254BAD"/>
    <w:rsid w:val="00254C7C"/>
    <w:rsid w:val="00254E78"/>
    <w:rsid w:val="00256403"/>
    <w:rsid w:val="00256731"/>
    <w:rsid w:val="002605CA"/>
    <w:rsid w:val="00260F38"/>
    <w:rsid w:val="0026151C"/>
    <w:rsid w:val="00264C98"/>
    <w:rsid w:val="002654D6"/>
    <w:rsid w:val="002659EE"/>
    <w:rsid w:val="00265CBC"/>
    <w:rsid w:val="002665AF"/>
    <w:rsid w:val="002673CE"/>
    <w:rsid w:val="00267423"/>
    <w:rsid w:val="00270D3A"/>
    <w:rsid w:val="00271180"/>
    <w:rsid w:val="00271DEF"/>
    <w:rsid w:val="00272133"/>
    <w:rsid w:val="0027216B"/>
    <w:rsid w:val="002721B7"/>
    <w:rsid w:val="00272F9D"/>
    <w:rsid w:val="0027487E"/>
    <w:rsid w:val="00274EAC"/>
    <w:rsid w:val="00275F91"/>
    <w:rsid w:val="00276EDF"/>
    <w:rsid w:val="0027748D"/>
    <w:rsid w:val="00280E65"/>
    <w:rsid w:val="002814FA"/>
    <w:rsid w:val="00282862"/>
    <w:rsid w:val="00282CF5"/>
    <w:rsid w:val="00284067"/>
    <w:rsid w:val="00284A06"/>
    <w:rsid w:val="00286BE6"/>
    <w:rsid w:val="00286F28"/>
    <w:rsid w:val="002904D2"/>
    <w:rsid w:val="00290575"/>
    <w:rsid w:val="0029068B"/>
    <w:rsid w:val="00291C5F"/>
    <w:rsid w:val="002921C5"/>
    <w:rsid w:val="00294A2A"/>
    <w:rsid w:val="002962CD"/>
    <w:rsid w:val="002979F5"/>
    <w:rsid w:val="002A2316"/>
    <w:rsid w:val="002A23FB"/>
    <w:rsid w:val="002A266C"/>
    <w:rsid w:val="002A34E4"/>
    <w:rsid w:val="002A3DB4"/>
    <w:rsid w:val="002A4F7E"/>
    <w:rsid w:val="002A5E68"/>
    <w:rsid w:val="002A6771"/>
    <w:rsid w:val="002A6B0B"/>
    <w:rsid w:val="002B00CC"/>
    <w:rsid w:val="002B0A5F"/>
    <w:rsid w:val="002B177A"/>
    <w:rsid w:val="002B206F"/>
    <w:rsid w:val="002B2C9B"/>
    <w:rsid w:val="002B4515"/>
    <w:rsid w:val="002B5695"/>
    <w:rsid w:val="002B608A"/>
    <w:rsid w:val="002B6518"/>
    <w:rsid w:val="002C106E"/>
    <w:rsid w:val="002C2E72"/>
    <w:rsid w:val="002C4231"/>
    <w:rsid w:val="002C57D9"/>
    <w:rsid w:val="002C728F"/>
    <w:rsid w:val="002C7B56"/>
    <w:rsid w:val="002C7BA6"/>
    <w:rsid w:val="002D194B"/>
    <w:rsid w:val="002D1DFB"/>
    <w:rsid w:val="002D214C"/>
    <w:rsid w:val="002D3000"/>
    <w:rsid w:val="002D303B"/>
    <w:rsid w:val="002D44C5"/>
    <w:rsid w:val="002D47C5"/>
    <w:rsid w:val="002D70B7"/>
    <w:rsid w:val="002D7E1D"/>
    <w:rsid w:val="002E4493"/>
    <w:rsid w:val="002E5191"/>
    <w:rsid w:val="002E5279"/>
    <w:rsid w:val="002E624F"/>
    <w:rsid w:val="002E650C"/>
    <w:rsid w:val="002E719F"/>
    <w:rsid w:val="002F03AF"/>
    <w:rsid w:val="002F2583"/>
    <w:rsid w:val="002F353E"/>
    <w:rsid w:val="002F3AA3"/>
    <w:rsid w:val="002F3B04"/>
    <w:rsid w:val="002F3FF1"/>
    <w:rsid w:val="002F4E65"/>
    <w:rsid w:val="002F5290"/>
    <w:rsid w:val="002F547B"/>
    <w:rsid w:val="00302C24"/>
    <w:rsid w:val="0030359F"/>
    <w:rsid w:val="003045DF"/>
    <w:rsid w:val="003049B3"/>
    <w:rsid w:val="00305E4A"/>
    <w:rsid w:val="003070F1"/>
    <w:rsid w:val="0031317F"/>
    <w:rsid w:val="00313A32"/>
    <w:rsid w:val="00314254"/>
    <w:rsid w:val="003154EA"/>
    <w:rsid w:val="003155AC"/>
    <w:rsid w:val="00316A1D"/>
    <w:rsid w:val="00316AAD"/>
    <w:rsid w:val="003204A1"/>
    <w:rsid w:val="0032092B"/>
    <w:rsid w:val="00320F5C"/>
    <w:rsid w:val="003216F3"/>
    <w:rsid w:val="00321B01"/>
    <w:rsid w:val="003227D2"/>
    <w:rsid w:val="00322EF1"/>
    <w:rsid w:val="003231CD"/>
    <w:rsid w:val="003236BE"/>
    <w:rsid w:val="00323D7B"/>
    <w:rsid w:val="00324644"/>
    <w:rsid w:val="003259F1"/>
    <w:rsid w:val="00325BFE"/>
    <w:rsid w:val="00332111"/>
    <w:rsid w:val="003323B6"/>
    <w:rsid w:val="003325D5"/>
    <w:rsid w:val="003330A6"/>
    <w:rsid w:val="003330E7"/>
    <w:rsid w:val="00334DB0"/>
    <w:rsid w:val="003354C7"/>
    <w:rsid w:val="0033667B"/>
    <w:rsid w:val="00337715"/>
    <w:rsid w:val="00337D0D"/>
    <w:rsid w:val="00337D87"/>
    <w:rsid w:val="00341FEE"/>
    <w:rsid w:val="00343578"/>
    <w:rsid w:val="00343C03"/>
    <w:rsid w:val="0034548E"/>
    <w:rsid w:val="00345CEC"/>
    <w:rsid w:val="00345EC1"/>
    <w:rsid w:val="003507AD"/>
    <w:rsid w:val="00350842"/>
    <w:rsid w:val="003515B0"/>
    <w:rsid w:val="003525FE"/>
    <w:rsid w:val="0035288C"/>
    <w:rsid w:val="003534BE"/>
    <w:rsid w:val="00353E05"/>
    <w:rsid w:val="00356D1E"/>
    <w:rsid w:val="003578CD"/>
    <w:rsid w:val="00360A31"/>
    <w:rsid w:val="003612A4"/>
    <w:rsid w:val="00362CF4"/>
    <w:rsid w:val="00362F95"/>
    <w:rsid w:val="003645DB"/>
    <w:rsid w:val="00365D6C"/>
    <w:rsid w:val="00366191"/>
    <w:rsid w:val="00366B1F"/>
    <w:rsid w:val="00367959"/>
    <w:rsid w:val="00367AAA"/>
    <w:rsid w:val="00370031"/>
    <w:rsid w:val="003722FD"/>
    <w:rsid w:val="00373E33"/>
    <w:rsid w:val="00373FD7"/>
    <w:rsid w:val="00376D40"/>
    <w:rsid w:val="00377A30"/>
    <w:rsid w:val="00377BC1"/>
    <w:rsid w:val="003817B2"/>
    <w:rsid w:val="00381E6D"/>
    <w:rsid w:val="0038291C"/>
    <w:rsid w:val="00382C29"/>
    <w:rsid w:val="00382E86"/>
    <w:rsid w:val="0038468B"/>
    <w:rsid w:val="00384B3A"/>
    <w:rsid w:val="003853B6"/>
    <w:rsid w:val="003856A4"/>
    <w:rsid w:val="00385FA0"/>
    <w:rsid w:val="00386271"/>
    <w:rsid w:val="003921F2"/>
    <w:rsid w:val="00392A27"/>
    <w:rsid w:val="00392E30"/>
    <w:rsid w:val="003939E4"/>
    <w:rsid w:val="00393C5D"/>
    <w:rsid w:val="00394012"/>
    <w:rsid w:val="00394DDA"/>
    <w:rsid w:val="00395991"/>
    <w:rsid w:val="00395CA3"/>
    <w:rsid w:val="00396C7C"/>
    <w:rsid w:val="003A158D"/>
    <w:rsid w:val="003A270E"/>
    <w:rsid w:val="003A2CFC"/>
    <w:rsid w:val="003B0687"/>
    <w:rsid w:val="003B17BF"/>
    <w:rsid w:val="003B2CC5"/>
    <w:rsid w:val="003B2E66"/>
    <w:rsid w:val="003B42C1"/>
    <w:rsid w:val="003B4607"/>
    <w:rsid w:val="003B4EB7"/>
    <w:rsid w:val="003B5EC8"/>
    <w:rsid w:val="003B5EFD"/>
    <w:rsid w:val="003C119D"/>
    <w:rsid w:val="003C24BE"/>
    <w:rsid w:val="003C2B5E"/>
    <w:rsid w:val="003C38A5"/>
    <w:rsid w:val="003C42AE"/>
    <w:rsid w:val="003C4409"/>
    <w:rsid w:val="003C55E5"/>
    <w:rsid w:val="003C6333"/>
    <w:rsid w:val="003C7E57"/>
    <w:rsid w:val="003D05EF"/>
    <w:rsid w:val="003D198D"/>
    <w:rsid w:val="003D3517"/>
    <w:rsid w:val="003D4D44"/>
    <w:rsid w:val="003D4E66"/>
    <w:rsid w:val="003D6A68"/>
    <w:rsid w:val="003E04B6"/>
    <w:rsid w:val="003E10D8"/>
    <w:rsid w:val="003E320E"/>
    <w:rsid w:val="003E3486"/>
    <w:rsid w:val="003E3D0E"/>
    <w:rsid w:val="003E420F"/>
    <w:rsid w:val="003E4DC7"/>
    <w:rsid w:val="003E53B4"/>
    <w:rsid w:val="003E54D5"/>
    <w:rsid w:val="003E5D91"/>
    <w:rsid w:val="003E64A4"/>
    <w:rsid w:val="003F0708"/>
    <w:rsid w:val="003F0E9D"/>
    <w:rsid w:val="003F0F99"/>
    <w:rsid w:val="003F0FB9"/>
    <w:rsid w:val="003F15C9"/>
    <w:rsid w:val="003F207B"/>
    <w:rsid w:val="003F2348"/>
    <w:rsid w:val="003F2AAE"/>
    <w:rsid w:val="003F6A41"/>
    <w:rsid w:val="003F6DE9"/>
    <w:rsid w:val="003F758D"/>
    <w:rsid w:val="003F7E95"/>
    <w:rsid w:val="00401B17"/>
    <w:rsid w:val="00401B45"/>
    <w:rsid w:val="00402E23"/>
    <w:rsid w:val="004038D6"/>
    <w:rsid w:val="00403951"/>
    <w:rsid w:val="00405DF7"/>
    <w:rsid w:val="00406004"/>
    <w:rsid w:val="004064F4"/>
    <w:rsid w:val="004066D3"/>
    <w:rsid w:val="00406FA5"/>
    <w:rsid w:val="004075A3"/>
    <w:rsid w:val="004078EB"/>
    <w:rsid w:val="00411B6D"/>
    <w:rsid w:val="00413080"/>
    <w:rsid w:val="00414B78"/>
    <w:rsid w:val="00414EF5"/>
    <w:rsid w:val="00415CC7"/>
    <w:rsid w:val="00415DF3"/>
    <w:rsid w:val="00416CBD"/>
    <w:rsid w:val="00416CD7"/>
    <w:rsid w:val="00421F15"/>
    <w:rsid w:val="004225D3"/>
    <w:rsid w:val="00423EE5"/>
    <w:rsid w:val="00426889"/>
    <w:rsid w:val="00426D71"/>
    <w:rsid w:val="004272AB"/>
    <w:rsid w:val="00427A7E"/>
    <w:rsid w:val="004308D3"/>
    <w:rsid w:val="00431C69"/>
    <w:rsid w:val="00431F95"/>
    <w:rsid w:val="004323A6"/>
    <w:rsid w:val="0043272C"/>
    <w:rsid w:val="0043417A"/>
    <w:rsid w:val="00434894"/>
    <w:rsid w:val="004350A8"/>
    <w:rsid w:val="004368D3"/>
    <w:rsid w:val="00440824"/>
    <w:rsid w:val="00441B36"/>
    <w:rsid w:val="00442722"/>
    <w:rsid w:val="00442FBD"/>
    <w:rsid w:val="004432AD"/>
    <w:rsid w:val="004479DB"/>
    <w:rsid w:val="004502B1"/>
    <w:rsid w:val="00451F06"/>
    <w:rsid w:val="0045335F"/>
    <w:rsid w:val="00453BD0"/>
    <w:rsid w:val="00453E20"/>
    <w:rsid w:val="004540EE"/>
    <w:rsid w:val="00454C0F"/>
    <w:rsid w:val="00457409"/>
    <w:rsid w:val="00457EB9"/>
    <w:rsid w:val="00460EDD"/>
    <w:rsid w:val="004633E9"/>
    <w:rsid w:val="00471C55"/>
    <w:rsid w:val="00471C7A"/>
    <w:rsid w:val="00471FCD"/>
    <w:rsid w:val="00474E5E"/>
    <w:rsid w:val="00476157"/>
    <w:rsid w:val="004763A0"/>
    <w:rsid w:val="00476478"/>
    <w:rsid w:val="00476967"/>
    <w:rsid w:val="004771AC"/>
    <w:rsid w:val="004819EA"/>
    <w:rsid w:val="00481B97"/>
    <w:rsid w:val="00481BB9"/>
    <w:rsid w:val="004822AF"/>
    <w:rsid w:val="0048248E"/>
    <w:rsid w:val="00482573"/>
    <w:rsid w:val="00482F95"/>
    <w:rsid w:val="00483012"/>
    <w:rsid w:val="00483B24"/>
    <w:rsid w:val="00483CE0"/>
    <w:rsid w:val="0048648A"/>
    <w:rsid w:val="00487B68"/>
    <w:rsid w:val="00487F35"/>
    <w:rsid w:val="00491343"/>
    <w:rsid w:val="00491B20"/>
    <w:rsid w:val="0049237D"/>
    <w:rsid w:val="00493832"/>
    <w:rsid w:val="00494C9A"/>
    <w:rsid w:val="004951C9"/>
    <w:rsid w:val="00496788"/>
    <w:rsid w:val="00497FA5"/>
    <w:rsid w:val="004A0243"/>
    <w:rsid w:val="004A08B5"/>
    <w:rsid w:val="004A3421"/>
    <w:rsid w:val="004A4CC6"/>
    <w:rsid w:val="004A6642"/>
    <w:rsid w:val="004A66B6"/>
    <w:rsid w:val="004B1321"/>
    <w:rsid w:val="004B20B7"/>
    <w:rsid w:val="004B25E1"/>
    <w:rsid w:val="004B3D8C"/>
    <w:rsid w:val="004B51C4"/>
    <w:rsid w:val="004B5814"/>
    <w:rsid w:val="004C0B37"/>
    <w:rsid w:val="004C1164"/>
    <w:rsid w:val="004C1D23"/>
    <w:rsid w:val="004C2432"/>
    <w:rsid w:val="004C2B43"/>
    <w:rsid w:val="004C30D2"/>
    <w:rsid w:val="004C344F"/>
    <w:rsid w:val="004C41BE"/>
    <w:rsid w:val="004C510F"/>
    <w:rsid w:val="004C57CE"/>
    <w:rsid w:val="004C5A4A"/>
    <w:rsid w:val="004C5A85"/>
    <w:rsid w:val="004C5B75"/>
    <w:rsid w:val="004C6B62"/>
    <w:rsid w:val="004C758F"/>
    <w:rsid w:val="004D11EC"/>
    <w:rsid w:val="004D1F99"/>
    <w:rsid w:val="004D1FAD"/>
    <w:rsid w:val="004D24AD"/>
    <w:rsid w:val="004D2BCB"/>
    <w:rsid w:val="004D3719"/>
    <w:rsid w:val="004D48A0"/>
    <w:rsid w:val="004D631A"/>
    <w:rsid w:val="004D712D"/>
    <w:rsid w:val="004D744C"/>
    <w:rsid w:val="004E0EFD"/>
    <w:rsid w:val="004E1A30"/>
    <w:rsid w:val="004E1C4C"/>
    <w:rsid w:val="004E5658"/>
    <w:rsid w:val="004E63AD"/>
    <w:rsid w:val="004F07EC"/>
    <w:rsid w:val="004F27FF"/>
    <w:rsid w:val="004F5F70"/>
    <w:rsid w:val="004F60FD"/>
    <w:rsid w:val="004F61E7"/>
    <w:rsid w:val="004F7931"/>
    <w:rsid w:val="004F7D02"/>
    <w:rsid w:val="004F7D0D"/>
    <w:rsid w:val="00501018"/>
    <w:rsid w:val="00501308"/>
    <w:rsid w:val="00501DF9"/>
    <w:rsid w:val="00503101"/>
    <w:rsid w:val="0050360B"/>
    <w:rsid w:val="00504889"/>
    <w:rsid w:val="00504DBF"/>
    <w:rsid w:val="005060BF"/>
    <w:rsid w:val="0050713F"/>
    <w:rsid w:val="00511877"/>
    <w:rsid w:val="005136C4"/>
    <w:rsid w:val="00515346"/>
    <w:rsid w:val="00515EB1"/>
    <w:rsid w:val="005160B7"/>
    <w:rsid w:val="00516BC7"/>
    <w:rsid w:val="00525840"/>
    <w:rsid w:val="00526B6A"/>
    <w:rsid w:val="00526F83"/>
    <w:rsid w:val="00527757"/>
    <w:rsid w:val="0053120D"/>
    <w:rsid w:val="0053259C"/>
    <w:rsid w:val="0053606B"/>
    <w:rsid w:val="00536E3E"/>
    <w:rsid w:val="00536F4F"/>
    <w:rsid w:val="00540298"/>
    <w:rsid w:val="005438CD"/>
    <w:rsid w:val="00543FD0"/>
    <w:rsid w:val="00544221"/>
    <w:rsid w:val="005454E1"/>
    <w:rsid w:val="005463D1"/>
    <w:rsid w:val="005465C8"/>
    <w:rsid w:val="00546B96"/>
    <w:rsid w:val="00552294"/>
    <w:rsid w:val="00552971"/>
    <w:rsid w:val="00552D7B"/>
    <w:rsid w:val="00554530"/>
    <w:rsid w:val="00554E34"/>
    <w:rsid w:val="00555B24"/>
    <w:rsid w:val="00556640"/>
    <w:rsid w:val="0056022F"/>
    <w:rsid w:val="00561C86"/>
    <w:rsid w:val="00561FF8"/>
    <w:rsid w:val="005628AF"/>
    <w:rsid w:val="00562C9B"/>
    <w:rsid w:val="0056319F"/>
    <w:rsid w:val="00564259"/>
    <w:rsid w:val="00564BB0"/>
    <w:rsid w:val="00564FB4"/>
    <w:rsid w:val="00565B6A"/>
    <w:rsid w:val="00565FFF"/>
    <w:rsid w:val="00566252"/>
    <w:rsid w:val="005664F4"/>
    <w:rsid w:val="0056789D"/>
    <w:rsid w:val="0057038D"/>
    <w:rsid w:val="005715D6"/>
    <w:rsid w:val="005716FE"/>
    <w:rsid w:val="00571756"/>
    <w:rsid w:val="00573799"/>
    <w:rsid w:val="005739A1"/>
    <w:rsid w:val="00573D55"/>
    <w:rsid w:val="00574B57"/>
    <w:rsid w:val="00575081"/>
    <w:rsid w:val="00575522"/>
    <w:rsid w:val="00575B38"/>
    <w:rsid w:val="00575DF7"/>
    <w:rsid w:val="00576440"/>
    <w:rsid w:val="005767B8"/>
    <w:rsid w:val="005770FF"/>
    <w:rsid w:val="005773AB"/>
    <w:rsid w:val="00577620"/>
    <w:rsid w:val="00580BA4"/>
    <w:rsid w:val="00581B69"/>
    <w:rsid w:val="00582CD4"/>
    <w:rsid w:val="0058378F"/>
    <w:rsid w:val="00583889"/>
    <w:rsid w:val="005853BB"/>
    <w:rsid w:val="0058617D"/>
    <w:rsid w:val="0058701D"/>
    <w:rsid w:val="005922AD"/>
    <w:rsid w:val="005924C2"/>
    <w:rsid w:val="00593539"/>
    <w:rsid w:val="00594CFC"/>
    <w:rsid w:val="00595B7D"/>
    <w:rsid w:val="00596389"/>
    <w:rsid w:val="005967E0"/>
    <w:rsid w:val="00597D0B"/>
    <w:rsid w:val="005A0F42"/>
    <w:rsid w:val="005A152A"/>
    <w:rsid w:val="005A27DF"/>
    <w:rsid w:val="005A365D"/>
    <w:rsid w:val="005A4077"/>
    <w:rsid w:val="005A4C10"/>
    <w:rsid w:val="005A61F8"/>
    <w:rsid w:val="005A6612"/>
    <w:rsid w:val="005A750A"/>
    <w:rsid w:val="005B049F"/>
    <w:rsid w:val="005B111F"/>
    <w:rsid w:val="005B1625"/>
    <w:rsid w:val="005B2002"/>
    <w:rsid w:val="005B3007"/>
    <w:rsid w:val="005B3CD5"/>
    <w:rsid w:val="005B56A3"/>
    <w:rsid w:val="005B7AD7"/>
    <w:rsid w:val="005C3A96"/>
    <w:rsid w:val="005C3D02"/>
    <w:rsid w:val="005C71D0"/>
    <w:rsid w:val="005D2D78"/>
    <w:rsid w:val="005D31B8"/>
    <w:rsid w:val="005D3891"/>
    <w:rsid w:val="005D453D"/>
    <w:rsid w:val="005D4CD7"/>
    <w:rsid w:val="005D4F22"/>
    <w:rsid w:val="005D4FE6"/>
    <w:rsid w:val="005E158C"/>
    <w:rsid w:val="005E1AC6"/>
    <w:rsid w:val="005E2905"/>
    <w:rsid w:val="005E2D5D"/>
    <w:rsid w:val="005E2EDB"/>
    <w:rsid w:val="005E496D"/>
    <w:rsid w:val="005E714E"/>
    <w:rsid w:val="005F0841"/>
    <w:rsid w:val="005F0D6D"/>
    <w:rsid w:val="005F14CB"/>
    <w:rsid w:val="005F167A"/>
    <w:rsid w:val="005F2D6B"/>
    <w:rsid w:val="005F433E"/>
    <w:rsid w:val="005F53B9"/>
    <w:rsid w:val="005F6DD7"/>
    <w:rsid w:val="005F7E10"/>
    <w:rsid w:val="005F7EE6"/>
    <w:rsid w:val="005F7EEE"/>
    <w:rsid w:val="005F7EFE"/>
    <w:rsid w:val="00600235"/>
    <w:rsid w:val="00600EDE"/>
    <w:rsid w:val="00601282"/>
    <w:rsid w:val="0060129F"/>
    <w:rsid w:val="00603DDE"/>
    <w:rsid w:val="006045EC"/>
    <w:rsid w:val="00605D0E"/>
    <w:rsid w:val="00610D43"/>
    <w:rsid w:val="00611E66"/>
    <w:rsid w:val="00612299"/>
    <w:rsid w:val="0061364B"/>
    <w:rsid w:val="006143E4"/>
    <w:rsid w:val="00614C12"/>
    <w:rsid w:val="00615147"/>
    <w:rsid w:val="006152A5"/>
    <w:rsid w:val="00615913"/>
    <w:rsid w:val="006159B9"/>
    <w:rsid w:val="00616441"/>
    <w:rsid w:val="0061754E"/>
    <w:rsid w:val="00621775"/>
    <w:rsid w:val="00621FBC"/>
    <w:rsid w:val="006237F6"/>
    <w:rsid w:val="00624155"/>
    <w:rsid w:val="00627959"/>
    <w:rsid w:val="00631187"/>
    <w:rsid w:val="006348F8"/>
    <w:rsid w:val="00634A20"/>
    <w:rsid w:val="00634CA2"/>
    <w:rsid w:val="00635741"/>
    <w:rsid w:val="00635C58"/>
    <w:rsid w:val="00635C65"/>
    <w:rsid w:val="006363DA"/>
    <w:rsid w:val="006373EC"/>
    <w:rsid w:val="00637E8A"/>
    <w:rsid w:val="00640891"/>
    <w:rsid w:val="00644F94"/>
    <w:rsid w:val="00645FC2"/>
    <w:rsid w:val="006461CF"/>
    <w:rsid w:val="00650912"/>
    <w:rsid w:val="006516AB"/>
    <w:rsid w:val="0065202A"/>
    <w:rsid w:val="006520C7"/>
    <w:rsid w:val="006530B5"/>
    <w:rsid w:val="006550D1"/>
    <w:rsid w:val="006561ED"/>
    <w:rsid w:val="00656A66"/>
    <w:rsid w:val="0065731B"/>
    <w:rsid w:val="00657356"/>
    <w:rsid w:val="006611EB"/>
    <w:rsid w:val="006636A6"/>
    <w:rsid w:val="0066426F"/>
    <w:rsid w:val="00664B88"/>
    <w:rsid w:val="0066541C"/>
    <w:rsid w:val="0066542E"/>
    <w:rsid w:val="006676C2"/>
    <w:rsid w:val="00670406"/>
    <w:rsid w:val="006704C6"/>
    <w:rsid w:val="0067148D"/>
    <w:rsid w:val="00673AE1"/>
    <w:rsid w:val="006743D1"/>
    <w:rsid w:val="006748B5"/>
    <w:rsid w:val="00677266"/>
    <w:rsid w:val="00677D3F"/>
    <w:rsid w:val="00677E46"/>
    <w:rsid w:val="00680FD4"/>
    <w:rsid w:val="00685B1B"/>
    <w:rsid w:val="00685B8B"/>
    <w:rsid w:val="00686013"/>
    <w:rsid w:val="006874FA"/>
    <w:rsid w:val="006910E2"/>
    <w:rsid w:val="00692D4E"/>
    <w:rsid w:val="006930F8"/>
    <w:rsid w:val="00693580"/>
    <w:rsid w:val="00693F8C"/>
    <w:rsid w:val="006944F3"/>
    <w:rsid w:val="00694ED7"/>
    <w:rsid w:val="00696B56"/>
    <w:rsid w:val="006979CE"/>
    <w:rsid w:val="006A06EC"/>
    <w:rsid w:val="006A0731"/>
    <w:rsid w:val="006A17BC"/>
    <w:rsid w:val="006A33F5"/>
    <w:rsid w:val="006A4611"/>
    <w:rsid w:val="006A4D4D"/>
    <w:rsid w:val="006A568F"/>
    <w:rsid w:val="006B0609"/>
    <w:rsid w:val="006B0882"/>
    <w:rsid w:val="006B184A"/>
    <w:rsid w:val="006B1D7E"/>
    <w:rsid w:val="006B21B9"/>
    <w:rsid w:val="006B55BE"/>
    <w:rsid w:val="006B63F3"/>
    <w:rsid w:val="006B6774"/>
    <w:rsid w:val="006B6FCD"/>
    <w:rsid w:val="006C160F"/>
    <w:rsid w:val="006C2818"/>
    <w:rsid w:val="006C2910"/>
    <w:rsid w:val="006C34C6"/>
    <w:rsid w:val="006C4299"/>
    <w:rsid w:val="006C4492"/>
    <w:rsid w:val="006C4846"/>
    <w:rsid w:val="006C5449"/>
    <w:rsid w:val="006C674C"/>
    <w:rsid w:val="006C732B"/>
    <w:rsid w:val="006D1C32"/>
    <w:rsid w:val="006D281C"/>
    <w:rsid w:val="006D35F9"/>
    <w:rsid w:val="006D36E1"/>
    <w:rsid w:val="006D41A4"/>
    <w:rsid w:val="006D498F"/>
    <w:rsid w:val="006D4A09"/>
    <w:rsid w:val="006D6B3D"/>
    <w:rsid w:val="006D7245"/>
    <w:rsid w:val="006D78F1"/>
    <w:rsid w:val="006E0612"/>
    <w:rsid w:val="006E0FAA"/>
    <w:rsid w:val="006E1117"/>
    <w:rsid w:val="006E1E73"/>
    <w:rsid w:val="006E30BF"/>
    <w:rsid w:val="006E5533"/>
    <w:rsid w:val="006E5B34"/>
    <w:rsid w:val="006E6DC2"/>
    <w:rsid w:val="006E7044"/>
    <w:rsid w:val="006E794C"/>
    <w:rsid w:val="006F1FCC"/>
    <w:rsid w:val="006F2383"/>
    <w:rsid w:val="006F3D40"/>
    <w:rsid w:val="006F444E"/>
    <w:rsid w:val="006F5B0B"/>
    <w:rsid w:val="006F68D3"/>
    <w:rsid w:val="006F7483"/>
    <w:rsid w:val="00701309"/>
    <w:rsid w:val="0070218A"/>
    <w:rsid w:val="007023AB"/>
    <w:rsid w:val="0070399A"/>
    <w:rsid w:val="00705A33"/>
    <w:rsid w:val="00705DEB"/>
    <w:rsid w:val="00706E43"/>
    <w:rsid w:val="00710395"/>
    <w:rsid w:val="00711ACF"/>
    <w:rsid w:val="007127C8"/>
    <w:rsid w:val="00712C36"/>
    <w:rsid w:val="00715496"/>
    <w:rsid w:val="00715F09"/>
    <w:rsid w:val="00717B69"/>
    <w:rsid w:val="00720203"/>
    <w:rsid w:val="00721061"/>
    <w:rsid w:val="00721591"/>
    <w:rsid w:val="007229EB"/>
    <w:rsid w:val="00723F5C"/>
    <w:rsid w:val="00724B08"/>
    <w:rsid w:val="00724C09"/>
    <w:rsid w:val="00726D98"/>
    <w:rsid w:val="007279C5"/>
    <w:rsid w:val="00727D98"/>
    <w:rsid w:val="007303C7"/>
    <w:rsid w:val="00730A72"/>
    <w:rsid w:val="007327BC"/>
    <w:rsid w:val="00734D97"/>
    <w:rsid w:val="00737000"/>
    <w:rsid w:val="00740283"/>
    <w:rsid w:val="00742136"/>
    <w:rsid w:val="0074257E"/>
    <w:rsid w:val="007429BD"/>
    <w:rsid w:val="00743197"/>
    <w:rsid w:val="007438F9"/>
    <w:rsid w:val="007446E4"/>
    <w:rsid w:val="007449D4"/>
    <w:rsid w:val="0074555A"/>
    <w:rsid w:val="00746851"/>
    <w:rsid w:val="00750B54"/>
    <w:rsid w:val="00751A22"/>
    <w:rsid w:val="00751FFF"/>
    <w:rsid w:val="00752649"/>
    <w:rsid w:val="00753D82"/>
    <w:rsid w:val="007556C7"/>
    <w:rsid w:val="0075641E"/>
    <w:rsid w:val="007649A3"/>
    <w:rsid w:val="00770954"/>
    <w:rsid w:val="0077478C"/>
    <w:rsid w:val="00774DB2"/>
    <w:rsid w:val="007765AC"/>
    <w:rsid w:val="0077744F"/>
    <w:rsid w:val="00781638"/>
    <w:rsid w:val="007823FA"/>
    <w:rsid w:val="00783CBB"/>
    <w:rsid w:val="00784982"/>
    <w:rsid w:val="0078724F"/>
    <w:rsid w:val="00791E0D"/>
    <w:rsid w:val="007926D5"/>
    <w:rsid w:val="00793215"/>
    <w:rsid w:val="00795094"/>
    <w:rsid w:val="007952ED"/>
    <w:rsid w:val="00795898"/>
    <w:rsid w:val="007A0A73"/>
    <w:rsid w:val="007A0F3E"/>
    <w:rsid w:val="007A1BD8"/>
    <w:rsid w:val="007A25BA"/>
    <w:rsid w:val="007A264A"/>
    <w:rsid w:val="007A2D08"/>
    <w:rsid w:val="007A380D"/>
    <w:rsid w:val="007A48E7"/>
    <w:rsid w:val="007A4A12"/>
    <w:rsid w:val="007A52AE"/>
    <w:rsid w:val="007B0ED4"/>
    <w:rsid w:val="007B34C0"/>
    <w:rsid w:val="007B5905"/>
    <w:rsid w:val="007B6758"/>
    <w:rsid w:val="007C0C21"/>
    <w:rsid w:val="007C0D5C"/>
    <w:rsid w:val="007C1B86"/>
    <w:rsid w:val="007C258F"/>
    <w:rsid w:val="007C2BDA"/>
    <w:rsid w:val="007C6396"/>
    <w:rsid w:val="007C783A"/>
    <w:rsid w:val="007C7B9C"/>
    <w:rsid w:val="007C7BC6"/>
    <w:rsid w:val="007D1CB9"/>
    <w:rsid w:val="007D23BF"/>
    <w:rsid w:val="007D34A7"/>
    <w:rsid w:val="007D474A"/>
    <w:rsid w:val="007D5C5F"/>
    <w:rsid w:val="007D7700"/>
    <w:rsid w:val="007E04F1"/>
    <w:rsid w:val="007E1960"/>
    <w:rsid w:val="007E2B9B"/>
    <w:rsid w:val="007E2D2A"/>
    <w:rsid w:val="007E624F"/>
    <w:rsid w:val="007E64D3"/>
    <w:rsid w:val="007E67FC"/>
    <w:rsid w:val="007E71E9"/>
    <w:rsid w:val="007F0ADC"/>
    <w:rsid w:val="007F0ECD"/>
    <w:rsid w:val="007F1A62"/>
    <w:rsid w:val="007F2298"/>
    <w:rsid w:val="007F2455"/>
    <w:rsid w:val="007F3166"/>
    <w:rsid w:val="007F50F1"/>
    <w:rsid w:val="007F5AF9"/>
    <w:rsid w:val="007F68F4"/>
    <w:rsid w:val="007F6C18"/>
    <w:rsid w:val="00800810"/>
    <w:rsid w:val="008026E4"/>
    <w:rsid w:val="00803C32"/>
    <w:rsid w:val="00803DAF"/>
    <w:rsid w:val="00804445"/>
    <w:rsid w:val="00805658"/>
    <w:rsid w:val="00806EE8"/>
    <w:rsid w:val="00810221"/>
    <w:rsid w:val="00810815"/>
    <w:rsid w:val="00810DBD"/>
    <w:rsid w:val="00814F84"/>
    <w:rsid w:val="00815DAA"/>
    <w:rsid w:val="008204CC"/>
    <w:rsid w:val="00823D46"/>
    <w:rsid w:val="0082514B"/>
    <w:rsid w:val="00825969"/>
    <w:rsid w:val="00826665"/>
    <w:rsid w:val="00826B78"/>
    <w:rsid w:val="008274B5"/>
    <w:rsid w:val="00827CAB"/>
    <w:rsid w:val="00831066"/>
    <w:rsid w:val="008319F0"/>
    <w:rsid w:val="00831BEC"/>
    <w:rsid w:val="008337B0"/>
    <w:rsid w:val="00833CCE"/>
    <w:rsid w:val="0083476D"/>
    <w:rsid w:val="00836B33"/>
    <w:rsid w:val="00837B87"/>
    <w:rsid w:val="008401F0"/>
    <w:rsid w:val="00840CDF"/>
    <w:rsid w:val="008420F0"/>
    <w:rsid w:val="00842939"/>
    <w:rsid w:val="00842C3A"/>
    <w:rsid w:val="00846E0A"/>
    <w:rsid w:val="00847DF3"/>
    <w:rsid w:val="0085009E"/>
    <w:rsid w:val="0085058A"/>
    <w:rsid w:val="00850891"/>
    <w:rsid w:val="00851ED6"/>
    <w:rsid w:val="008521C5"/>
    <w:rsid w:val="00852535"/>
    <w:rsid w:val="0085299B"/>
    <w:rsid w:val="00854468"/>
    <w:rsid w:val="00860540"/>
    <w:rsid w:val="00860BE9"/>
    <w:rsid w:val="00861CFD"/>
    <w:rsid w:val="00863CEF"/>
    <w:rsid w:val="00864C80"/>
    <w:rsid w:val="00865A0E"/>
    <w:rsid w:val="008668CF"/>
    <w:rsid w:val="00866D06"/>
    <w:rsid w:val="00866F8B"/>
    <w:rsid w:val="0087238C"/>
    <w:rsid w:val="00872B5B"/>
    <w:rsid w:val="00875195"/>
    <w:rsid w:val="00875D94"/>
    <w:rsid w:val="00876421"/>
    <w:rsid w:val="00880C4C"/>
    <w:rsid w:val="008818D8"/>
    <w:rsid w:val="00881F5F"/>
    <w:rsid w:val="00883858"/>
    <w:rsid w:val="00883B7C"/>
    <w:rsid w:val="00884B11"/>
    <w:rsid w:val="0088586E"/>
    <w:rsid w:val="00886302"/>
    <w:rsid w:val="00891756"/>
    <w:rsid w:val="00892FE8"/>
    <w:rsid w:val="00894B95"/>
    <w:rsid w:val="00896E8D"/>
    <w:rsid w:val="00896EFD"/>
    <w:rsid w:val="008A0F22"/>
    <w:rsid w:val="008A345B"/>
    <w:rsid w:val="008A4615"/>
    <w:rsid w:val="008A4E50"/>
    <w:rsid w:val="008A551E"/>
    <w:rsid w:val="008A5CC9"/>
    <w:rsid w:val="008A72A4"/>
    <w:rsid w:val="008B1F3A"/>
    <w:rsid w:val="008B4020"/>
    <w:rsid w:val="008B5D70"/>
    <w:rsid w:val="008B6C80"/>
    <w:rsid w:val="008B6D22"/>
    <w:rsid w:val="008B7D2A"/>
    <w:rsid w:val="008B7E6D"/>
    <w:rsid w:val="008C01DE"/>
    <w:rsid w:val="008C03FB"/>
    <w:rsid w:val="008C13C0"/>
    <w:rsid w:val="008C1968"/>
    <w:rsid w:val="008C1B47"/>
    <w:rsid w:val="008C1C0A"/>
    <w:rsid w:val="008C683E"/>
    <w:rsid w:val="008C69D7"/>
    <w:rsid w:val="008C7DF5"/>
    <w:rsid w:val="008D1B96"/>
    <w:rsid w:val="008D2085"/>
    <w:rsid w:val="008D39FF"/>
    <w:rsid w:val="008D3B55"/>
    <w:rsid w:val="008D67E0"/>
    <w:rsid w:val="008D7D4D"/>
    <w:rsid w:val="008E0B73"/>
    <w:rsid w:val="008E12B0"/>
    <w:rsid w:val="008E19D3"/>
    <w:rsid w:val="008E305A"/>
    <w:rsid w:val="008E387B"/>
    <w:rsid w:val="008E3DB1"/>
    <w:rsid w:val="008E4935"/>
    <w:rsid w:val="008E6B2F"/>
    <w:rsid w:val="008F0D97"/>
    <w:rsid w:val="008F2682"/>
    <w:rsid w:val="008F30E1"/>
    <w:rsid w:val="008F3729"/>
    <w:rsid w:val="008F38F1"/>
    <w:rsid w:val="008F4873"/>
    <w:rsid w:val="008F5388"/>
    <w:rsid w:val="008F5C27"/>
    <w:rsid w:val="008F735E"/>
    <w:rsid w:val="009002A7"/>
    <w:rsid w:val="00901840"/>
    <w:rsid w:val="009020DC"/>
    <w:rsid w:val="00903202"/>
    <w:rsid w:val="00904690"/>
    <w:rsid w:val="00905FEE"/>
    <w:rsid w:val="00906185"/>
    <w:rsid w:val="009067E3"/>
    <w:rsid w:val="009072B2"/>
    <w:rsid w:val="009073E2"/>
    <w:rsid w:val="00907903"/>
    <w:rsid w:val="00907DD1"/>
    <w:rsid w:val="00907E10"/>
    <w:rsid w:val="00910665"/>
    <w:rsid w:val="00910D51"/>
    <w:rsid w:val="0091234E"/>
    <w:rsid w:val="009128F5"/>
    <w:rsid w:val="009132E4"/>
    <w:rsid w:val="00914FD0"/>
    <w:rsid w:val="009161AE"/>
    <w:rsid w:val="009201CA"/>
    <w:rsid w:val="00920CA4"/>
    <w:rsid w:val="00921924"/>
    <w:rsid w:val="00921942"/>
    <w:rsid w:val="009245F5"/>
    <w:rsid w:val="0092590E"/>
    <w:rsid w:val="009268D1"/>
    <w:rsid w:val="00926E8E"/>
    <w:rsid w:val="00927AF4"/>
    <w:rsid w:val="00927CAE"/>
    <w:rsid w:val="009304A6"/>
    <w:rsid w:val="00930F30"/>
    <w:rsid w:val="009320B4"/>
    <w:rsid w:val="009348D9"/>
    <w:rsid w:val="00934D06"/>
    <w:rsid w:val="009354B2"/>
    <w:rsid w:val="009354B8"/>
    <w:rsid w:val="009363D2"/>
    <w:rsid w:val="00937486"/>
    <w:rsid w:val="009377FA"/>
    <w:rsid w:val="009379FE"/>
    <w:rsid w:val="009400B9"/>
    <w:rsid w:val="00941D90"/>
    <w:rsid w:val="009422E8"/>
    <w:rsid w:val="00943CF8"/>
    <w:rsid w:val="00944D80"/>
    <w:rsid w:val="009451C7"/>
    <w:rsid w:val="009454CC"/>
    <w:rsid w:val="00946DA2"/>
    <w:rsid w:val="00946EC5"/>
    <w:rsid w:val="00951C7C"/>
    <w:rsid w:val="00951CED"/>
    <w:rsid w:val="00953471"/>
    <w:rsid w:val="00953B34"/>
    <w:rsid w:val="009568FC"/>
    <w:rsid w:val="009578D8"/>
    <w:rsid w:val="00960423"/>
    <w:rsid w:val="00961119"/>
    <w:rsid w:val="009613F6"/>
    <w:rsid w:val="00961F56"/>
    <w:rsid w:val="009633BE"/>
    <w:rsid w:val="0096353E"/>
    <w:rsid w:val="00964669"/>
    <w:rsid w:val="00965FE6"/>
    <w:rsid w:val="00966650"/>
    <w:rsid w:val="009666F3"/>
    <w:rsid w:val="00967AEA"/>
    <w:rsid w:val="00967BF3"/>
    <w:rsid w:val="00967FF6"/>
    <w:rsid w:val="00971323"/>
    <w:rsid w:val="00971912"/>
    <w:rsid w:val="00971D6B"/>
    <w:rsid w:val="00973A49"/>
    <w:rsid w:val="0097436D"/>
    <w:rsid w:val="0097589A"/>
    <w:rsid w:val="009758C0"/>
    <w:rsid w:val="00976659"/>
    <w:rsid w:val="009777BB"/>
    <w:rsid w:val="009813E8"/>
    <w:rsid w:val="00982BEC"/>
    <w:rsid w:val="00983158"/>
    <w:rsid w:val="00983C08"/>
    <w:rsid w:val="00983C4B"/>
    <w:rsid w:val="00984936"/>
    <w:rsid w:val="00984E2C"/>
    <w:rsid w:val="009858B4"/>
    <w:rsid w:val="00986179"/>
    <w:rsid w:val="00986F9D"/>
    <w:rsid w:val="009900F2"/>
    <w:rsid w:val="009917F4"/>
    <w:rsid w:val="00991E0A"/>
    <w:rsid w:val="00992A07"/>
    <w:rsid w:val="00993835"/>
    <w:rsid w:val="00993ED5"/>
    <w:rsid w:val="00994D32"/>
    <w:rsid w:val="009A069C"/>
    <w:rsid w:val="009A0C81"/>
    <w:rsid w:val="009A0D72"/>
    <w:rsid w:val="009A1B74"/>
    <w:rsid w:val="009A2091"/>
    <w:rsid w:val="009A26B3"/>
    <w:rsid w:val="009A2CE0"/>
    <w:rsid w:val="009A3562"/>
    <w:rsid w:val="009A470E"/>
    <w:rsid w:val="009A4CF8"/>
    <w:rsid w:val="009A5559"/>
    <w:rsid w:val="009A59F3"/>
    <w:rsid w:val="009A6C27"/>
    <w:rsid w:val="009A73DD"/>
    <w:rsid w:val="009A7D32"/>
    <w:rsid w:val="009B0DC6"/>
    <w:rsid w:val="009B1377"/>
    <w:rsid w:val="009B1C72"/>
    <w:rsid w:val="009B1F0A"/>
    <w:rsid w:val="009B58EC"/>
    <w:rsid w:val="009B5D49"/>
    <w:rsid w:val="009B6BFF"/>
    <w:rsid w:val="009B786C"/>
    <w:rsid w:val="009C1592"/>
    <w:rsid w:val="009C2098"/>
    <w:rsid w:val="009C29A2"/>
    <w:rsid w:val="009C2D55"/>
    <w:rsid w:val="009C2EFA"/>
    <w:rsid w:val="009C30A0"/>
    <w:rsid w:val="009C32A1"/>
    <w:rsid w:val="009C35A7"/>
    <w:rsid w:val="009C36DC"/>
    <w:rsid w:val="009C417B"/>
    <w:rsid w:val="009C5550"/>
    <w:rsid w:val="009C5C0D"/>
    <w:rsid w:val="009C6957"/>
    <w:rsid w:val="009C6C15"/>
    <w:rsid w:val="009C74D6"/>
    <w:rsid w:val="009D2671"/>
    <w:rsid w:val="009D3686"/>
    <w:rsid w:val="009D3C91"/>
    <w:rsid w:val="009D721B"/>
    <w:rsid w:val="009D7D06"/>
    <w:rsid w:val="009D7D9E"/>
    <w:rsid w:val="009E02A6"/>
    <w:rsid w:val="009E125D"/>
    <w:rsid w:val="009E1EFC"/>
    <w:rsid w:val="009E2127"/>
    <w:rsid w:val="009E2948"/>
    <w:rsid w:val="009E4182"/>
    <w:rsid w:val="009E4C7E"/>
    <w:rsid w:val="009F066F"/>
    <w:rsid w:val="009F4371"/>
    <w:rsid w:val="009F5F62"/>
    <w:rsid w:val="009F6426"/>
    <w:rsid w:val="009F64F5"/>
    <w:rsid w:val="009F6E50"/>
    <w:rsid w:val="009F7AC2"/>
    <w:rsid w:val="009F7ECB"/>
    <w:rsid w:val="009F7F54"/>
    <w:rsid w:val="00A00697"/>
    <w:rsid w:val="00A034D6"/>
    <w:rsid w:val="00A03D10"/>
    <w:rsid w:val="00A05914"/>
    <w:rsid w:val="00A05D2E"/>
    <w:rsid w:val="00A06184"/>
    <w:rsid w:val="00A06463"/>
    <w:rsid w:val="00A069F3"/>
    <w:rsid w:val="00A07112"/>
    <w:rsid w:val="00A1033D"/>
    <w:rsid w:val="00A1034B"/>
    <w:rsid w:val="00A108A5"/>
    <w:rsid w:val="00A1099F"/>
    <w:rsid w:val="00A13DA7"/>
    <w:rsid w:val="00A155B3"/>
    <w:rsid w:val="00A16A24"/>
    <w:rsid w:val="00A17C3D"/>
    <w:rsid w:val="00A2002F"/>
    <w:rsid w:val="00A2076F"/>
    <w:rsid w:val="00A20B5B"/>
    <w:rsid w:val="00A210E6"/>
    <w:rsid w:val="00A2338A"/>
    <w:rsid w:val="00A23817"/>
    <w:rsid w:val="00A243E1"/>
    <w:rsid w:val="00A24BEA"/>
    <w:rsid w:val="00A25146"/>
    <w:rsid w:val="00A26524"/>
    <w:rsid w:val="00A26DBA"/>
    <w:rsid w:val="00A2762D"/>
    <w:rsid w:val="00A27E2F"/>
    <w:rsid w:val="00A30076"/>
    <w:rsid w:val="00A3060F"/>
    <w:rsid w:val="00A307AB"/>
    <w:rsid w:val="00A3285D"/>
    <w:rsid w:val="00A32AD8"/>
    <w:rsid w:val="00A33A59"/>
    <w:rsid w:val="00A34DED"/>
    <w:rsid w:val="00A34E94"/>
    <w:rsid w:val="00A35364"/>
    <w:rsid w:val="00A3599B"/>
    <w:rsid w:val="00A35C97"/>
    <w:rsid w:val="00A36995"/>
    <w:rsid w:val="00A37099"/>
    <w:rsid w:val="00A40057"/>
    <w:rsid w:val="00A404ED"/>
    <w:rsid w:val="00A407FC"/>
    <w:rsid w:val="00A40D09"/>
    <w:rsid w:val="00A415A1"/>
    <w:rsid w:val="00A41CFE"/>
    <w:rsid w:val="00A433C4"/>
    <w:rsid w:val="00A457FD"/>
    <w:rsid w:val="00A45C3D"/>
    <w:rsid w:val="00A47AC6"/>
    <w:rsid w:val="00A5173F"/>
    <w:rsid w:val="00A52071"/>
    <w:rsid w:val="00A52846"/>
    <w:rsid w:val="00A53BC2"/>
    <w:rsid w:val="00A53F74"/>
    <w:rsid w:val="00A54480"/>
    <w:rsid w:val="00A545CD"/>
    <w:rsid w:val="00A55100"/>
    <w:rsid w:val="00A55B45"/>
    <w:rsid w:val="00A564C6"/>
    <w:rsid w:val="00A56A12"/>
    <w:rsid w:val="00A56D2D"/>
    <w:rsid w:val="00A5734D"/>
    <w:rsid w:val="00A57D78"/>
    <w:rsid w:val="00A60596"/>
    <w:rsid w:val="00A60D8C"/>
    <w:rsid w:val="00A61500"/>
    <w:rsid w:val="00A63DC4"/>
    <w:rsid w:val="00A64144"/>
    <w:rsid w:val="00A65612"/>
    <w:rsid w:val="00A657DF"/>
    <w:rsid w:val="00A65B4D"/>
    <w:rsid w:val="00A67CE4"/>
    <w:rsid w:val="00A67E97"/>
    <w:rsid w:val="00A707F4"/>
    <w:rsid w:val="00A71735"/>
    <w:rsid w:val="00A719B4"/>
    <w:rsid w:val="00A71DC7"/>
    <w:rsid w:val="00A72D0E"/>
    <w:rsid w:val="00A72E5E"/>
    <w:rsid w:val="00A7369F"/>
    <w:rsid w:val="00A73A1C"/>
    <w:rsid w:val="00A74B2D"/>
    <w:rsid w:val="00A75D2F"/>
    <w:rsid w:val="00A75D9D"/>
    <w:rsid w:val="00A75E93"/>
    <w:rsid w:val="00A77B81"/>
    <w:rsid w:val="00A80263"/>
    <w:rsid w:val="00A80E79"/>
    <w:rsid w:val="00A81626"/>
    <w:rsid w:val="00A81E65"/>
    <w:rsid w:val="00A82074"/>
    <w:rsid w:val="00A833BC"/>
    <w:rsid w:val="00A84AC3"/>
    <w:rsid w:val="00A84BEB"/>
    <w:rsid w:val="00A852D4"/>
    <w:rsid w:val="00A8551A"/>
    <w:rsid w:val="00A85610"/>
    <w:rsid w:val="00A86414"/>
    <w:rsid w:val="00A86522"/>
    <w:rsid w:val="00A866D5"/>
    <w:rsid w:val="00A9026B"/>
    <w:rsid w:val="00A90848"/>
    <w:rsid w:val="00A928A8"/>
    <w:rsid w:val="00A92E78"/>
    <w:rsid w:val="00A94959"/>
    <w:rsid w:val="00A96A90"/>
    <w:rsid w:val="00A96FE1"/>
    <w:rsid w:val="00A97521"/>
    <w:rsid w:val="00A97E39"/>
    <w:rsid w:val="00AA0493"/>
    <w:rsid w:val="00AA206B"/>
    <w:rsid w:val="00AA21CA"/>
    <w:rsid w:val="00AA27B3"/>
    <w:rsid w:val="00AA322F"/>
    <w:rsid w:val="00AA360E"/>
    <w:rsid w:val="00AA3A9C"/>
    <w:rsid w:val="00AB01EB"/>
    <w:rsid w:val="00AB096E"/>
    <w:rsid w:val="00AB17F9"/>
    <w:rsid w:val="00AB1833"/>
    <w:rsid w:val="00AB49B5"/>
    <w:rsid w:val="00AC02D8"/>
    <w:rsid w:val="00AC0A11"/>
    <w:rsid w:val="00AC481F"/>
    <w:rsid w:val="00AC506C"/>
    <w:rsid w:val="00AC55F3"/>
    <w:rsid w:val="00AC6182"/>
    <w:rsid w:val="00AD27FB"/>
    <w:rsid w:val="00AD2C69"/>
    <w:rsid w:val="00AD4B7E"/>
    <w:rsid w:val="00AD5CCB"/>
    <w:rsid w:val="00AD6D87"/>
    <w:rsid w:val="00AD6EC7"/>
    <w:rsid w:val="00AE07B2"/>
    <w:rsid w:val="00AE13BB"/>
    <w:rsid w:val="00AE30E3"/>
    <w:rsid w:val="00AE5637"/>
    <w:rsid w:val="00AE5C45"/>
    <w:rsid w:val="00AE630F"/>
    <w:rsid w:val="00AE65DE"/>
    <w:rsid w:val="00AE6B07"/>
    <w:rsid w:val="00AE72E0"/>
    <w:rsid w:val="00AE78D8"/>
    <w:rsid w:val="00AF0403"/>
    <w:rsid w:val="00AF0418"/>
    <w:rsid w:val="00AF07FA"/>
    <w:rsid w:val="00AF23A0"/>
    <w:rsid w:val="00AF26AF"/>
    <w:rsid w:val="00AF4F7A"/>
    <w:rsid w:val="00AF5CF7"/>
    <w:rsid w:val="00AF6084"/>
    <w:rsid w:val="00AF64B0"/>
    <w:rsid w:val="00B0005A"/>
    <w:rsid w:val="00B01470"/>
    <w:rsid w:val="00B015C1"/>
    <w:rsid w:val="00B0179A"/>
    <w:rsid w:val="00B02723"/>
    <w:rsid w:val="00B02D80"/>
    <w:rsid w:val="00B06528"/>
    <w:rsid w:val="00B06CC3"/>
    <w:rsid w:val="00B115A8"/>
    <w:rsid w:val="00B11FB9"/>
    <w:rsid w:val="00B126B6"/>
    <w:rsid w:val="00B12AE3"/>
    <w:rsid w:val="00B136BE"/>
    <w:rsid w:val="00B14696"/>
    <w:rsid w:val="00B152B3"/>
    <w:rsid w:val="00B16323"/>
    <w:rsid w:val="00B16E56"/>
    <w:rsid w:val="00B20E89"/>
    <w:rsid w:val="00B22333"/>
    <w:rsid w:val="00B23FCB"/>
    <w:rsid w:val="00B269CA"/>
    <w:rsid w:val="00B26E51"/>
    <w:rsid w:val="00B27C0A"/>
    <w:rsid w:val="00B27C34"/>
    <w:rsid w:val="00B3121C"/>
    <w:rsid w:val="00B31962"/>
    <w:rsid w:val="00B319CB"/>
    <w:rsid w:val="00B31BD6"/>
    <w:rsid w:val="00B330EA"/>
    <w:rsid w:val="00B33A3D"/>
    <w:rsid w:val="00B36121"/>
    <w:rsid w:val="00B36C53"/>
    <w:rsid w:val="00B36DE5"/>
    <w:rsid w:val="00B37C41"/>
    <w:rsid w:val="00B40610"/>
    <w:rsid w:val="00B41359"/>
    <w:rsid w:val="00B418E9"/>
    <w:rsid w:val="00B474C8"/>
    <w:rsid w:val="00B50055"/>
    <w:rsid w:val="00B50A2F"/>
    <w:rsid w:val="00B511FB"/>
    <w:rsid w:val="00B52335"/>
    <w:rsid w:val="00B524EC"/>
    <w:rsid w:val="00B552AA"/>
    <w:rsid w:val="00B56FAD"/>
    <w:rsid w:val="00B57BDB"/>
    <w:rsid w:val="00B613C7"/>
    <w:rsid w:val="00B61ADC"/>
    <w:rsid w:val="00B62175"/>
    <w:rsid w:val="00B639DF"/>
    <w:rsid w:val="00B63ABD"/>
    <w:rsid w:val="00B6470F"/>
    <w:rsid w:val="00B65B2C"/>
    <w:rsid w:val="00B661C4"/>
    <w:rsid w:val="00B7150A"/>
    <w:rsid w:val="00B71658"/>
    <w:rsid w:val="00B716B2"/>
    <w:rsid w:val="00B726E4"/>
    <w:rsid w:val="00B72F7D"/>
    <w:rsid w:val="00B75975"/>
    <w:rsid w:val="00B763D8"/>
    <w:rsid w:val="00B7670B"/>
    <w:rsid w:val="00B77804"/>
    <w:rsid w:val="00B8089B"/>
    <w:rsid w:val="00B80BBB"/>
    <w:rsid w:val="00B81303"/>
    <w:rsid w:val="00B83D41"/>
    <w:rsid w:val="00B8462F"/>
    <w:rsid w:val="00B876F2"/>
    <w:rsid w:val="00B87C3B"/>
    <w:rsid w:val="00B92551"/>
    <w:rsid w:val="00B926BC"/>
    <w:rsid w:val="00B93259"/>
    <w:rsid w:val="00B93F2F"/>
    <w:rsid w:val="00B962DA"/>
    <w:rsid w:val="00BA0416"/>
    <w:rsid w:val="00BA07A5"/>
    <w:rsid w:val="00BA0A2E"/>
    <w:rsid w:val="00BA1996"/>
    <w:rsid w:val="00BA2ADD"/>
    <w:rsid w:val="00BA7BDF"/>
    <w:rsid w:val="00BA7D3C"/>
    <w:rsid w:val="00BB043B"/>
    <w:rsid w:val="00BB156A"/>
    <w:rsid w:val="00BB441D"/>
    <w:rsid w:val="00BB5A2A"/>
    <w:rsid w:val="00BB5E23"/>
    <w:rsid w:val="00BB6A6E"/>
    <w:rsid w:val="00BB73FA"/>
    <w:rsid w:val="00BC132F"/>
    <w:rsid w:val="00BC3510"/>
    <w:rsid w:val="00BC3A71"/>
    <w:rsid w:val="00BC3E5E"/>
    <w:rsid w:val="00BC3F8F"/>
    <w:rsid w:val="00BC42C5"/>
    <w:rsid w:val="00BC474C"/>
    <w:rsid w:val="00BC4964"/>
    <w:rsid w:val="00BC5592"/>
    <w:rsid w:val="00BC59A0"/>
    <w:rsid w:val="00BC5A3D"/>
    <w:rsid w:val="00BC5A61"/>
    <w:rsid w:val="00BC630C"/>
    <w:rsid w:val="00BC6829"/>
    <w:rsid w:val="00BC785C"/>
    <w:rsid w:val="00BC7D39"/>
    <w:rsid w:val="00BD07CC"/>
    <w:rsid w:val="00BD0875"/>
    <w:rsid w:val="00BD2474"/>
    <w:rsid w:val="00BD602B"/>
    <w:rsid w:val="00BD649C"/>
    <w:rsid w:val="00BD7C36"/>
    <w:rsid w:val="00BE0129"/>
    <w:rsid w:val="00BE23B1"/>
    <w:rsid w:val="00BE3E1E"/>
    <w:rsid w:val="00BE63EB"/>
    <w:rsid w:val="00BE6A71"/>
    <w:rsid w:val="00BE6E6E"/>
    <w:rsid w:val="00BE770F"/>
    <w:rsid w:val="00BE7DB0"/>
    <w:rsid w:val="00BF31AA"/>
    <w:rsid w:val="00BF4198"/>
    <w:rsid w:val="00BF4735"/>
    <w:rsid w:val="00BF4EFE"/>
    <w:rsid w:val="00BF5AE7"/>
    <w:rsid w:val="00BF661D"/>
    <w:rsid w:val="00BF6904"/>
    <w:rsid w:val="00BF71DE"/>
    <w:rsid w:val="00BF7B3D"/>
    <w:rsid w:val="00BF7DFB"/>
    <w:rsid w:val="00BF7FDF"/>
    <w:rsid w:val="00C0033C"/>
    <w:rsid w:val="00C00613"/>
    <w:rsid w:val="00C00643"/>
    <w:rsid w:val="00C00DE5"/>
    <w:rsid w:val="00C02059"/>
    <w:rsid w:val="00C0215F"/>
    <w:rsid w:val="00C03399"/>
    <w:rsid w:val="00C05132"/>
    <w:rsid w:val="00C05842"/>
    <w:rsid w:val="00C06D87"/>
    <w:rsid w:val="00C1019C"/>
    <w:rsid w:val="00C10618"/>
    <w:rsid w:val="00C10C21"/>
    <w:rsid w:val="00C12AD8"/>
    <w:rsid w:val="00C140A7"/>
    <w:rsid w:val="00C15081"/>
    <w:rsid w:val="00C15D3E"/>
    <w:rsid w:val="00C17E57"/>
    <w:rsid w:val="00C205F0"/>
    <w:rsid w:val="00C20C63"/>
    <w:rsid w:val="00C21244"/>
    <w:rsid w:val="00C251DE"/>
    <w:rsid w:val="00C25604"/>
    <w:rsid w:val="00C25B44"/>
    <w:rsid w:val="00C27D88"/>
    <w:rsid w:val="00C3039D"/>
    <w:rsid w:val="00C31391"/>
    <w:rsid w:val="00C31715"/>
    <w:rsid w:val="00C31E10"/>
    <w:rsid w:val="00C323B9"/>
    <w:rsid w:val="00C32AAF"/>
    <w:rsid w:val="00C34823"/>
    <w:rsid w:val="00C34D75"/>
    <w:rsid w:val="00C352F6"/>
    <w:rsid w:val="00C355B5"/>
    <w:rsid w:val="00C35694"/>
    <w:rsid w:val="00C36A6E"/>
    <w:rsid w:val="00C36E6C"/>
    <w:rsid w:val="00C370FA"/>
    <w:rsid w:val="00C37536"/>
    <w:rsid w:val="00C40EBF"/>
    <w:rsid w:val="00C41091"/>
    <w:rsid w:val="00C4116F"/>
    <w:rsid w:val="00C42EB0"/>
    <w:rsid w:val="00C43795"/>
    <w:rsid w:val="00C43888"/>
    <w:rsid w:val="00C43EE2"/>
    <w:rsid w:val="00C45B5B"/>
    <w:rsid w:val="00C46937"/>
    <w:rsid w:val="00C46B4F"/>
    <w:rsid w:val="00C47A10"/>
    <w:rsid w:val="00C50B05"/>
    <w:rsid w:val="00C52D18"/>
    <w:rsid w:val="00C53289"/>
    <w:rsid w:val="00C53479"/>
    <w:rsid w:val="00C536BE"/>
    <w:rsid w:val="00C5485E"/>
    <w:rsid w:val="00C56315"/>
    <w:rsid w:val="00C56815"/>
    <w:rsid w:val="00C60BD6"/>
    <w:rsid w:val="00C60EDC"/>
    <w:rsid w:val="00C6104F"/>
    <w:rsid w:val="00C62D9B"/>
    <w:rsid w:val="00C63480"/>
    <w:rsid w:val="00C6372B"/>
    <w:rsid w:val="00C63F99"/>
    <w:rsid w:val="00C64BC6"/>
    <w:rsid w:val="00C64D70"/>
    <w:rsid w:val="00C66A66"/>
    <w:rsid w:val="00C6743E"/>
    <w:rsid w:val="00C67567"/>
    <w:rsid w:val="00C6777C"/>
    <w:rsid w:val="00C70DF0"/>
    <w:rsid w:val="00C713D7"/>
    <w:rsid w:val="00C71707"/>
    <w:rsid w:val="00C72EE8"/>
    <w:rsid w:val="00C73BBC"/>
    <w:rsid w:val="00C7405A"/>
    <w:rsid w:val="00C760F4"/>
    <w:rsid w:val="00C76D16"/>
    <w:rsid w:val="00C779B7"/>
    <w:rsid w:val="00C77EE9"/>
    <w:rsid w:val="00C8031A"/>
    <w:rsid w:val="00C81448"/>
    <w:rsid w:val="00C8210A"/>
    <w:rsid w:val="00C82B23"/>
    <w:rsid w:val="00C83097"/>
    <w:rsid w:val="00C8376D"/>
    <w:rsid w:val="00C84777"/>
    <w:rsid w:val="00C85539"/>
    <w:rsid w:val="00C8622C"/>
    <w:rsid w:val="00C87A73"/>
    <w:rsid w:val="00C90EEF"/>
    <w:rsid w:val="00C923B0"/>
    <w:rsid w:val="00C92B1F"/>
    <w:rsid w:val="00C92EFD"/>
    <w:rsid w:val="00C95756"/>
    <w:rsid w:val="00C96055"/>
    <w:rsid w:val="00C97BC0"/>
    <w:rsid w:val="00CA05D9"/>
    <w:rsid w:val="00CA2763"/>
    <w:rsid w:val="00CA282E"/>
    <w:rsid w:val="00CA28DD"/>
    <w:rsid w:val="00CA290F"/>
    <w:rsid w:val="00CA3721"/>
    <w:rsid w:val="00CA5E60"/>
    <w:rsid w:val="00CA6DFD"/>
    <w:rsid w:val="00CA7D7E"/>
    <w:rsid w:val="00CB0019"/>
    <w:rsid w:val="00CB13E7"/>
    <w:rsid w:val="00CB1A92"/>
    <w:rsid w:val="00CB30F1"/>
    <w:rsid w:val="00CB337D"/>
    <w:rsid w:val="00CB40D4"/>
    <w:rsid w:val="00CB4643"/>
    <w:rsid w:val="00CB47DE"/>
    <w:rsid w:val="00CB47F3"/>
    <w:rsid w:val="00CB6AA3"/>
    <w:rsid w:val="00CB7ED2"/>
    <w:rsid w:val="00CC045B"/>
    <w:rsid w:val="00CC08AA"/>
    <w:rsid w:val="00CC0955"/>
    <w:rsid w:val="00CC322D"/>
    <w:rsid w:val="00CC32C7"/>
    <w:rsid w:val="00CC38E3"/>
    <w:rsid w:val="00CC40D0"/>
    <w:rsid w:val="00CC457C"/>
    <w:rsid w:val="00CC4603"/>
    <w:rsid w:val="00CC4994"/>
    <w:rsid w:val="00CC5080"/>
    <w:rsid w:val="00CC7FE0"/>
    <w:rsid w:val="00CD3232"/>
    <w:rsid w:val="00CD36D5"/>
    <w:rsid w:val="00CD4A99"/>
    <w:rsid w:val="00CD4C64"/>
    <w:rsid w:val="00CD4EAE"/>
    <w:rsid w:val="00CD515A"/>
    <w:rsid w:val="00CD51AC"/>
    <w:rsid w:val="00CD5FDA"/>
    <w:rsid w:val="00CD7B77"/>
    <w:rsid w:val="00CE029C"/>
    <w:rsid w:val="00CE1A67"/>
    <w:rsid w:val="00CE2F12"/>
    <w:rsid w:val="00CE60B8"/>
    <w:rsid w:val="00CF044A"/>
    <w:rsid w:val="00CF0B82"/>
    <w:rsid w:val="00CF1836"/>
    <w:rsid w:val="00CF1F2F"/>
    <w:rsid w:val="00CF2062"/>
    <w:rsid w:val="00CF4BB0"/>
    <w:rsid w:val="00CF590E"/>
    <w:rsid w:val="00CF63D5"/>
    <w:rsid w:val="00CF713C"/>
    <w:rsid w:val="00D01CA0"/>
    <w:rsid w:val="00D0604F"/>
    <w:rsid w:val="00D0761B"/>
    <w:rsid w:val="00D10227"/>
    <w:rsid w:val="00D10982"/>
    <w:rsid w:val="00D13147"/>
    <w:rsid w:val="00D13B65"/>
    <w:rsid w:val="00D13F16"/>
    <w:rsid w:val="00D14A69"/>
    <w:rsid w:val="00D14EA0"/>
    <w:rsid w:val="00D158D9"/>
    <w:rsid w:val="00D15B0E"/>
    <w:rsid w:val="00D163DA"/>
    <w:rsid w:val="00D20187"/>
    <w:rsid w:val="00D23369"/>
    <w:rsid w:val="00D25432"/>
    <w:rsid w:val="00D25CAD"/>
    <w:rsid w:val="00D27918"/>
    <w:rsid w:val="00D27956"/>
    <w:rsid w:val="00D30B79"/>
    <w:rsid w:val="00D3271E"/>
    <w:rsid w:val="00D32D36"/>
    <w:rsid w:val="00D351C2"/>
    <w:rsid w:val="00D36DEB"/>
    <w:rsid w:val="00D40459"/>
    <w:rsid w:val="00D40E88"/>
    <w:rsid w:val="00D40F9F"/>
    <w:rsid w:val="00D43D7E"/>
    <w:rsid w:val="00D45A8C"/>
    <w:rsid w:val="00D45B9F"/>
    <w:rsid w:val="00D510EE"/>
    <w:rsid w:val="00D53FB5"/>
    <w:rsid w:val="00D54890"/>
    <w:rsid w:val="00D54CB3"/>
    <w:rsid w:val="00D5518A"/>
    <w:rsid w:val="00D614BA"/>
    <w:rsid w:val="00D625EA"/>
    <w:rsid w:val="00D6505C"/>
    <w:rsid w:val="00D65BDC"/>
    <w:rsid w:val="00D67ABB"/>
    <w:rsid w:val="00D7006F"/>
    <w:rsid w:val="00D707CE"/>
    <w:rsid w:val="00D711BC"/>
    <w:rsid w:val="00D71DEB"/>
    <w:rsid w:val="00D722F3"/>
    <w:rsid w:val="00D757A0"/>
    <w:rsid w:val="00D77245"/>
    <w:rsid w:val="00D77FD0"/>
    <w:rsid w:val="00D804BA"/>
    <w:rsid w:val="00D86DCF"/>
    <w:rsid w:val="00D90DF0"/>
    <w:rsid w:val="00D91BAE"/>
    <w:rsid w:val="00D94868"/>
    <w:rsid w:val="00D94D39"/>
    <w:rsid w:val="00D959F6"/>
    <w:rsid w:val="00D95E55"/>
    <w:rsid w:val="00DA1049"/>
    <w:rsid w:val="00DA32C1"/>
    <w:rsid w:val="00DA3815"/>
    <w:rsid w:val="00DA3F09"/>
    <w:rsid w:val="00DA554D"/>
    <w:rsid w:val="00DA6E4B"/>
    <w:rsid w:val="00DA7A6E"/>
    <w:rsid w:val="00DB055E"/>
    <w:rsid w:val="00DB26FC"/>
    <w:rsid w:val="00DB350F"/>
    <w:rsid w:val="00DB3A84"/>
    <w:rsid w:val="00DB471D"/>
    <w:rsid w:val="00DB5B0E"/>
    <w:rsid w:val="00DB722E"/>
    <w:rsid w:val="00DB7E65"/>
    <w:rsid w:val="00DC1E90"/>
    <w:rsid w:val="00DC20E3"/>
    <w:rsid w:val="00DC2C25"/>
    <w:rsid w:val="00DC2EBF"/>
    <w:rsid w:val="00DC3AC2"/>
    <w:rsid w:val="00DC3E00"/>
    <w:rsid w:val="00DC593E"/>
    <w:rsid w:val="00DD03F0"/>
    <w:rsid w:val="00DD0831"/>
    <w:rsid w:val="00DD2B95"/>
    <w:rsid w:val="00DD2C18"/>
    <w:rsid w:val="00DD4758"/>
    <w:rsid w:val="00DD5D86"/>
    <w:rsid w:val="00DE2AD7"/>
    <w:rsid w:val="00DE2CCD"/>
    <w:rsid w:val="00DE2E04"/>
    <w:rsid w:val="00DE2FEA"/>
    <w:rsid w:val="00DE4379"/>
    <w:rsid w:val="00DE5366"/>
    <w:rsid w:val="00DE7ABD"/>
    <w:rsid w:val="00DE7BDB"/>
    <w:rsid w:val="00DF115F"/>
    <w:rsid w:val="00DF1287"/>
    <w:rsid w:val="00DF140D"/>
    <w:rsid w:val="00DF1760"/>
    <w:rsid w:val="00DF2399"/>
    <w:rsid w:val="00DF29B7"/>
    <w:rsid w:val="00DF3F97"/>
    <w:rsid w:val="00DF48CB"/>
    <w:rsid w:val="00DF4B9C"/>
    <w:rsid w:val="00DF4E9C"/>
    <w:rsid w:val="00DF5FC5"/>
    <w:rsid w:val="00DF6DEA"/>
    <w:rsid w:val="00DF760F"/>
    <w:rsid w:val="00E00983"/>
    <w:rsid w:val="00E00BBB"/>
    <w:rsid w:val="00E014A0"/>
    <w:rsid w:val="00E017AB"/>
    <w:rsid w:val="00E024BD"/>
    <w:rsid w:val="00E028F0"/>
    <w:rsid w:val="00E040A5"/>
    <w:rsid w:val="00E04905"/>
    <w:rsid w:val="00E04994"/>
    <w:rsid w:val="00E04EE9"/>
    <w:rsid w:val="00E056C0"/>
    <w:rsid w:val="00E05A29"/>
    <w:rsid w:val="00E05FB5"/>
    <w:rsid w:val="00E06F3C"/>
    <w:rsid w:val="00E11C03"/>
    <w:rsid w:val="00E12AA4"/>
    <w:rsid w:val="00E12C5F"/>
    <w:rsid w:val="00E13D42"/>
    <w:rsid w:val="00E13DC6"/>
    <w:rsid w:val="00E1475A"/>
    <w:rsid w:val="00E14A00"/>
    <w:rsid w:val="00E15FB9"/>
    <w:rsid w:val="00E166F8"/>
    <w:rsid w:val="00E2122E"/>
    <w:rsid w:val="00E21F50"/>
    <w:rsid w:val="00E22FA9"/>
    <w:rsid w:val="00E23CFC"/>
    <w:rsid w:val="00E23D10"/>
    <w:rsid w:val="00E23E6E"/>
    <w:rsid w:val="00E253BA"/>
    <w:rsid w:val="00E25FAA"/>
    <w:rsid w:val="00E25FF0"/>
    <w:rsid w:val="00E32395"/>
    <w:rsid w:val="00E326AE"/>
    <w:rsid w:val="00E33C00"/>
    <w:rsid w:val="00E34200"/>
    <w:rsid w:val="00E3435C"/>
    <w:rsid w:val="00E3542F"/>
    <w:rsid w:val="00E35DDA"/>
    <w:rsid w:val="00E36DF5"/>
    <w:rsid w:val="00E40784"/>
    <w:rsid w:val="00E42CA3"/>
    <w:rsid w:val="00E43623"/>
    <w:rsid w:val="00E444FD"/>
    <w:rsid w:val="00E46157"/>
    <w:rsid w:val="00E503F4"/>
    <w:rsid w:val="00E51124"/>
    <w:rsid w:val="00E51E43"/>
    <w:rsid w:val="00E538EE"/>
    <w:rsid w:val="00E54DED"/>
    <w:rsid w:val="00E57967"/>
    <w:rsid w:val="00E60386"/>
    <w:rsid w:val="00E6042F"/>
    <w:rsid w:val="00E6186F"/>
    <w:rsid w:val="00E62952"/>
    <w:rsid w:val="00E63A8F"/>
    <w:rsid w:val="00E6406A"/>
    <w:rsid w:val="00E64705"/>
    <w:rsid w:val="00E66041"/>
    <w:rsid w:val="00E671EB"/>
    <w:rsid w:val="00E67386"/>
    <w:rsid w:val="00E71DA0"/>
    <w:rsid w:val="00E75E00"/>
    <w:rsid w:val="00E76628"/>
    <w:rsid w:val="00E771B0"/>
    <w:rsid w:val="00E842C8"/>
    <w:rsid w:val="00E854AA"/>
    <w:rsid w:val="00E90C90"/>
    <w:rsid w:val="00E918EC"/>
    <w:rsid w:val="00E91DB9"/>
    <w:rsid w:val="00E91DCF"/>
    <w:rsid w:val="00E938A8"/>
    <w:rsid w:val="00E941D3"/>
    <w:rsid w:val="00E94BFD"/>
    <w:rsid w:val="00E967B1"/>
    <w:rsid w:val="00E96B50"/>
    <w:rsid w:val="00E96B8B"/>
    <w:rsid w:val="00E97345"/>
    <w:rsid w:val="00E973E2"/>
    <w:rsid w:val="00E97DBC"/>
    <w:rsid w:val="00EA0439"/>
    <w:rsid w:val="00EA1661"/>
    <w:rsid w:val="00EA2F18"/>
    <w:rsid w:val="00EA46C8"/>
    <w:rsid w:val="00EA5648"/>
    <w:rsid w:val="00EA66CB"/>
    <w:rsid w:val="00EA7A2D"/>
    <w:rsid w:val="00EB04CF"/>
    <w:rsid w:val="00EB36F8"/>
    <w:rsid w:val="00EB41A6"/>
    <w:rsid w:val="00EB422A"/>
    <w:rsid w:val="00EB4D8D"/>
    <w:rsid w:val="00EB623E"/>
    <w:rsid w:val="00EB6BCF"/>
    <w:rsid w:val="00EC0022"/>
    <w:rsid w:val="00EC25F1"/>
    <w:rsid w:val="00EC33D0"/>
    <w:rsid w:val="00EC39A6"/>
    <w:rsid w:val="00EC6A1C"/>
    <w:rsid w:val="00EC6D18"/>
    <w:rsid w:val="00EC74CA"/>
    <w:rsid w:val="00EC7C5F"/>
    <w:rsid w:val="00EC7E15"/>
    <w:rsid w:val="00ED07D9"/>
    <w:rsid w:val="00ED3E85"/>
    <w:rsid w:val="00ED477B"/>
    <w:rsid w:val="00ED614B"/>
    <w:rsid w:val="00ED6503"/>
    <w:rsid w:val="00ED68E4"/>
    <w:rsid w:val="00ED6E83"/>
    <w:rsid w:val="00ED79BB"/>
    <w:rsid w:val="00EE08B6"/>
    <w:rsid w:val="00EE0AF1"/>
    <w:rsid w:val="00EE2387"/>
    <w:rsid w:val="00EE4098"/>
    <w:rsid w:val="00EE5F84"/>
    <w:rsid w:val="00EE7186"/>
    <w:rsid w:val="00EE77CC"/>
    <w:rsid w:val="00EF0712"/>
    <w:rsid w:val="00EF09A2"/>
    <w:rsid w:val="00EF1BC9"/>
    <w:rsid w:val="00EF3192"/>
    <w:rsid w:val="00EF384A"/>
    <w:rsid w:val="00EF4300"/>
    <w:rsid w:val="00EF4965"/>
    <w:rsid w:val="00EF49CD"/>
    <w:rsid w:val="00EF5C51"/>
    <w:rsid w:val="00EF6A65"/>
    <w:rsid w:val="00EF77CF"/>
    <w:rsid w:val="00F031C8"/>
    <w:rsid w:val="00F03A5B"/>
    <w:rsid w:val="00F04594"/>
    <w:rsid w:val="00F049EF"/>
    <w:rsid w:val="00F058DC"/>
    <w:rsid w:val="00F05CB9"/>
    <w:rsid w:val="00F1168A"/>
    <w:rsid w:val="00F11965"/>
    <w:rsid w:val="00F1246F"/>
    <w:rsid w:val="00F1417A"/>
    <w:rsid w:val="00F1427F"/>
    <w:rsid w:val="00F150C6"/>
    <w:rsid w:val="00F20163"/>
    <w:rsid w:val="00F208B2"/>
    <w:rsid w:val="00F21E78"/>
    <w:rsid w:val="00F21E90"/>
    <w:rsid w:val="00F23369"/>
    <w:rsid w:val="00F233DD"/>
    <w:rsid w:val="00F234BE"/>
    <w:rsid w:val="00F2355E"/>
    <w:rsid w:val="00F24748"/>
    <w:rsid w:val="00F27678"/>
    <w:rsid w:val="00F31EEB"/>
    <w:rsid w:val="00F32178"/>
    <w:rsid w:val="00F326C5"/>
    <w:rsid w:val="00F33772"/>
    <w:rsid w:val="00F34DA8"/>
    <w:rsid w:val="00F35078"/>
    <w:rsid w:val="00F3603E"/>
    <w:rsid w:val="00F370CF"/>
    <w:rsid w:val="00F37487"/>
    <w:rsid w:val="00F41243"/>
    <w:rsid w:val="00F42F4B"/>
    <w:rsid w:val="00F4444F"/>
    <w:rsid w:val="00F452CA"/>
    <w:rsid w:val="00F46DE3"/>
    <w:rsid w:val="00F46E0A"/>
    <w:rsid w:val="00F50A44"/>
    <w:rsid w:val="00F51045"/>
    <w:rsid w:val="00F51066"/>
    <w:rsid w:val="00F51AD6"/>
    <w:rsid w:val="00F5318C"/>
    <w:rsid w:val="00F54272"/>
    <w:rsid w:val="00F54D41"/>
    <w:rsid w:val="00F5509C"/>
    <w:rsid w:val="00F576DC"/>
    <w:rsid w:val="00F61250"/>
    <w:rsid w:val="00F622C7"/>
    <w:rsid w:val="00F62E4A"/>
    <w:rsid w:val="00F6401E"/>
    <w:rsid w:val="00F641FB"/>
    <w:rsid w:val="00F654DE"/>
    <w:rsid w:val="00F6603A"/>
    <w:rsid w:val="00F67B44"/>
    <w:rsid w:val="00F701C0"/>
    <w:rsid w:val="00F70511"/>
    <w:rsid w:val="00F70F4C"/>
    <w:rsid w:val="00F7176D"/>
    <w:rsid w:val="00F726F0"/>
    <w:rsid w:val="00F72B59"/>
    <w:rsid w:val="00F72C0F"/>
    <w:rsid w:val="00F73B9F"/>
    <w:rsid w:val="00F746BF"/>
    <w:rsid w:val="00F74D1E"/>
    <w:rsid w:val="00F74EF2"/>
    <w:rsid w:val="00F75376"/>
    <w:rsid w:val="00F76679"/>
    <w:rsid w:val="00F8551C"/>
    <w:rsid w:val="00F857E0"/>
    <w:rsid w:val="00F85B2F"/>
    <w:rsid w:val="00F90146"/>
    <w:rsid w:val="00F90F97"/>
    <w:rsid w:val="00F9256E"/>
    <w:rsid w:val="00F939CE"/>
    <w:rsid w:val="00F93D50"/>
    <w:rsid w:val="00F962E5"/>
    <w:rsid w:val="00F96442"/>
    <w:rsid w:val="00F96674"/>
    <w:rsid w:val="00F966F0"/>
    <w:rsid w:val="00F96FF6"/>
    <w:rsid w:val="00FA035C"/>
    <w:rsid w:val="00FA05DA"/>
    <w:rsid w:val="00FA16F4"/>
    <w:rsid w:val="00FA3447"/>
    <w:rsid w:val="00FA3730"/>
    <w:rsid w:val="00FA5145"/>
    <w:rsid w:val="00FA54FE"/>
    <w:rsid w:val="00FA6027"/>
    <w:rsid w:val="00FA6E49"/>
    <w:rsid w:val="00FA7577"/>
    <w:rsid w:val="00FB0023"/>
    <w:rsid w:val="00FB081F"/>
    <w:rsid w:val="00FB0F13"/>
    <w:rsid w:val="00FB16AA"/>
    <w:rsid w:val="00FB1D9D"/>
    <w:rsid w:val="00FB389F"/>
    <w:rsid w:val="00FB4A9C"/>
    <w:rsid w:val="00FB5637"/>
    <w:rsid w:val="00FB70F3"/>
    <w:rsid w:val="00FB7673"/>
    <w:rsid w:val="00FB7809"/>
    <w:rsid w:val="00FC104F"/>
    <w:rsid w:val="00FC25A9"/>
    <w:rsid w:val="00FC2E8D"/>
    <w:rsid w:val="00FC4156"/>
    <w:rsid w:val="00FC55CE"/>
    <w:rsid w:val="00FC6ECD"/>
    <w:rsid w:val="00FD08A3"/>
    <w:rsid w:val="00FD1332"/>
    <w:rsid w:val="00FD235D"/>
    <w:rsid w:val="00FD2F25"/>
    <w:rsid w:val="00FD3BB4"/>
    <w:rsid w:val="00FD4123"/>
    <w:rsid w:val="00FD570B"/>
    <w:rsid w:val="00FD61B1"/>
    <w:rsid w:val="00FD6E20"/>
    <w:rsid w:val="00FD73FA"/>
    <w:rsid w:val="00FE07ED"/>
    <w:rsid w:val="00FE08AE"/>
    <w:rsid w:val="00FE4B7A"/>
    <w:rsid w:val="00FE54E5"/>
    <w:rsid w:val="00FE559A"/>
    <w:rsid w:val="00FE646F"/>
    <w:rsid w:val="00FE6FA0"/>
    <w:rsid w:val="00FE7DE7"/>
    <w:rsid w:val="00FF04CD"/>
    <w:rsid w:val="00FF0DFE"/>
    <w:rsid w:val="00FF2816"/>
    <w:rsid w:val="00FF2ABD"/>
    <w:rsid w:val="00FF3874"/>
    <w:rsid w:val="00FF7497"/>
    <w:rsid w:val="00FF7E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CBFD5"/>
  <w15:docId w15:val="{40298739-AB5C-4E3C-8A98-E8066867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16AA"/>
  </w:style>
  <w:style w:type="paragraph" w:styleId="Nagwek1">
    <w:name w:val="heading 1"/>
    <w:basedOn w:val="Normalny"/>
    <w:next w:val="Normalny"/>
    <w:qFormat/>
    <w:rsid w:val="00FB16AA"/>
    <w:pPr>
      <w:keepNext/>
      <w:jc w:val="center"/>
      <w:outlineLvl w:val="0"/>
    </w:pPr>
    <w:rPr>
      <w:b/>
      <w:sz w:val="22"/>
    </w:rPr>
  </w:style>
  <w:style w:type="paragraph" w:styleId="Nagwek2">
    <w:name w:val="heading 2"/>
    <w:basedOn w:val="Normalny"/>
    <w:next w:val="Normalny"/>
    <w:qFormat/>
    <w:rsid w:val="00FB16AA"/>
    <w:pPr>
      <w:keepNext/>
      <w:jc w:val="right"/>
      <w:outlineLvl w:val="1"/>
    </w:pPr>
    <w:rPr>
      <w:b/>
      <w:sz w:val="24"/>
    </w:rPr>
  </w:style>
  <w:style w:type="paragraph" w:styleId="Nagwek3">
    <w:name w:val="heading 3"/>
    <w:basedOn w:val="Normalny"/>
    <w:next w:val="Normalny"/>
    <w:link w:val="Nagwek3Znak"/>
    <w:semiHidden/>
    <w:unhideWhenUsed/>
    <w:qFormat/>
    <w:rsid w:val="004D74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qFormat/>
    <w:rsid w:val="00C251DE"/>
    <w:pPr>
      <w:keepNext/>
      <w:spacing w:before="240" w:after="60"/>
      <w:outlineLvl w:val="3"/>
    </w:pPr>
    <w:rPr>
      <w:b/>
      <w:bCs/>
      <w:sz w:val="28"/>
      <w:szCs w:val="28"/>
    </w:rPr>
  </w:style>
  <w:style w:type="paragraph" w:styleId="Nagwek7">
    <w:name w:val="heading 7"/>
    <w:basedOn w:val="Normalny"/>
    <w:next w:val="Normalny"/>
    <w:qFormat/>
    <w:rsid w:val="00C251DE"/>
    <w:pPr>
      <w:spacing w:before="240" w:after="60"/>
      <w:outlineLvl w:val="6"/>
    </w:pPr>
    <w:rPr>
      <w:sz w:val="24"/>
      <w:szCs w:val="24"/>
    </w:rPr>
  </w:style>
  <w:style w:type="paragraph" w:styleId="Nagwek9">
    <w:name w:val="heading 9"/>
    <w:basedOn w:val="Normalny"/>
    <w:next w:val="Normalny"/>
    <w:qFormat/>
    <w:rsid w:val="00C251DE"/>
    <w:pPr>
      <w:keepNext/>
      <w:spacing w:line="360" w:lineRule="auto"/>
      <w:outlineLvl w:val="8"/>
    </w:pPr>
    <w:rPr>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FB16AA"/>
    <w:pPr>
      <w:tabs>
        <w:tab w:val="center" w:pos="4536"/>
        <w:tab w:val="right" w:pos="9072"/>
      </w:tabs>
    </w:pPr>
  </w:style>
  <w:style w:type="paragraph" w:styleId="Stopka">
    <w:name w:val="footer"/>
    <w:basedOn w:val="Normalny"/>
    <w:link w:val="StopkaZnak"/>
    <w:uiPriority w:val="99"/>
    <w:rsid w:val="00FB16AA"/>
    <w:pPr>
      <w:tabs>
        <w:tab w:val="center" w:pos="4536"/>
        <w:tab w:val="right" w:pos="9072"/>
      </w:tabs>
    </w:pPr>
  </w:style>
  <w:style w:type="character" w:styleId="Hipercze">
    <w:name w:val="Hyperlink"/>
    <w:basedOn w:val="Domylnaczcionkaakapitu"/>
    <w:uiPriority w:val="99"/>
    <w:rsid w:val="00FB16AA"/>
    <w:rPr>
      <w:color w:val="0000FF"/>
      <w:u w:val="single"/>
    </w:rPr>
  </w:style>
  <w:style w:type="paragraph" w:styleId="Legenda">
    <w:name w:val="caption"/>
    <w:basedOn w:val="Normalny"/>
    <w:next w:val="Normalny"/>
    <w:qFormat/>
    <w:rsid w:val="00FB16AA"/>
    <w:pPr>
      <w:jc w:val="right"/>
    </w:pPr>
    <w:rPr>
      <w:sz w:val="24"/>
    </w:rPr>
  </w:style>
  <w:style w:type="paragraph" w:styleId="Tekstpodstawowy">
    <w:name w:val="Body Text"/>
    <w:basedOn w:val="Normalny"/>
    <w:rsid w:val="00FB16AA"/>
    <w:rPr>
      <w:sz w:val="24"/>
    </w:rPr>
  </w:style>
  <w:style w:type="paragraph" w:styleId="Tekstdymka">
    <w:name w:val="Balloon Text"/>
    <w:basedOn w:val="Normalny"/>
    <w:semiHidden/>
    <w:rsid w:val="00F93D50"/>
    <w:rPr>
      <w:rFonts w:ascii="Tahoma" w:hAnsi="Tahoma" w:cs="Tahoma"/>
      <w:sz w:val="16"/>
      <w:szCs w:val="16"/>
    </w:rPr>
  </w:style>
  <w:style w:type="paragraph" w:styleId="Tekstpodstawowywcity">
    <w:name w:val="Body Text Indent"/>
    <w:basedOn w:val="Normalny"/>
    <w:rsid w:val="00C251DE"/>
    <w:pPr>
      <w:spacing w:after="120"/>
      <w:ind w:left="283"/>
    </w:pPr>
  </w:style>
  <w:style w:type="paragraph" w:styleId="Tekstpodstawowywcity2">
    <w:name w:val="Body Text Indent 2"/>
    <w:basedOn w:val="Normalny"/>
    <w:rsid w:val="00C251DE"/>
    <w:pPr>
      <w:spacing w:after="120" w:line="480" w:lineRule="auto"/>
      <w:ind w:left="283"/>
    </w:pPr>
  </w:style>
  <w:style w:type="paragraph" w:styleId="Tekstpodstawowy2">
    <w:name w:val="Body Text 2"/>
    <w:basedOn w:val="Normalny"/>
    <w:rsid w:val="00C251DE"/>
    <w:pPr>
      <w:spacing w:after="120" w:line="480" w:lineRule="auto"/>
    </w:pPr>
  </w:style>
  <w:style w:type="paragraph" w:styleId="Tekstpodstawowy3">
    <w:name w:val="Body Text 3"/>
    <w:basedOn w:val="Normalny"/>
    <w:link w:val="Tekstpodstawowy3Znak"/>
    <w:rsid w:val="00C251DE"/>
    <w:pPr>
      <w:spacing w:after="120"/>
    </w:pPr>
    <w:rPr>
      <w:sz w:val="16"/>
      <w:szCs w:val="16"/>
    </w:rPr>
  </w:style>
  <w:style w:type="paragraph" w:styleId="Tekstpodstawowywcity3">
    <w:name w:val="Body Text Indent 3"/>
    <w:basedOn w:val="Normalny"/>
    <w:rsid w:val="00C251DE"/>
    <w:pPr>
      <w:spacing w:after="120"/>
      <w:ind w:left="283"/>
    </w:pPr>
    <w:rPr>
      <w:sz w:val="16"/>
      <w:szCs w:val="16"/>
    </w:rPr>
  </w:style>
  <w:style w:type="character" w:styleId="Numerstrony">
    <w:name w:val="page number"/>
    <w:basedOn w:val="Domylnaczcionkaakapitu"/>
    <w:rsid w:val="00C251DE"/>
  </w:style>
  <w:style w:type="paragraph" w:styleId="Tytu">
    <w:name w:val="Title"/>
    <w:basedOn w:val="Normalny"/>
    <w:qFormat/>
    <w:rsid w:val="00C251DE"/>
    <w:pPr>
      <w:jc w:val="center"/>
    </w:pPr>
    <w:rPr>
      <w:b/>
      <w:sz w:val="32"/>
    </w:rPr>
  </w:style>
  <w:style w:type="table" w:styleId="Tabela-Siatka">
    <w:name w:val="Table Grid"/>
    <w:basedOn w:val="Standardowy"/>
    <w:rsid w:val="00252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CC40D0"/>
  </w:style>
  <w:style w:type="character" w:styleId="Odwoanieprzypisukocowego">
    <w:name w:val="endnote reference"/>
    <w:basedOn w:val="Domylnaczcionkaakapitu"/>
    <w:semiHidden/>
    <w:rsid w:val="00CC40D0"/>
    <w:rPr>
      <w:vertAlign w:val="superscript"/>
    </w:rPr>
  </w:style>
  <w:style w:type="paragraph" w:customStyle="1" w:styleId="xl24">
    <w:name w:val="xl24"/>
    <w:basedOn w:val="Normalny"/>
    <w:rsid w:val="004D1F99"/>
    <w:pPr>
      <w:pBdr>
        <w:top w:val="single" w:sz="8" w:space="0" w:color="auto"/>
        <w:right w:val="single" w:sz="8" w:space="0" w:color="auto"/>
      </w:pBdr>
      <w:spacing w:before="100" w:beforeAutospacing="1" w:after="100" w:afterAutospacing="1"/>
      <w:jc w:val="center"/>
    </w:pPr>
    <w:rPr>
      <w:b/>
      <w:bCs/>
      <w:sz w:val="24"/>
      <w:szCs w:val="24"/>
    </w:rPr>
  </w:style>
  <w:style w:type="character" w:styleId="UyteHipercze">
    <w:name w:val="FollowedHyperlink"/>
    <w:basedOn w:val="Domylnaczcionkaakapitu"/>
    <w:rsid w:val="004D1F99"/>
    <w:rPr>
      <w:color w:val="800080"/>
      <w:u w:val="single"/>
    </w:rPr>
  </w:style>
  <w:style w:type="paragraph" w:customStyle="1" w:styleId="Tekstpodstawowy31">
    <w:name w:val="Tekst podstawowy 31"/>
    <w:basedOn w:val="Normalny"/>
    <w:rsid w:val="00921942"/>
    <w:pPr>
      <w:suppressAutoHyphens/>
      <w:spacing w:after="120"/>
    </w:pPr>
    <w:rPr>
      <w:sz w:val="16"/>
      <w:szCs w:val="16"/>
      <w:lang w:eastAsia="ar-SA"/>
    </w:rPr>
  </w:style>
  <w:style w:type="character" w:customStyle="1" w:styleId="FontStyle154">
    <w:name w:val="Font Style154"/>
    <w:basedOn w:val="Domylnaczcionkaakapitu"/>
    <w:qFormat/>
    <w:rsid w:val="000C104A"/>
    <w:rPr>
      <w:rFonts w:ascii="Times New Roman" w:hAnsi="Times New Roman" w:cs="Times New Roman"/>
      <w:spacing w:val="10"/>
      <w:sz w:val="20"/>
      <w:szCs w:val="20"/>
    </w:rPr>
  </w:style>
  <w:style w:type="character" w:customStyle="1" w:styleId="FontStyle137">
    <w:name w:val="Font Style137"/>
    <w:basedOn w:val="Domylnaczcionkaakapitu"/>
    <w:rsid w:val="00EF384A"/>
    <w:rPr>
      <w:rFonts w:ascii="Times New Roman" w:hAnsi="Times New Roman" w:cs="Times New Roman"/>
      <w:sz w:val="20"/>
      <w:szCs w:val="20"/>
    </w:rPr>
  </w:style>
  <w:style w:type="character" w:customStyle="1" w:styleId="FontStyle136">
    <w:name w:val="Font Style136"/>
    <w:basedOn w:val="Domylnaczcionkaakapitu"/>
    <w:rsid w:val="00EF384A"/>
    <w:rPr>
      <w:rFonts w:ascii="Times New Roman" w:hAnsi="Times New Roman" w:cs="Times New Roman"/>
      <w:b/>
      <w:bCs/>
      <w:spacing w:val="20"/>
      <w:sz w:val="24"/>
      <w:szCs w:val="24"/>
    </w:rPr>
  </w:style>
  <w:style w:type="character" w:customStyle="1" w:styleId="FontStyle135">
    <w:name w:val="Font Style135"/>
    <w:basedOn w:val="Domylnaczcionkaakapitu"/>
    <w:rsid w:val="00EF384A"/>
    <w:rPr>
      <w:rFonts w:ascii="Times New Roman" w:hAnsi="Times New Roman" w:cs="Times New Roman"/>
      <w:sz w:val="24"/>
      <w:szCs w:val="24"/>
    </w:rPr>
  </w:style>
  <w:style w:type="paragraph" w:customStyle="1" w:styleId="Style12">
    <w:name w:val="Style12"/>
    <w:basedOn w:val="Normalny"/>
    <w:rsid w:val="00EF384A"/>
    <w:pPr>
      <w:suppressAutoHyphens/>
      <w:spacing w:line="277" w:lineRule="exact"/>
      <w:jc w:val="center"/>
    </w:pPr>
    <w:rPr>
      <w:lang w:eastAsia="ar-SA"/>
    </w:rPr>
  </w:style>
  <w:style w:type="paragraph" w:customStyle="1" w:styleId="Style4">
    <w:name w:val="Style4"/>
    <w:basedOn w:val="Normalny"/>
    <w:rsid w:val="00EF384A"/>
    <w:pPr>
      <w:suppressAutoHyphens/>
    </w:pPr>
    <w:rPr>
      <w:lang w:eastAsia="ar-SA"/>
    </w:rPr>
  </w:style>
  <w:style w:type="paragraph" w:customStyle="1" w:styleId="Style14">
    <w:name w:val="Style14"/>
    <w:basedOn w:val="Normalny"/>
    <w:rsid w:val="00EF384A"/>
    <w:pPr>
      <w:suppressAutoHyphens/>
    </w:pPr>
    <w:rPr>
      <w:lang w:eastAsia="ar-SA"/>
    </w:rPr>
  </w:style>
  <w:style w:type="paragraph" w:customStyle="1" w:styleId="Style88">
    <w:name w:val="Style88"/>
    <w:basedOn w:val="Normalny"/>
    <w:rsid w:val="00EF384A"/>
    <w:pPr>
      <w:suppressAutoHyphens/>
    </w:pPr>
    <w:rPr>
      <w:lang w:eastAsia="ar-SA"/>
    </w:rPr>
  </w:style>
  <w:style w:type="character" w:customStyle="1" w:styleId="FontStyle130">
    <w:name w:val="Font Style130"/>
    <w:basedOn w:val="Domylnaczcionkaakapitu"/>
    <w:rsid w:val="006143E4"/>
    <w:rPr>
      <w:rFonts w:ascii="Times New Roman" w:hAnsi="Times New Roman" w:cs="Times New Roman"/>
      <w:sz w:val="16"/>
      <w:szCs w:val="16"/>
    </w:rPr>
  </w:style>
  <w:style w:type="character" w:customStyle="1" w:styleId="FontStyle77">
    <w:name w:val="Font Style77"/>
    <w:basedOn w:val="Domylnaczcionkaakapitu"/>
    <w:rsid w:val="00724B08"/>
    <w:rPr>
      <w:rFonts w:ascii="Times New Roman" w:hAnsi="Times New Roman" w:cs="Times New Roman"/>
      <w:sz w:val="22"/>
      <w:szCs w:val="22"/>
    </w:rPr>
  </w:style>
  <w:style w:type="paragraph" w:customStyle="1" w:styleId="Style25">
    <w:name w:val="Style25"/>
    <w:basedOn w:val="Normalny"/>
    <w:rsid w:val="00724B08"/>
    <w:pPr>
      <w:suppressAutoHyphens/>
      <w:spacing w:line="277" w:lineRule="exact"/>
    </w:pPr>
    <w:rPr>
      <w:lang w:eastAsia="ar-SA"/>
    </w:rPr>
  </w:style>
  <w:style w:type="character" w:customStyle="1" w:styleId="FontStyle124">
    <w:name w:val="Font Style124"/>
    <w:basedOn w:val="Domylnaczcionkaakapitu"/>
    <w:rsid w:val="00724B08"/>
    <w:rPr>
      <w:rFonts w:ascii="Times New Roman" w:hAnsi="Times New Roman" w:cs="Times New Roman"/>
      <w:sz w:val="20"/>
      <w:szCs w:val="20"/>
    </w:rPr>
  </w:style>
  <w:style w:type="character" w:customStyle="1" w:styleId="FontStyle119">
    <w:name w:val="Font Style119"/>
    <w:basedOn w:val="Domylnaczcionkaakapitu"/>
    <w:rsid w:val="00FD3BB4"/>
    <w:rPr>
      <w:rFonts w:ascii="Times New Roman" w:hAnsi="Times New Roman" w:cs="Times New Roman"/>
      <w:sz w:val="18"/>
      <w:szCs w:val="18"/>
    </w:rPr>
  </w:style>
  <w:style w:type="paragraph" w:customStyle="1" w:styleId="Style68">
    <w:name w:val="Style68"/>
    <w:basedOn w:val="Normalny"/>
    <w:rsid w:val="00FD3BB4"/>
    <w:pPr>
      <w:suppressAutoHyphens/>
      <w:spacing w:line="229" w:lineRule="exact"/>
      <w:ind w:firstLine="266"/>
      <w:jc w:val="both"/>
    </w:pPr>
    <w:rPr>
      <w:lang w:eastAsia="ar-SA"/>
    </w:rPr>
  </w:style>
  <w:style w:type="paragraph" w:customStyle="1" w:styleId="Style2">
    <w:name w:val="Style2"/>
    <w:basedOn w:val="Normalny"/>
    <w:rsid w:val="00FD3BB4"/>
    <w:pPr>
      <w:suppressAutoHyphens/>
      <w:jc w:val="both"/>
    </w:pPr>
    <w:rPr>
      <w:lang w:eastAsia="ar-SA"/>
    </w:rPr>
  </w:style>
  <w:style w:type="character" w:customStyle="1" w:styleId="txt-old">
    <w:name w:val="txt-old"/>
    <w:basedOn w:val="Domylnaczcionkaakapitu"/>
    <w:rsid w:val="00E973E2"/>
  </w:style>
  <w:style w:type="character" w:customStyle="1" w:styleId="txt-new">
    <w:name w:val="txt-new"/>
    <w:basedOn w:val="Domylnaczcionkaakapitu"/>
    <w:rsid w:val="00E973E2"/>
  </w:style>
  <w:style w:type="character" w:customStyle="1" w:styleId="textbold">
    <w:name w:val="text bold"/>
    <w:basedOn w:val="Domylnaczcionkaakapitu"/>
    <w:rsid w:val="00EF4965"/>
  </w:style>
  <w:style w:type="paragraph" w:customStyle="1" w:styleId="Style96">
    <w:name w:val="Style96"/>
    <w:basedOn w:val="Normalny"/>
    <w:rsid w:val="007F3166"/>
    <w:pPr>
      <w:suppressAutoHyphens/>
      <w:spacing w:line="253" w:lineRule="exact"/>
      <w:ind w:firstLine="587"/>
      <w:jc w:val="both"/>
    </w:pPr>
    <w:rPr>
      <w:lang w:eastAsia="ar-SA"/>
    </w:rPr>
  </w:style>
  <w:style w:type="character" w:customStyle="1" w:styleId="StopkaZnak">
    <w:name w:val="Stopka Znak"/>
    <w:basedOn w:val="Domylnaczcionkaakapitu"/>
    <w:link w:val="Stopka"/>
    <w:uiPriority w:val="99"/>
    <w:rsid w:val="0067148D"/>
  </w:style>
  <w:style w:type="paragraph" w:styleId="Akapitzlist">
    <w:name w:val="List Paragraph"/>
    <w:basedOn w:val="Normalny"/>
    <w:link w:val="AkapitzlistZnak"/>
    <w:uiPriority w:val="34"/>
    <w:qFormat/>
    <w:rsid w:val="009A7D32"/>
    <w:pPr>
      <w:ind w:left="708"/>
    </w:pPr>
  </w:style>
  <w:style w:type="character" w:customStyle="1" w:styleId="FontStyle122">
    <w:name w:val="Font Style122"/>
    <w:basedOn w:val="Domylnaczcionkaakapitu"/>
    <w:rsid w:val="008D7D4D"/>
    <w:rPr>
      <w:rFonts w:ascii="Times New Roman" w:hAnsi="Times New Roman" w:cs="Times New Roman"/>
      <w:b/>
      <w:bCs/>
      <w:sz w:val="20"/>
      <w:szCs w:val="20"/>
    </w:rPr>
  </w:style>
  <w:style w:type="character" w:customStyle="1" w:styleId="FontStyle126">
    <w:name w:val="Font Style126"/>
    <w:basedOn w:val="Domylnaczcionkaakapitu"/>
    <w:rsid w:val="008D7D4D"/>
    <w:rPr>
      <w:rFonts w:ascii="Times New Roman" w:hAnsi="Times New Roman" w:cs="Times New Roman"/>
      <w:sz w:val="20"/>
      <w:szCs w:val="20"/>
    </w:rPr>
  </w:style>
  <w:style w:type="paragraph" w:customStyle="1" w:styleId="Style19">
    <w:name w:val="Style19"/>
    <w:basedOn w:val="Normalny"/>
    <w:rsid w:val="008D7D4D"/>
    <w:pPr>
      <w:suppressAutoHyphens/>
    </w:pPr>
    <w:rPr>
      <w:lang w:eastAsia="ar-SA"/>
    </w:rPr>
  </w:style>
  <w:style w:type="paragraph" w:customStyle="1" w:styleId="Style13">
    <w:name w:val="Style13"/>
    <w:basedOn w:val="Normalny"/>
    <w:rsid w:val="008D7D4D"/>
    <w:pPr>
      <w:suppressAutoHyphens/>
      <w:jc w:val="center"/>
    </w:pPr>
    <w:rPr>
      <w:lang w:eastAsia="ar-SA"/>
    </w:rPr>
  </w:style>
  <w:style w:type="paragraph" w:customStyle="1" w:styleId="Style93">
    <w:name w:val="Style93"/>
    <w:basedOn w:val="Normalny"/>
    <w:rsid w:val="008D7D4D"/>
    <w:pPr>
      <w:suppressAutoHyphens/>
    </w:pPr>
    <w:rPr>
      <w:lang w:eastAsia="ar-SA"/>
    </w:rPr>
  </w:style>
  <w:style w:type="paragraph" w:customStyle="1" w:styleId="Style76">
    <w:name w:val="Style76"/>
    <w:basedOn w:val="Normalny"/>
    <w:rsid w:val="008D7D4D"/>
    <w:pPr>
      <w:suppressAutoHyphens/>
    </w:pPr>
    <w:rPr>
      <w:lang w:eastAsia="ar-SA"/>
    </w:rPr>
  </w:style>
  <w:style w:type="paragraph" w:customStyle="1" w:styleId="Style15">
    <w:name w:val="Style15"/>
    <w:basedOn w:val="Normalny"/>
    <w:rsid w:val="008D7D4D"/>
    <w:pPr>
      <w:suppressAutoHyphens/>
      <w:jc w:val="both"/>
    </w:pPr>
    <w:rPr>
      <w:lang w:eastAsia="ar-SA"/>
    </w:rPr>
  </w:style>
  <w:style w:type="character" w:customStyle="1" w:styleId="Tekstpodstawowy3Znak">
    <w:name w:val="Tekst podstawowy 3 Znak"/>
    <w:basedOn w:val="Domylnaczcionkaakapitu"/>
    <w:link w:val="Tekstpodstawowy3"/>
    <w:rsid w:val="0000206A"/>
    <w:rPr>
      <w:sz w:val="16"/>
      <w:szCs w:val="16"/>
    </w:rPr>
  </w:style>
  <w:style w:type="character" w:customStyle="1" w:styleId="FontStyle143">
    <w:name w:val="Font Style143"/>
    <w:basedOn w:val="Domylnaczcionkaakapitu"/>
    <w:rsid w:val="00C760F4"/>
    <w:rPr>
      <w:rFonts w:ascii="Times New Roman" w:hAnsi="Times New Roman" w:cs="Times New Roman"/>
      <w:i/>
      <w:iCs/>
      <w:sz w:val="20"/>
      <w:szCs w:val="20"/>
    </w:rPr>
  </w:style>
  <w:style w:type="character" w:customStyle="1" w:styleId="FontStyle146">
    <w:name w:val="Font Style146"/>
    <w:basedOn w:val="Domylnaczcionkaakapitu"/>
    <w:rsid w:val="00C760F4"/>
    <w:rPr>
      <w:rFonts w:ascii="Constantia" w:hAnsi="Constantia" w:cs="Constantia"/>
      <w:sz w:val="14"/>
      <w:szCs w:val="14"/>
    </w:rPr>
  </w:style>
  <w:style w:type="paragraph" w:customStyle="1" w:styleId="Style99">
    <w:name w:val="Style99"/>
    <w:basedOn w:val="Normalny"/>
    <w:rsid w:val="00C760F4"/>
    <w:pPr>
      <w:suppressAutoHyphens/>
      <w:spacing w:line="274" w:lineRule="exact"/>
    </w:pPr>
    <w:rPr>
      <w:lang w:eastAsia="ar-SA"/>
    </w:rPr>
  </w:style>
  <w:style w:type="paragraph" w:customStyle="1" w:styleId="Style80">
    <w:name w:val="Style80"/>
    <w:basedOn w:val="Normalny"/>
    <w:rsid w:val="00C760F4"/>
    <w:pPr>
      <w:suppressAutoHyphens/>
      <w:spacing w:line="230" w:lineRule="exact"/>
      <w:jc w:val="center"/>
    </w:pPr>
    <w:rPr>
      <w:lang w:eastAsia="ar-SA"/>
    </w:rPr>
  </w:style>
  <w:style w:type="paragraph" w:customStyle="1" w:styleId="Style100">
    <w:name w:val="Style100"/>
    <w:basedOn w:val="Normalny"/>
    <w:rsid w:val="00C760F4"/>
    <w:pPr>
      <w:suppressAutoHyphens/>
      <w:spacing w:line="230" w:lineRule="exact"/>
      <w:jc w:val="both"/>
    </w:pPr>
    <w:rPr>
      <w:lang w:eastAsia="ar-SA"/>
    </w:rPr>
  </w:style>
  <w:style w:type="paragraph" w:customStyle="1" w:styleId="Style75">
    <w:name w:val="Style75"/>
    <w:basedOn w:val="Normalny"/>
    <w:rsid w:val="00C760F4"/>
    <w:pPr>
      <w:suppressAutoHyphens/>
    </w:pPr>
    <w:rPr>
      <w:lang w:eastAsia="ar-SA"/>
    </w:rPr>
  </w:style>
  <w:style w:type="paragraph" w:customStyle="1" w:styleId="Style54">
    <w:name w:val="Style54"/>
    <w:basedOn w:val="Normalny"/>
    <w:rsid w:val="00C760F4"/>
    <w:pPr>
      <w:suppressAutoHyphens/>
    </w:pPr>
    <w:rPr>
      <w:lang w:eastAsia="ar-SA"/>
    </w:rPr>
  </w:style>
  <w:style w:type="paragraph" w:customStyle="1" w:styleId="Style1">
    <w:name w:val="Style1"/>
    <w:basedOn w:val="Normalny"/>
    <w:rsid w:val="00C760F4"/>
    <w:pPr>
      <w:suppressAutoHyphens/>
      <w:jc w:val="center"/>
    </w:pPr>
    <w:rPr>
      <w:lang w:eastAsia="ar-SA"/>
    </w:rPr>
  </w:style>
  <w:style w:type="paragraph" w:styleId="Bezodstpw">
    <w:name w:val="No Spacing"/>
    <w:uiPriority w:val="1"/>
    <w:qFormat/>
    <w:rsid w:val="005A27DF"/>
  </w:style>
  <w:style w:type="paragraph" w:customStyle="1" w:styleId="Style17">
    <w:name w:val="Style17"/>
    <w:basedOn w:val="Normalny"/>
    <w:rsid w:val="00BF661D"/>
    <w:pPr>
      <w:suppressAutoHyphens/>
    </w:pPr>
    <w:rPr>
      <w:lang w:eastAsia="ar-SA"/>
    </w:rPr>
  </w:style>
  <w:style w:type="paragraph" w:customStyle="1" w:styleId="Style5">
    <w:name w:val="Style5"/>
    <w:basedOn w:val="Normalny"/>
    <w:qFormat/>
    <w:rsid w:val="002E624F"/>
    <w:pPr>
      <w:suppressAutoHyphens/>
      <w:jc w:val="both"/>
    </w:pPr>
    <w:rPr>
      <w:lang w:eastAsia="ar-SA"/>
    </w:rPr>
  </w:style>
  <w:style w:type="paragraph" w:customStyle="1" w:styleId="Style35">
    <w:name w:val="Style35"/>
    <w:basedOn w:val="Normalny"/>
    <w:rsid w:val="002E624F"/>
    <w:pPr>
      <w:suppressAutoHyphens/>
      <w:spacing w:line="274" w:lineRule="exact"/>
      <w:ind w:hanging="238"/>
      <w:jc w:val="both"/>
    </w:pPr>
    <w:rPr>
      <w:lang w:eastAsia="ar-SA"/>
    </w:rPr>
  </w:style>
  <w:style w:type="paragraph" w:customStyle="1" w:styleId="Style29">
    <w:name w:val="Style29"/>
    <w:basedOn w:val="Normalny"/>
    <w:rsid w:val="002E624F"/>
    <w:pPr>
      <w:suppressAutoHyphens/>
      <w:spacing w:line="274" w:lineRule="exact"/>
      <w:ind w:hanging="360"/>
      <w:jc w:val="both"/>
    </w:pPr>
    <w:rPr>
      <w:lang w:eastAsia="ar-SA"/>
    </w:rPr>
  </w:style>
  <w:style w:type="paragraph" w:customStyle="1" w:styleId="Style23">
    <w:name w:val="Style23"/>
    <w:basedOn w:val="Normalny"/>
    <w:rsid w:val="002E624F"/>
    <w:pPr>
      <w:suppressAutoHyphens/>
      <w:spacing w:line="274" w:lineRule="exact"/>
      <w:jc w:val="both"/>
    </w:pPr>
    <w:rPr>
      <w:lang w:eastAsia="ar-SA"/>
    </w:rPr>
  </w:style>
  <w:style w:type="paragraph" w:customStyle="1" w:styleId="Style27">
    <w:name w:val="Style27"/>
    <w:basedOn w:val="Normalny"/>
    <w:rsid w:val="002E624F"/>
    <w:pPr>
      <w:suppressAutoHyphens/>
      <w:spacing w:line="276" w:lineRule="exact"/>
      <w:jc w:val="both"/>
    </w:pPr>
    <w:rPr>
      <w:lang w:eastAsia="ar-SA"/>
    </w:rPr>
  </w:style>
  <w:style w:type="paragraph" w:customStyle="1" w:styleId="Style28">
    <w:name w:val="Style28"/>
    <w:basedOn w:val="Normalny"/>
    <w:rsid w:val="002E624F"/>
    <w:pPr>
      <w:suppressAutoHyphens/>
    </w:pPr>
    <w:rPr>
      <w:lang w:eastAsia="ar-SA"/>
    </w:rPr>
  </w:style>
  <w:style w:type="paragraph" w:customStyle="1" w:styleId="Style32">
    <w:name w:val="Style32"/>
    <w:basedOn w:val="Normalny"/>
    <w:rsid w:val="006D281C"/>
    <w:pPr>
      <w:suppressAutoHyphens/>
      <w:spacing w:line="274" w:lineRule="exact"/>
      <w:ind w:firstLine="706"/>
    </w:pPr>
    <w:rPr>
      <w:lang w:eastAsia="ar-SA"/>
    </w:rPr>
  </w:style>
  <w:style w:type="paragraph" w:customStyle="1" w:styleId="Style46">
    <w:name w:val="Style46"/>
    <w:basedOn w:val="Normalny"/>
    <w:rsid w:val="006D281C"/>
    <w:pPr>
      <w:suppressAutoHyphens/>
      <w:spacing w:line="256" w:lineRule="exact"/>
      <w:ind w:hanging="360"/>
    </w:pPr>
    <w:rPr>
      <w:lang w:eastAsia="ar-SA"/>
    </w:rPr>
  </w:style>
  <w:style w:type="paragraph" w:customStyle="1" w:styleId="Style63">
    <w:name w:val="Style63"/>
    <w:basedOn w:val="Normalny"/>
    <w:rsid w:val="006D281C"/>
    <w:pPr>
      <w:suppressAutoHyphens/>
      <w:spacing w:line="281" w:lineRule="exact"/>
      <w:ind w:firstLine="378"/>
    </w:pPr>
    <w:rPr>
      <w:lang w:eastAsia="ar-SA"/>
    </w:rPr>
  </w:style>
  <w:style w:type="paragraph" w:customStyle="1" w:styleId="Style36">
    <w:name w:val="Style36"/>
    <w:basedOn w:val="Normalny"/>
    <w:rsid w:val="006D281C"/>
    <w:pPr>
      <w:suppressAutoHyphens/>
      <w:jc w:val="both"/>
    </w:pPr>
    <w:rPr>
      <w:lang w:eastAsia="ar-SA"/>
    </w:rPr>
  </w:style>
  <w:style w:type="paragraph" w:customStyle="1" w:styleId="Style37">
    <w:name w:val="Style37"/>
    <w:basedOn w:val="Normalny"/>
    <w:rsid w:val="006D281C"/>
    <w:pPr>
      <w:suppressAutoHyphens/>
      <w:spacing w:line="274" w:lineRule="exact"/>
    </w:pPr>
    <w:rPr>
      <w:lang w:eastAsia="ar-SA"/>
    </w:rPr>
  </w:style>
  <w:style w:type="character" w:customStyle="1" w:styleId="WW8Num45z0">
    <w:name w:val="WW8Num45z0"/>
    <w:rsid w:val="002E719F"/>
    <w:rPr>
      <w:rFonts w:ascii="Times New Roman" w:hAnsi="Times New Roman" w:cs="Times New Roman"/>
    </w:rPr>
  </w:style>
  <w:style w:type="paragraph" w:styleId="Tekstblokowy">
    <w:name w:val="Block Text"/>
    <w:basedOn w:val="Normalny"/>
    <w:rsid w:val="00D722F3"/>
    <w:pPr>
      <w:ind w:left="-567" w:right="3685" w:firstLine="567"/>
    </w:pPr>
    <w:rPr>
      <w:sz w:val="16"/>
    </w:rPr>
  </w:style>
  <w:style w:type="character" w:customStyle="1" w:styleId="NagwekZnak">
    <w:name w:val="Nagłówek Znak"/>
    <w:basedOn w:val="Domylnaczcionkaakapitu"/>
    <w:link w:val="Nagwek"/>
    <w:uiPriority w:val="99"/>
    <w:rsid w:val="00AE65DE"/>
  </w:style>
  <w:style w:type="character" w:customStyle="1" w:styleId="txt-newzmiana">
    <w:name w:val="txt-new zmiana"/>
    <w:basedOn w:val="Domylnaczcionkaakapitu"/>
    <w:rsid w:val="00503101"/>
  </w:style>
  <w:style w:type="character" w:customStyle="1" w:styleId="luchili">
    <w:name w:val="luc_hili"/>
    <w:basedOn w:val="Domylnaczcionkaakapitu"/>
    <w:rsid w:val="00503101"/>
  </w:style>
  <w:style w:type="character" w:customStyle="1" w:styleId="Wyrnieniedelikatne1">
    <w:name w:val="Wyróżnienie delikatne1"/>
    <w:uiPriority w:val="19"/>
    <w:qFormat/>
    <w:rsid w:val="00825969"/>
    <w:rPr>
      <w:b/>
      <w:i/>
      <w:iCs/>
      <w:color w:val="404040"/>
    </w:rPr>
  </w:style>
  <w:style w:type="paragraph" w:customStyle="1" w:styleId="Zawartotabeli">
    <w:name w:val="Zawartość tabeli"/>
    <w:basedOn w:val="Normalny"/>
    <w:rsid w:val="00825969"/>
    <w:pPr>
      <w:suppressLineNumbers/>
      <w:suppressAutoHyphens/>
    </w:pPr>
    <w:rPr>
      <w:sz w:val="24"/>
      <w:szCs w:val="24"/>
      <w:lang w:eastAsia="ar-SA"/>
    </w:rPr>
  </w:style>
  <w:style w:type="paragraph" w:customStyle="1" w:styleId="Tekstwstpniesformatowany">
    <w:name w:val="Tekst wstępnie sformatowany"/>
    <w:basedOn w:val="Normalny"/>
    <w:rsid w:val="00825969"/>
    <w:pPr>
      <w:suppressAutoHyphens/>
    </w:pPr>
    <w:rPr>
      <w:rFonts w:ascii="Courier New" w:eastAsia="NSimSun" w:hAnsi="Courier New" w:cs="Courier New"/>
      <w:lang w:eastAsia="ar-SA"/>
    </w:rPr>
  </w:style>
  <w:style w:type="character" w:styleId="Pogrubienie">
    <w:name w:val="Strong"/>
    <w:basedOn w:val="Domylnaczcionkaakapitu"/>
    <w:uiPriority w:val="22"/>
    <w:qFormat/>
    <w:rsid w:val="00C8031A"/>
    <w:rPr>
      <w:b/>
      <w:bCs/>
    </w:rPr>
  </w:style>
  <w:style w:type="paragraph" w:customStyle="1" w:styleId="Default">
    <w:name w:val="Default"/>
    <w:rsid w:val="001B168B"/>
    <w:pPr>
      <w:autoSpaceDE w:val="0"/>
      <w:autoSpaceDN w:val="0"/>
      <w:adjustRightInd w:val="0"/>
    </w:pPr>
    <w:rPr>
      <w:color w:val="000000"/>
      <w:sz w:val="24"/>
      <w:szCs w:val="24"/>
    </w:rPr>
  </w:style>
  <w:style w:type="character" w:customStyle="1" w:styleId="style10">
    <w:name w:val="style1"/>
    <w:basedOn w:val="Domylnaczcionkaakapitu"/>
    <w:rsid w:val="005060BF"/>
  </w:style>
  <w:style w:type="character" w:customStyle="1" w:styleId="AkapitzlistZnak">
    <w:name w:val="Akapit z listą Znak"/>
    <w:link w:val="Akapitzlist"/>
    <w:uiPriority w:val="34"/>
    <w:qFormat/>
    <w:locked/>
    <w:rsid w:val="0087238C"/>
  </w:style>
  <w:style w:type="paragraph" w:styleId="NormalnyWeb">
    <w:name w:val="Normal (Web)"/>
    <w:basedOn w:val="Normalny"/>
    <w:uiPriority w:val="99"/>
    <w:unhideWhenUsed/>
    <w:rsid w:val="00DC2EBF"/>
    <w:pPr>
      <w:spacing w:before="100" w:beforeAutospacing="1" w:after="100" w:afterAutospacing="1"/>
    </w:pPr>
    <w:rPr>
      <w:sz w:val="24"/>
      <w:szCs w:val="24"/>
    </w:rPr>
  </w:style>
  <w:style w:type="character" w:customStyle="1" w:styleId="Nagwek3Znak">
    <w:name w:val="Nagłówek 3 Znak"/>
    <w:basedOn w:val="Domylnaczcionkaakapitu"/>
    <w:link w:val="Nagwek3"/>
    <w:semiHidden/>
    <w:rsid w:val="004D744C"/>
    <w:rPr>
      <w:rFonts w:asciiTheme="majorHAnsi" w:eastAsiaTheme="majorEastAsia" w:hAnsiTheme="majorHAnsi" w:cstheme="majorBidi"/>
      <w:color w:val="243F60" w:themeColor="accent1" w:themeShade="7F"/>
      <w:sz w:val="24"/>
      <w:szCs w:val="24"/>
    </w:rPr>
  </w:style>
  <w:style w:type="paragraph" w:customStyle="1" w:styleId="Standard">
    <w:name w:val="Standard"/>
    <w:rsid w:val="004D744C"/>
    <w:pPr>
      <w:suppressAutoHyphens/>
      <w:autoSpaceDN w:val="0"/>
      <w:textAlignment w:val="baseline"/>
    </w:pPr>
    <w:rPr>
      <w:sz w:val="26"/>
      <w:szCs w:val="26"/>
    </w:rPr>
  </w:style>
  <w:style w:type="paragraph" w:styleId="Tekstprzypisudolnego">
    <w:name w:val="footnote text"/>
    <w:basedOn w:val="Normalny"/>
    <w:link w:val="TekstprzypisudolnegoZnak"/>
    <w:uiPriority w:val="99"/>
    <w:unhideWhenUsed/>
    <w:rsid w:val="00615147"/>
    <w:pPr>
      <w:spacing w:after="200" w:line="276" w:lineRule="auto"/>
    </w:pPr>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615147"/>
    <w:rPr>
      <w:rFonts w:ascii="Calibri" w:eastAsia="Calibri" w:hAnsi="Calibri"/>
      <w:lang w:eastAsia="en-US"/>
    </w:rPr>
  </w:style>
  <w:style w:type="character" w:styleId="Odwoaniedokomentarza">
    <w:name w:val="annotation reference"/>
    <w:basedOn w:val="Domylnaczcionkaakapitu"/>
    <w:uiPriority w:val="99"/>
    <w:semiHidden/>
    <w:unhideWhenUsed/>
    <w:rsid w:val="001B545B"/>
    <w:rPr>
      <w:sz w:val="16"/>
      <w:szCs w:val="16"/>
    </w:rPr>
  </w:style>
  <w:style w:type="paragraph" w:styleId="Tekstkomentarza">
    <w:name w:val="annotation text"/>
    <w:basedOn w:val="Normalny"/>
    <w:link w:val="TekstkomentarzaZnak"/>
    <w:uiPriority w:val="99"/>
    <w:semiHidden/>
    <w:unhideWhenUsed/>
    <w:qFormat/>
    <w:rsid w:val="001B545B"/>
  </w:style>
  <w:style w:type="character" w:customStyle="1" w:styleId="TekstkomentarzaZnak">
    <w:name w:val="Tekst komentarza Znak"/>
    <w:basedOn w:val="Domylnaczcionkaakapitu"/>
    <w:link w:val="Tekstkomentarza"/>
    <w:uiPriority w:val="99"/>
    <w:semiHidden/>
    <w:qFormat/>
    <w:rsid w:val="001B545B"/>
  </w:style>
  <w:style w:type="paragraph" w:styleId="Tematkomentarza">
    <w:name w:val="annotation subject"/>
    <w:basedOn w:val="Tekstkomentarza"/>
    <w:next w:val="Tekstkomentarza"/>
    <w:link w:val="TematkomentarzaZnak"/>
    <w:semiHidden/>
    <w:unhideWhenUsed/>
    <w:rsid w:val="001B545B"/>
    <w:rPr>
      <w:b/>
      <w:bCs/>
    </w:rPr>
  </w:style>
  <w:style w:type="character" w:customStyle="1" w:styleId="TematkomentarzaZnak">
    <w:name w:val="Temat komentarza Znak"/>
    <w:basedOn w:val="TekstkomentarzaZnak"/>
    <w:link w:val="Tematkomentarza"/>
    <w:semiHidden/>
    <w:rsid w:val="001B545B"/>
    <w:rPr>
      <w:b/>
      <w:bCs/>
    </w:rPr>
  </w:style>
  <w:style w:type="character" w:customStyle="1" w:styleId="Teksttreci2">
    <w:name w:val="Tekst treści (2)_"/>
    <w:basedOn w:val="Domylnaczcionkaakapitu"/>
    <w:rsid w:val="008A345B"/>
    <w:rPr>
      <w:rFonts w:ascii="Arial" w:eastAsia="Arial" w:hAnsi="Arial" w:cs="Arial"/>
      <w:b w:val="0"/>
      <w:bCs w:val="0"/>
      <w:i w:val="0"/>
      <w:iCs w:val="0"/>
      <w:smallCaps w:val="0"/>
      <w:strike w:val="0"/>
      <w:sz w:val="20"/>
      <w:szCs w:val="20"/>
      <w:u w:val="none"/>
    </w:rPr>
  </w:style>
  <w:style w:type="character" w:customStyle="1" w:styleId="Teksttreci10">
    <w:name w:val="Tekst treści (10)_"/>
    <w:basedOn w:val="Domylnaczcionkaakapitu"/>
    <w:link w:val="Teksttreci100"/>
    <w:rsid w:val="008A345B"/>
    <w:rPr>
      <w:rFonts w:ascii="Arial" w:eastAsia="Arial" w:hAnsi="Arial" w:cs="Arial"/>
      <w:sz w:val="16"/>
      <w:szCs w:val="16"/>
      <w:shd w:val="clear" w:color="auto" w:fill="FFFFFF"/>
    </w:rPr>
  </w:style>
  <w:style w:type="paragraph" w:customStyle="1" w:styleId="Teksttreci100">
    <w:name w:val="Tekst treści (10)"/>
    <w:basedOn w:val="Normalny"/>
    <w:link w:val="Teksttreci10"/>
    <w:rsid w:val="008A345B"/>
    <w:pPr>
      <w:widowControl w:val="0"/>
      <w:shd w:val="clear" w:color="auto" w:fill="FFFFFF"/>
      <w:spacing w:line="302" w:lineRule="exact"/>
      <w:ind w:hanging="280"/>
      <w:jc w:val="both"/>
    </w:pPr>
    <w:rPr>
      <w:rFonts w:ascii="Arial" w:eastAsia="Arial" w:hAnsi="Arial" w:cs="Arial"/>
      <w:sz w:val="16"/>
      <w:szCs w:val="16"/>
    </w:rPr>
  </w:style>
  <w:style w:type="character" w:customStyle="1" w:styleId="Teksttreci3">
    <w:name w:val="Tekst treści (3)_"/>
    <w:basedOn w:val="Domylnaczcionkaakapitu"/>
    <w:link w:val="Teksttreci30"/>
    <w:rsid w:val="008A345B"/>
    <w:rPr>
      <w:rFonts w:ascii="Verdana" w:eastAsia="Verdana" w:hAnsi="Verdana" w:cs="Verdana"/>
      <w:b/>
      <w:bCs/>
      <w:sz w:val="19"/>
      <w:szCs w:val="19"/>
      <w:shd w:val="clear" w:color="auto" w:fill="FFFFFF"/>
    </w:rPr>
  </w:style>
  <w:style w:type="character" w:customStyle="1" w:styleId="Teksttreci7Bezkursywy">
    <w:name w:val="Tekst treści (7) + Bez kursywy"/>
    <w:basedOn w:val="Domylnaczcionkaakapitu"/>
    <w:rsid w:val="008A345B"/>
    <w:rPr>
      <w:rFonts w:ascii="Verdana" w:eastAsia="Verdana" w:hAnsi="Verdana" w:cs="Verdana"/>
      <w:b w:val="0"/>
      <w:bCs w:val="0"/>
      <w:i/>
      <w:iCs/>
      <w:smallCaps w:val="0"/>
      <w:strike w:val="0"/>
      <w:color w:val="000000"/>
      <w:spacing w:val="0"/>
      <w:w w:val="100"/>
      <w:position w:val="0"/>
      <w:sz w:val="19"/>
      <w:szCs w:val="19"/>
      <w:u w:val="none"/>
      <w:lang w:val="pl-PL" w:eastAsia="pl-PL" w:bidi="pl-PL"/>
    </w:rPr>
  </w:style>
  <w:style w:type="paragraph" w:customStyle="1" w:styleId="Teksttreci30">
    <w:name w:val="Tekst treści (3)"/>
    <w:basedOn w:val="Normalny"/>
    <w:link w:val="Teksttreci3"/>
    <w:rsid w:val="008A345B"/>
    <w:pPr>
      <w:widowControl w:val="0"/>
      <w:shd w:val="clear" w:color="auto" w:fill="FFFFFF"/>
      <w:spacing w:after="720" w:line="240" w:lineRule="exact"/>
      <w:ind w:hanging="780"/>
      <w:jc w:val="center"/>
    </w:pPr>
    <w:rPr>
      <w:rFonts w:ascii="Verdana" w:eastAsia="Verdana" w:hAnsi="Verdana" w:cs="Verdana"/>
      <w:b/>
      <w:bCs/>
      <w:sz w:val="19"/>
      <w:szCs w:val="19"/>
    </w:rPr>
  </w:style>
  <w:style w:type="character" w:customStyle="1" w:styleId="PogrubienieTeksttreci79pt">
    <w:name w:val="Pogrubienie;Tekst treści (7) + 9 pt"/>
    <w:basedOn w:val="Domylnaczcionkaakapitu"/>
    <w:rsid w:val="008A345B"/>
    <w:rPr>
      <w:rFonts w:ascii="Verdana" w:eastAsia="Verdana" w:hAnsi="Verdana" w:cs="Verdana"/>
      <w:b/>
      <w:bCs/>
      <w:i/>
      <w:iCs/>
      <w:smallCaps w:val="0"/>
      <w:strike w:val="0"/>
      <w:color w:val="000000"/>
      <w:spacing w:val="0"/>
      <w:w w:val="100"/>
      <w:position w:val="0"/>
      <w:sz w:val="18"/>
      <w:szCs w:val="18"/>
      <w:u w:val="single"/>
      <w:lang w:val="pl-PL" w:eastAsia="pl-PL" w:bidi="pl-PL"/>
    </w:rPr>
  </w:style>
  <w:style w:type="character" w:customStyle="1" w:styleId="Nierozpoznanawzmianka1">
    <w:name w:val="Nierozpoznana wzmianka1"/>
    <w:basedOn w:val="Domylnaczcionkaakapitu"/>
    <w:uiPriority w:val="99"/>
    <w:semiHidden/>
    <w:unhideWhenUsed/>
    <w:rsid w:val="00B269CA"/>
    <w:rPr>
      <w:color w:val="808080"/>
      <w:shd w:val="clear" w:color="auto" w:fill="E6E6E6"/>
    </w:rPr>
  </w:style>
  <w:style w:type="paragraph" w:styleId="Poprawka">
    <w:name w:val="Revision"/>
    <w:hidden/>
    <w:uiPriority w:val="99"/>
    <w:semiHidden/>
    <w:rsid w:val="00360A31"/>
  </w:style>
  <w:style w:type="character" w:customStyle="1" w:styleId="Nierozpoznanawzmianka2">
    <w:name w:val="Nierozpoznana wzmianka2"/>
    <w:basedOn w:val="Domylnaczcionkaakapitu"/>
    <w:uiPriority w:val="99"/>
    <w:semiHidden/>
    <w:unhideWhenUsed/>
    <w:rsid w:val="007023AB"/>
    <w:rPr>
      <w:color w:val="605E5C"/>
      <w:shd w:val="clear" w:color="auto" w:fill="E1DFDD"/>
    </w:rPr>
  </w:style>
  <w:style w:type="character" w:customStyle="1" w:styleId="google">
    <w:name w:val="google"/>
    <w:basedOn w:val="Domylnaczcionkaakapitu"/>
    <w:rsid w:val="005F6DD7"/>
  </w:style>
  <w:style w:type="character" w:customStyle="1" w:styleId="lrzxr">
    <w:name w:val="lrzxr"/>
    <w:basedOn w:val="Domylnaczcionkaakapitu"/>
    <w:rsid w:val="004038D6"/>
  </w:style>
  <w:style w:type="character" w:customStyle="1" w:styleId="Bodytext">
    <w:name w:val="Body text_"/>
    <w:basedOn w:val="Domylnaczcionkaakapitu"/>
    <w:link w:val="Tekstpodstawowy5"/>
    <w:rsid w:val="00CC5080"/>
    <w:rPr>
      <w:rFonts w:ascii="Segoe UI" w:eastAsia="Segoe UI" w:hAnsi="Segoe UI" w:cs="Segoe UI"/>
      <w:shd w:val="clear" w:color="auto" w:fill="FFFFFF"/>
    </w:rPr>
  </w:style>
  <w:style w:type="paragraph" w:customStyle="1" w:styleId="Tekstpodstawowy5">
    <w:name w:val="Tekst podstawowy5"/>
    <w:basedOn w:val="Normalny"/>
    <w:link w:val="Bodytext"/>
    <w:rsid w:val="00CC5080"/>
    <w:pPr>
      <w:shd w:val="clear" w:color="auto" w:fill="FFFFFF"/>
      <w:spacing w:after="60" w:line="0" w:lineRule="atLeast"/>
      <w:ind w:hanging="560"/>
    </w:pPr>
    <w:rPr>
      <w:rFonts w:ascii="Segoe UI" w:eastAsia="Segoe UI" w:hAnsi="Segoe UI" w:cs="Segoe UI"/>
    </w:rPr>
  </w:style>
  <w:style w:type="paragraph" w:customStyle="1" w:styleId="Pa4">
    <w:name w:val="Pa4"/>
    <w:basedOn w:val="Normalny"/>
    <w:next w:val="Normalny"/>
    <w:uiPriority w:val="99"/>
    <w:rsid w:val="00C36E6C"/>
    <w:pPr>
      <w:autoSpaceDE w:val="0"/>
      <w:autoSpaceDN w:val="0"/>
      <w:adjustRightInd w:val="0"/>
      <w:spacing w:line="121" w:lineRule="atLeast"/>
    </w:pPr>
    <w:rPr>
      <w:rFonts w:ascii="Hyundai Sans Text" w:eastAsia="Calibri" w:hAnsi="Hyundai Sans Text"/>
      <w:sz w:val="24"/>
      <w:szCs w:val="24"/>
    </w:rPr>
  </w:style>
  <w:style w:type="character" w:customStyle="1" w:styleId="A7">
    <w:name w:val="A7"/>
    <w:uiPriority w:val="99"/>
    <w:rsid w:val="00C36E6C"/>
    <w:rPr>
      <w:rFonts w:cs="Hyundai Sans Text"/>
      <w:color w:val="000000"/>
      <w:sz w:val="13"/>
      <w:szCs w:val="13"/>
    </w:rPr>
  </w:style>
  <w:style w:type="character" w:customStyle="1" w:styleId="Nierozpoznanawzmianka3">
    <w:name w:val="Nierozpoznana wzmianka3"/>
    <w:basedOn w:val="Domylnaczcionkaakapitu"/>
    <w:uiPriority w:val="99"/>
    <w:semiHidden/>
    <w:unhideWhenUsed/>
    <w:rsid w:val="00F54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639">
      <w:bodyDiv w:val="1"/>
      <w:marLeft w:val="0"/>
      <w:marRight w:val="0"/>
      <w:marTop w:val="0"/>
      <w:marBottom w:val="0"/>
      <w:divBdr>
        <w:top w:val="none" w:sz="0" w:space="0" w:color="auto"/>
        <w:left w:val="none" w:sz="0" w:space="0" w:color="auto"/>
        <w:bottom w:val="none" w:sz="0" w:space="0" w:color="auto"/>
        <w:right w:val="none" w:sz="0" w:space="0" w:color="auto"/>
      </w:divBdr>
    </w:div>
    <w:div w:id="253124349">
      <w:bodyDiv w:val="1"/>
      <w:marLeft w:val="0"/>
      <w:marRight w:val="0"/>
      <w:marTop w:val="0"/>
      <w:marBottom w:val="0"/>
      <w:divBdr>
        <w:top w:val="none" w:sz="0" w:space="0" w:color="auto"/>
        <w:left w:val="none" w:sz="0" w:space="0" w:color="auto"/>
        <w:bottom w:val="none" w:sz="0" w:space="0" w:color="auto"/>
        <w:right w:val="none" w:sz="0" w:space="0" w:color="auto"/>
      </w:divBdr>
    </w:div>
    <w:div w:id="260912814">
      <w:bodyDiv w:val="1"/>
      <w:marLeft w:val="0"/>
      <w:marRight w:val="0"/>
      <w:marTop w:val="0"/>
      <w:marBottom w:val="0"/>
      <w:divBdr>
        <w:top w:val="none" w:sz="0" w:space="0" w:color="auto"/>
        <w:left w:val="none" w:sz="0" w:space="0" w:color="auto"/>
        <w:bottom w:val="none" w:sz="0" w:space="0" w:color="auto"/>
        <w:right w:val="none" w:sz="0" w:space="0" w:color="auto"/>
      </w:divBdr>
      <w:divsChild>
        <w:div w:id="338853783">
          <w:marLeft w:val="0"/>
          <w:marRight w:val="0"/>
          <w:marTop w:val="0"/>
          <w:marBottom w:val="0"/>
          <w:divBdr>
            <w:top w:val="none" w:sz="0" w:space="0" w:color="auto"/>
            <w:left w:val="none" w:sz="0" w:space="0" w:color="auto"/>
            <w:bottom w:val="none" w:sz="0" w:space="0" w:color="auto"/>
            <w:right w:val="none" w:sz="0" w:space="0" w:color="auto"/>
          </w:divBdr>
        </w:div>
        <w:div w:id="411896477">
          <w:marLeft w:val="0"/>
          <w:marRight w:val="0"/>
          <w:marTop w:val="0"/>
          <w:marBottom w:val="0"/>
          <w:divBdr>
            <w:top w:val="none" w:sz="0" w:space="0" w:color="auto"/>
            <w:left w:val="none" w:sz="0" w:space="0" w:color="auto"/>
            <w:bottom w:val="none" w:sz="0" w:space="0" w:color="auto"/>
            <w:right w:val="none" w:sz="0" w:space="0" w:color="auto"/>
          </w:divBdr>
        </w:div>
        <w:div w:id="710568494">
          <w:marLeft w:val="0"/>
          <w:marRight w:val="0"/>
          <w:marTop w:val="0"/>
          <w:marBottom w:val="0"/>
          <w:divBdr>
            <w:top w:val="none" w:sz="0" w:space="0" w:color="auto"/>
            <w:left w:val="none" w:sz="0" w:space="0" w:color="auto"/>
            <w:bottom w:val="none" w:sz="0" w:space="0" w:color="auto"/>
            <w:right w:val="none" w:sz="0" w:space="0" w:color="auto"/>
          </w:divBdr>
        </w:div>
        <w:div w:id="738138473">
          <w:marLeft w:val="0"/>
          <w:marRight w:val="0"/>
          <w:marTop w:val="0"/>
          <w:marBottom w:val="0"/>
          <w:divBdr>
            <w:top w:val="none" w:sz="0" w:space="0" w:color="auto"/>
            <w:left w:val="none" w:sz="0" w:space="0" w:color="auto"/>
            <w:bottom w:val="none" w:sz="0" w:space="0" w:color="auto"/>
            <w:right w:val="none" w:sz="0" w:space="0" w:color="auto"/>
          </w:divBdr>
        </w:div>
        <w:div w:id="1580216450">
          <w:marLeft w:val="0"/>
          <w:marRight w:val="0"/>
          <w:marTop w:val="0"/>
          <w:marBottom w:val="0"/>
          <w:divBdr>
            <w:top w:val="none" w:sz="0" w:space="0" w:color="auto"/>
            <w:left w:val="none" w:sz="0" w:space="0" w:color="auto"/>
            <w:bottom w:val="none" w:sz="0" w:space="0" w:color="auto"/>
            <w:right w:val="none" w:sz="0" w:space="0" w:color="auto"/>
          </w:divBdr>
        </w:div>
        <w:div w:id="1974745603">
          <w:marLeft w:val="0"/>
          <w:marRight w:val="0"/>
          <w:marTop w:val="0"/>
          <w:marBottom w:val="0"/>
          <w:divBdr>
            <w:top w:val="none" w:sz="0" w:space="0" w:color="auto"/>
            <w:left w:val="none" w:sz="0" w:space="0" w:color="auto"/>
            <w:bottom w:val="none" w:sz="0" w:space="0" w:color="auto"/>
            <w:right w:val="none" w:sz="0" w:space="0" w:color="auto"/>
          </w:divBdr>
        </w:div>
      </w:divsChild>
    </w:div>
    <w:div w:id="292909539">
      <w:bodyDiv w:val="1"/>
      <w:marLeft w:val="0"/>
      <w:marRight w:val="0"/>
      <w:marTop w:val="0"/>
      <w:marBottom w:val="0"/>
      <w:divBdr>
        <w:top w:val="none" w:sz="0" w:space="0" w:color="auto"/>
        <w:left w:val="none" w:sz="0" w:space="0" w:color="auto"/>
        <w:bottom w:val="none" w:sz="0" w:space="0" w:color="auto"/>
        <w:right w:val="none" w:sz="0" w:space="0" w:color="auto"/>
      </w:divBdr>
    </w:div>
    <w:div w:id="298918342">
      <w:bodyDiv w:val="1"/>
      <w:marLeft w:val="0"/>
      <w:marRight w:val="0"/>
      <w:marTop w:val="0"/>
      <w:marBottom w:val="0"/>
      <w:divBdr>
        <w:top w:val="none" w:sz="0" w:space="0" w:color="auto"/>
        <w:left w:val="none" w:sz="0" w:space="0" w:color="auto"/>
        <w:bottom w:val="none" w:sz="0" w:space="0" w:color="auto"/>
        <w:right w:val="none" w:sz="0" w:space="0" w:color="auto"/>
      </w:divBdr>
    </w:div>
    <w:div w:id="299308060">
      <w:bodyDiv w:val="1"/>
      <w:marLeft w:val="0"/>
      <w:marRight w:val="0"/>
      <w:marTop w:val="0"/>
      <w:marBottom w:val="0"/>
      <w:divBdr>
        <w:top w:val="none" w:sz="0" w:space="0" w:color="auto"/>
        <w:left w:val="none" w:sz="0" w:space="0" w:color="auto"/>
        <w:bottom w:val="none" w:sz="0" w:space="0" w:color="auto"/>
        <w:right w:val="none" w:sz="0" w:space="0" w:color="auto"/>
      </w:divBdr>
    </w:div>
    <w:div w:id="332342374">
      <w:bodyDiv w:val="1"/>
      <w:marLeft w:val="0"/>
      <w:marRight w:val="0"/>
      <w:marTop w:val="0"/>
      <w:marBottom w:val="0"/>
      <w:divBdr>
        <w:top w:val="none" w:sz="0" w:space="0" w:color="auto"/>
        <w:left w:val="none" w:sz="0" w:space="0" w:color="auto"/>
        <w:bottom w:val="none" w:sz="0" w:space="0" w:color="auto"/>
        <w:right w:val="none" w:sz="0" w:space="0" w:color="auto"/>
      </w:divBdr>
    </w:div>
    <w:div w:id="349337675">
      <w:bodyDiv w:val="1"/>
      <w:marLeft w:val="0"/>
      <w:marRight w:val="0"/>
      <w:marTop w:val="0"/>
      <w:marBottom w:val="0"/>
      <w:divBdr>
        <w:top w:val="none" w:sz="0" w:space="0" w:color="auto"/>
        <w:left w:val="none" w:sz="0" w:space="0" w:color="auto"/>
        <w:bottom w:val="none" w:sz="0" w:space="0" w:color="auto"/>
        <w:right w:val="none" w:sz="0" w:space="0" w:color="auto"/>
      </w:divBdr>
    </w:div>
    <w:div w:id="504057744">
      <w:bodyDiv w:val="1"/>
      <w:marLeft w:val="0"/>
      <w:marRight w:val="0"/>
      <w:marTop w:val="0"/>
      <w:marBottom w:val="0"/>
      <w:divBdr>
        <w:top w:val="none" w:sz="0" w:space="0" w:color="auto"/>
        <w:left w:val="none" w:sz="0" w:space="0" w:color="auto"/>
        <w:bottom w:val="none" w:sz="0" w:space="0" w:color="auto"/>
        <w:right w:val="none" w:sz="0" w:space="0" w:color="auto"/>
      </w:divBdr>
    </w:div>
    <w:div w:id="610014373">
      <w:bodyDiv w:val="1"/>
      <w:marLeft w:val="0"/>
      <w:marRight w:val="0"/>
      <w:marTop w:val="0"/>
      <w:marBottom w:val="0"/>
      <w:divBdr>
        <w:top w:val="none" w:sz="0" w:space="0" w:color="auto"/>
        <w:left w:val="none" w:sz="0" w:space="0" w:color="auto"/>
        <w:bottom w:val="none" w:sz="0" w:space="0" w:color="auto"/>
        <w:right w:val="none" w:sz="0" w:space="0" w:color="auto"/>
      </w:divBdr>
    </w:div>
    <w:div w:id="874931445">
      <w:bodyDiv w:val="1"/>
      <w:marLeft w:val="0"/>
      <w:marRight w:val="0"/>
      <w:marTop w:val="0"/>
      <w:marBottom w:val="0"/>
      <w:divBdr>
        <w:top w:val="none" w:sz="0" w:space="0" w:color="auto"/>
        <w:left w:val="none" w:sz="0" w:space="0" w:color="auto"/>
        <w:bottom w:val="none" w:sz="0" w:space="0" w:color="auto"/>
        <w:right w:val="none" w:sz="0" w:space="0" w:color="auto"/>
      </w:divBdr>
    </w:div>
    <w:div w:id="888568458">
      <w:bodyDiv w:val="1"/>
      <w:marLeft w:val="0"/>
      <w:marRight w:val="0"/>
      <w:marTop w:val="0"/>
      <w:marBottom w:val="0"/>
      <w:divBdr>
        <w:top w:val="none" w:sz="0" w:space="0" w:color="auto"/>
        <w:left w:val="none" w:sz="0" w:space="0" w:color="auto"/>
        <w:bottom w:val="none" w:sz="0" w:space="0" w:color="auto"/>
        <w:right w:val="none" w:sz="0" w:space="0" w:color="auto"/>
      </w:divBdr>
    </w:div>
    <w:div w:id="899706341">
      <w:bodyDiv w:val="1"/>
      <w:marLeft w:val="0"/>
      <w:marRight w:val="0"/>
      <w:marTop w:val="0"/>
      <w:marBottom w:val="0"/>
      <w:divBdr>
        <w:top w:val="none" w:sz="0" w:space="0" w:color="auto"/>
        <w:left w:val="none" w:sz="0" w:space="0" w:color="auto"/>
        <w:bottom w:val="none" w:sz="0" w:space="0" w:color="auto"/>
        <w:right w:val="none" w:sz="0" w:space="0" w:color="auto"/>
      </w:divBdr>
    </w:div>
    <w:div w:id="901409173">
      <w:bodyDiv w:val="1"/>
      <w:marLeft w:val="0"/>
      <w:marRight w:val="0"/>
      <w:marTop w:val="0"/>
      <w:marBottom w:val="0"/>
      <w:divBdr>
        <w:top w:val="none" w:sz="0" w:space="0" w:color="auto"/>
        <w:left w:val="none" w:sz="0" w:space="0" w:color="auto"/>
        <w:bottom w:val="none" w:sz="0" w:space="0" w:color="auto"/>
        <w:right w:val="none" w:sz="0" w:space="0" w:color="auto"/>
      </w:divBdr>
    </w:div>
    <w:div w:id="979722841">
      <w:bodyDiv w:val="1"/>
      <w:marLeft w:val="0"/>
      <w:marRight w:val="0"/>
      <w:marTop w:val="0"/>
      <w:marBottom w:val="0"/>
      <w:divBdr>
        <w:top w:val="none" w:sz="0" w:space="0" w:color="auto"/>
        <w:left w:val="none" w:sz="0" w:space="0" w:color="auto"/>
        <w:bottom w:val="none" w:sz="0" w:space="0" w:color="auto"/>
        <w:right w:val="none" w:sz="0" w:space="0" w:color="auto"/>
      </w:divBdr>
    </w:div>
    <w:div w:id="1109197530">
      <w:bodyDiv w:val="1"/>
      <w:marLeft w:val="0"/>
      <w:marRight w:val="0"/>
      <w:marTop w:val="0"/>
      <w:marBottom w:val="0"/>
      <w:divBdr>
        <w:top w:val="none" w:sz="0" w:space="0" w:color="auto"/>
        <w:left w:val="none" w:sz="0" w:space="0" w:color="auto"/>
        <w:bottom w:val="none" w:sz="0" w:space="0" w:color="auto"/>
        <w:right w:val="none" w:sz="0" w:space="0" w:color="auto"/>
      </w:divBdr>
    </w:div>
    <w:div w:id="1124884601">
      <w:bodyDiv w:val="1"/>
      <w:marLeft w:val="0"/>
      <w:marRight w:val="0"/>
      <w:marTop w:val="0"/>
      <w:marBottom w:val="0"/>
      <w:divBdr>
        <w:top w:val="none" w:sz="0" w:space="0" w:color="auto"/>
        <w:left w:val="none" w:sz="0" w:space="0" w:color="auto"/>
        <w:bottom w:val="none" w:sz="0" w:space="0" w:color="auto"/>
        <w:right w:val="none" w:sz="0" w:space="0" w:color="auto"/>
      </w:divBdr>
    </w:div>
    <w:div w:id="1125277250">
      <w:bodyDiv w:val="1"/>
      <w:marLeft w:val="0"/>
      <w:marRight w:val="0"/>
      <w:marTop w:val="0"/>
      <w:marBottom w:val="0"/>
      <w:divBdr>
        <w:top w:val="none" w:sz="0" w:space="0" w:color="auto"/>
        <w:left w:val="none" w:sz="0" w:space="0" w:color="auto"/>
        <w:bottom w:val="none" w:sz="0" w:space="0" w:color="auto"/>
        <w:right w:val="none" w:sz="0" w:space="0" w:color="auto"/>
      </w:divBdr>
    </w:div>
    <w:div w:id="1154177006">
      <w:bodyDiv w:val="1"/>
      <w:marLeft w:val="0"/>
      <w:marRight w:val="0"/>
      <w:marTop w:val="0"/>
      <w:marBottom w:val="0"/>
      <w:divBdr>
        <w:top w:val="none" w:sz="0" w:space="0" w:color="auto"/>
        <w:left w:val="none" w:sz="0" w:space="0" w:color="auto"/>
        <w:bottom w:val="none" w:sz="0" w:space="0" w:color="auto"/>
        <w:right w:val="none" w:sz="0" w:space="0" w:color="auto"/>
      </w:divBdr>
    </w:div>
    <w:div w:id="1243106247">
      <w:bodyDiv w:val="1"/>
      <w:marLeft w:val="0"/>
      <w:marRight w:val="0"/>
      <w:marTop w:val="0"/>
      <w:marBottom w:val="0"/>
      <w:divBdr>
        <w:top w:val="none" w:sz="0" w:space="0" w:color="auto"/>
        <w:left w:val="none" w:sz="0" w:space="0" w:color="auto"/>
        <w:bottom w:val="none" w:sz="0" w:space="0" w:color="auto"/>
        <w:right w:val="none" w:sz="0" w:space="0" w:color="auto"/>
      </w:divBdr>
    </w:div>
    <w:div w:id="1369063414">
      <w:bodyDiv w:val="1"/>
      <w:marLeft w:val="0"/>
      <w:marRight w:val="0"/>
      <w:marTop w:val="0"/>
      <w:marBottom w:val="0"/>
      <w:divBdr>
        <w:top w:val="none" w:sz="0" w:space="0" w:color="auto"/>
        <w:left w:val="none" w:sz="0" w:space="0" w:color="auto"/>
        <w:bottom w:val="none" w:sz="0" w:space="0" w:color="auto"/>
        <w:right w:val="none" w:sz="0" w:space="0" w:color="auto"/>
      </w:divBdr>
    </w:div>
    <w:div w:id="1384403438">
      <w:bodyDiv w:val="1"/>
      <w:marLeft w:val="0"/>
      <w:marRight w:val="0"/>
      <w:marTop w:val="0"/>
      <w:marBottom w:val="0"/>
      <w:divBdr>
        <w:top w:val="none" w:sz="0" w:space="0" w:color="auto"/>
        <w:left w:val="none" w:sz="0" w:space="0" w:color="auto"/>
        <w:bottom w:val="none" w:sz="0" w:space="0" w:color="auto"/>
        <w:right w:val="none" w:sz="0" w:space="0" w:color="auto"/>
      </w:divBdr>
    </w:div>
    <w:div w:id="1423063898">
      <w:bodyDiv w:val="1"/>
      <w:marLeft w:val="0"/>
      <w:marRight w:val="0"/>
      <w:marTop w:val="0"/>
      <w:marBottom w:val="0"/>
      <w:divBdr>
        <w:top w:val="none" w:sz="0" w:space="0" w:color="auto"/>
        <w:left w:val="none" w:sz="0" w:space="0" w:color="auto"/>
        <w:bottom w:val="none" w:sz="0" w:space="0" w:color="auto"/>
        <w:right w:val="none" w:sz="0" w:space="0" w:color="auto"/>
      </w:divBdr>
    </w:div>
    <w:div w:id="1461991310">
      <w:bodyDiv w:val="1"/>
      <w:marLeft w:val="0"/>
      <w:marRight w:val="0"/>
      <w:marTop w:val="0"/>
      <w:marBottom w:val="0"/>
      <w:divBdr>
        <w:top w:val="none" w:sz="0" w:space="0" w:color="auto"/>
        <w:left w:val="none" w:sz="0" w:space="0" w:color="auto"/>
        <w:bottom w:val="none" w:sz="0" w:space="0" w:color="auto"/>
        <w:right w:val="none" w:sz="0" w:space="0" w:color="auto"/>
      </w:divBdr>
    </w:div>
    <w:div w:id="1495149782">
      <w:bodyDiv w:val="1"/>
      <w:marLeft w:val="0"/>
      <w:marRight w:val="0"/>
      <w:marTop w:val="0"/>
      <w:marBottom w:val="0"/>
      <w:divBdr>
        <w:top w:val="none" w:sz="0" w:space="0" w:color="auto"/>
        <w:left w:val="none" w:sz="0" w:space="0" w:color="auto"/>
        <w:bottom w:val="none" w:sz="0" w:space="0" w:color="auto"/>
        <w:right w:val="none" w:sz="0" w:space="0" w:color="auto"/>
      </w:divBdr>
    </w:div>
    <w:div w:id="1665623546">
      <w:bodyDiv w:val="1"/>
      <w:marLeft w:val="0"/>
      <w:marRight w:val="0"/>
      <w:marTop w:val="0"/>
      <w:marBottom w:val="0"/>
      <w:divBdr>
        <w:top w:val="none" w:sz="0" w:space="0" w:color="auto"/>
        <w:left w:val="none" w:sz="0" w:space="0" w:color="auto"/>
        <w:bottom w:val="none" w:sz="0" w:space="0" w:color="auto"/>
        <w:right w:val="none" w:sz="0" w:space="0" w:color="auto"/>
      </w:divBdr>
      <w:divsChild>
        <w:div w:id="280301613">
          <w:marLeft w:val="0"/>
          <w:marRight w:val="0"/>
          <w:marTop w:val="0"/>
          <w:marBottom w:val="0"/>
          <w:divBdr>
            <w:top w:val="none" w:sz="0" w:space="0" w:color="auto"/>
            <w:left w:val="none" w:sz="0" w:space="0" w:color="auto"/>
            <w:bottom w:val="none" w:sz="0" w:space="0" w:color="auto"/>
            <w:right w:val="none" w:sz="0" w:space="0" w:color="auto"/>
          </w:divBdr>
        </w:div>
        <w:div w:id="718091379">
          <w:marLeft w:val="0"/>
          <w:marRight w:val="0"/>
          <w:marTop w:val="0"/>
          <w:marBottom w:val="0"/>
          <w:divBdr>
            <w:top w:val="none" w:sz="0" w:space="0" w:color="auto"/>
            <w:left w:val="none" w:sz="0" w:space="0" w:color="auto"/>
            <w:bottom w:val="none" w:sz="0" w:space="0" w:color="auto"/>
            <w:right w:val="none" w:sz="0" w:space="0" w:color="auto"/>
          </w:divBdr>
        </w:div>
        <w:div w:id="803038545">
          <w:marLeft w:val="0"/>
          <w:marRight w:val="0"/>
          <w:marTop w:val="0"/>
          <w:marBottom w:val="0"/>
          <w:divBdr>
            <w:top w:val="none" w:sz="0" w:space="0" w:color="auto"/>
            <w:left w:val="none" w:sz="0" w:space="0" w:color="auto"/>
            <w:bottom w:val="none" w:sz="0" w:space="0" w:color="auto"/>
            <w:right w:val="none" w:sz="0" w:space="0" w:color="auto"/>
          </w:divBdr>
        </w:div>
        <w:div w:id="1746798002">
          <w:marLeft w:val="0"/>
          <w:marRight w:val="0"/>
          <w:marTop w:val="0"/>
          <w:marBottom w:val="0"/>
          <w:divBdr>
            <w:top w:val="none" w:sz="0" w:space="0" w:color="auto"/>
            <w:left w:val="none" w:sz="0" w:space="0" w:color="auto"/>
            <w:bottom w:val="none" w:sz="0" w:space="0" w:color="auto"/>
            <w:right w:val="none" w:sz="0" w:space="0" w:color="auto"/>
          </w:divBdr>
        </w:div>
        <w:div w:id="2020039399">
          <w:marLeft w:val="0"/>
          <w:marRight w:val="0"/>
          <w:marTop w:val="0"/>
          <w:marBottom w:val="0"/>
          <w:divBdr>
            <w:top w:val="none" w:sz="0" w:space="0" w:color="auto"/>
            <w:left w:val="none" w:sz="0" w:space="0" w:color="auto"/>
            <w:bottom w:val="none" w:sz="0" w:space="0" w:color="auto"/>
            <w:right w:val="none" w:sz="0" w:space="0" w:color="auto"/>
          </w:divBdr>
        </w:div>
      </w:divsChild>
    </w:div>
    <w:div w:id="1708675582">
      <w:bodyDiv w:val="1"/>
      <w:marLeft w:val="0"/>
      <w:marRight w:val="0"/>
      <w:marTop w:val="0"/>
      <w:marBottom w:val="0"/>
      <w:divBdr>
        <w:top w:val="none" w:sz="0" w:space="0" w:color="auto"/>
        <w:left w:val="none" w:sz="0" w:space="0" w:color="auto"/>
        <w:bottom w:val="none" w:sz="0" w:space="0" w:color="auto"/>
        <w:right w:val="none" w:sz="0" w:space="0" w:color="auto"/>
      </w:divBdr>
    </w:div>
    <w:div w:id="1761755423">
      <w:bodyDiv w:val="1"/>
      <w:marLeft w:val="0"/>
      <w:marRight w:val="0"/>
      <w:marTop w:val="0"/>
      <w:marBottom w:val="0"/>
      <w:divBdr>
        <w:top w:val="none" w:sz="0" w:space="0" w:color="auto"/>
        <w:left w:val="none" w:sz="0" w:space="0" w:color="auto"/>
        <w:bottom w:val="none" w:sz="0" w:space="0" w:color="auto"/>
        <w:right w:val="none" w:sz="0" w:space="0" w:color="auto"/>
      </w:divBdr>
      <w:divsChild>
        <w:div w:id="80571980">
          <w:marLeft w:val="0"/>
          <w:marRight w:val="0"/>
          <w:marTop w:val="0"/>
          <w:marBottom w:val="0"/>
          <w:divBdr>
            <w:top w:val="none" w:sz="0" w:space="0" w:color="auto"/>
            <w:left w:val="none" w:sz="0" w:space="0" w:color="auto"/>
            <w:bottom w:val="none" w:sz="0" w:space="0" w:color="auto"/>
            <w:right w:val="none" w:sz="0" w:space="0" w:color="auto"/>
          </w:divBdr>
        </w:div>
        <w:div w:id="289364783">
          <w:marLeft w:val="0"/>
          <w:marRight w:val="0"/>
          <w:marTop w:val="0"/>
          <w:marBottom w:val="0"/>
          <w:divBdr>
            <w:top w:val="none" w:sz="0" w:space="0" w:color="auto"/>
            <w:left w:val="none" w:sz="0" w:space="0" w:color="auto"/>
            <w:bottom w:val="none" w:sz="0" w:space="0" w:color="auto"/>
            <w:right w:val="none" w:sz="0" w:space="0" w:color="auto"/>
          </w:divBdr>
        </w:div>
        <w:div w:id="356082818">
          <w:marLeft w:val="0"/>
          <w:marRight w:val="0"/>
          <w:marTop w:val="0"/>
          <w:marBottom w:val="0"/>
          <w:divBdr>
            <w:top w:val="none" w:sz="0" w:space="0" w:color="auto"/>
            <w:left w:val="none" w:sz="0" w:space="0" w:color="auto"/>
            <w:bottom w:val="none" w:sz="0" w:space="0" w:color="auto"/>
            <w:right w:val="none" w:sz="0" w:space="0" w:color="auto"/>
          </w:divBdr>
        </w:div>
        <w:div w:id="1318730573">
          <w:marLeft w:val="0"/>
          <w:marRight w:val="0"/>
          <w:marTop w:val="0"/>
          <w:marBottom w:val="0"/>
          <w:divBdr>
            <w:top w:val="none" w:sz="0" w:space="0" w:color="auto"/>
            <w:left w:val="none" w:sz="0" w:space="0" w:color="auto"/>
            <w:bottom w:val="none" w:sz="0" w:space="0" w:color="auto"/>
            <w:right w:val="none" w:sz="0" w:space="0" w:color="auto"/>
          </w:divBdr>
        </w:div>
        <w:div w:id="1434519329">
          <w:marLeft w:val="0"/>
          <w:marRight w:val="0"/>
          <w:marTop w:val="0"/>
          <w:marBottom w:val="0"/>
          <w:divBdr>
            <w:top w:val="none" w:sz="0" w:space="0" w:color="auto"/>
            <w:left w:val="none" w:sz="0" w:space="0" w:color="auto"/>
            <w:bottom w:val="none" w:sz="0" w:space="0" w:color="auto"/>
            <w:right w:val="none" w:sz="0" w:space="0" w:color="auto"/>
          </w:divBdr>
        </w:div>
        <w:div w:id="2084060416">
          <w:marLeft w:val="0"/>
          <w:marRight w:val="0"/>
          <w:marTop w:val="0"/>
          <w:marBottom w:val="0"/>
          <w:divBdr>
            <w:top w:val="none" w:sz="0" w:space="0" w:color="auto"/>
            <w:left w:val="none" w:sz="0" w:space="0" w:color="auto"/>
            <w:bottom w:val="none" w:sz="0" w:space="0" w:color="auto"/>
            <w:right w:val="none" w:sz="0" w:space="0" w:color="auto"/>
          </w:divBdr>
        </w:div>
      </w:divsChild>
    </w:div>
    <w:div w:id="1809856508">
      <w:bodyDiv w:val="1"/>
      <w:marLeft w:val="0"/>
      <w:marRight w:val="0"/>
      <w:marTop w:val="0"/>
      <w:marBottom w:val="0"/>
      <w:divBdr>
        <w:top w:val="none" w:sz="0" w:space="0" w:color="auto"/>
        <w:left w:val="none" w:sz="0" w:space="0" w:color="auto"/>
        <w:bottom w:val="none" w:sz="0" w:space="0" w:color="auto"/>
        <w:right w:val="none" w:sz="0" w:space="0" w:color="auto"/>
      </w:divBdr>
    </w:div>
    <w:div w:id="1839537584">
      <w:bodyDiv w:val="1"/>
      <w:marLeft w:val="0"/>
      <w:marRight w:val="0"/>
      <w:marTop w:val="0"/>
      <w:marBottom w:val="0"/>
      <w:divBdr>
        <w:top w:val="none" w:sz="0" w:space="0" w:color="auto"/>
        <w:left w:val="none" w:sz="0" w:space="0" w:color="auto"/>
        <w:bottom w:val="none" w:sz="0" w:space="0" w:color="auto"/>
        <w:right w:val="none" w:sz="0" w:space="0" w:color="auto"/>
      </w:divBdr>
    </w:div>
    <w:div w:id="1865946479">
      <w:bodyDiv w:val="1"/>
      <w:marLeft w:val="0"/>
      <w:marRight w:val="0"/>
      <w:marTop w:val="0"/>
      <w:marBottom w:val="0"/>
      <w:divBdr>
        <w:top w:val="none" w:sz="0" w:space="0" w:color="auto"/>
        <w:left w:val="none" w:sz="0" w:space="0" w:color="auto"/>
        <w:bottom w:val="none" w:sz="0" w:space="0" w:color="auto"/>
        <w:right w:val="none" w:sz="0" w:space="0" w:color="auto"/>
      </w:divBdr>
    </w:div>
    <w:div w:id="1991400932">
      <w:bodyDiv w:val="1"/>
      <w:marLeft w:val="0"/>
      <w:marRight w:val="0"/>
      <w:marTop w:val="0"/>
      <w:marBottom w:val="0"/>
      <w:divBdr>
        <w:top w:val="none" w:sz="0" w:space="0" w:color="auto"/>
        <w:left w:val="none" w:sz="0" w:space="0" w:color="auto"/>
        <w:bottom w:val="none" w:sz="0" w:space="0" w:color="auto"/>
        <w:right w:val="none" w:sz="0" w:space="0" w:color="auto"/>
      </w:divBdr>
    </w:div>
    <w:div w:id="1993605723">
      <w:bodyDiv w:val="1"/>
      <w:marLeft w:val="0"/>
      <w:marRight w:val="0"/>
      <w:marTop w:val="0"/>
      <w:marBottom w:val="0"/>
      <w:divBdr>
        <w:top w:val="none" w:sz="0" w:space="0" w:color="auto"/>
        <w:left w:val="none" w:sz="0" w:space="0" w:color="auto"/>
        <w:bottom w:val="none" w:sz="0" w:space="0" w:color="auto"/>
        <w:right w:val="none" w:sz="0" w:space="0" w:color="auto"/>
      </w:divBdr>
    </w:div>
    <w:div w:id="2066175091">
      <w:bodyDiv w:val="1"/>
      <w:marLeft w:val="0"/>
      <w:marRight w:val="0"/>
      <w:marTop w:val="0"/>
      <w:marBottom w:val="0"/>
      <w:divBdr>
        <w:top w:val="none" w:sz="0" w:space="0" w:color="auto"/>
        <w:left w:val="none" w:sz="0" w:space="0" w:color="auto"/>
        <w:bottom w:val="none" w:sz="0" w:space="0" w:color="auto"/>
        <w:right w:val="none" w:sz="0" w:space="0" w:color="auto"/>
      </w:divBdr>
    </w:div>
    <w:div w:id="2069641386">
      <w:bodyDiv w:val="1"/>
      <w:marLeft w:val="0"/>
      <w:marRight w:val="0"/>
      <w:marTop w:val="0"/>
      <w:marBottom w:val="0"/>
      <w:divBdr>
        <w:top w:val="none" w:sz="0" w:space="0" w:color="auto"/>
        <w:left w:val="none" w:sz="0" w:space="0" w:color="auto"/>
        <w:bottom w:val="none" w:sz="0" w:space="0" w:color="auto"/>
        <w:right w:val="none" w:sz="0" w:space="0" w:color="auto"/>
      </w:divBdr>
    </w:div>
    <w:div w:id="2086679805">
      <w:bodyDiv w:val="1"/>
      <w:marLeft w:val="0"/>
      <w:marRight w:val="0"/>
      <w:marTop w:val="0"/>
      <w:marBottom w:val="0"/>
      <w:divBdr>
        <w:top w:val="none" w:sz="0" w:space="0" w:color="auto"/>
        <w:left w:val="none" w:sz="0" w:space="0" w:color="auto"/>
        <w:bottom w:val="none" w:sz="0" w:space="0" w:color="auto"/>
        <w:right w:val="none" w:sz="0" w:space="0" w:color="auto"/>
      </w:divBdr>
    </w:div>
    <w:div w:id="2115322898">
      <w:bodyDiv w:val="1"/>
      <w:marLeft w:val="0"/>
      <w:marRight w:val="0"/>
      <w:marTop w:val="0"/>
      <w:marBottom w:val="0"/>
      <w:divBdr>
        <w:top w:val="none" w:sz="0" w:space="0" w:color="auto"/>
        <w:left w:val="none" w:sz="0" w:space="0" w:color="auto"/>
        <w:bottom w:val="none" w:sz="0" w:space="0" w:color="auto"/>
        <w:right w:val="none" w:sz="0" w:space="0" w:color="auto"/>
      </w:divBdr>
    </w:div>
    <w:div w:id="213466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4AF0F-B133-4623-85AE-59F3191F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1863</Words>
  <Characters>11182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13019</CharactersWithSpaces>
  <SharedDoc>false</SharedDoc>
  <HLinks>
    <vt:vector size="18" baseType="variant">
      <vt:variant>
        <vt:i4>8257650</vt:i4>
      </vt:variant>
      <vt:variant>
        <vt:i4>9</vt:i4>
      </vt:variant>
      <vt:variant>
        <vt:i4>0</vt:i4>
      </vt:variant>
      <vt:variant>
        <vt:i4>5</vt:i4>
      </vt:variant>
      <vt:variant>
        <vt:lpwstr>http://n45.lex.pl/WKPLOnline/index.rpc</vt:lpwstr>
      </vt:variant>
      <vt:variant>
        <vt:lpwstr>hiperlinkDocsList.rpc?hiperlink=type=merytoryczny:nro=Powszechny.616002:part=a24u1p9:nr=1&amp;full=1#hiperlinkDocsList.rpc?hiperlink=type=merytoryczny:nro=Powszechny.616002:part=a24u1p9:nr=1&amp;full=1</vt:lpwstr>
      </vt:variant>
      <vt:variant>
        <vt:i4>3342399</vt:i4>
      </vt:variant>
      <vt:variant>
        <vt:i4>3</vt:i4>
      </vt:variant>
      <vt:variant>
        <vt:i4>0</vt:i4>
      </vt:variant>
      <vt:variant>
        <vt:i4>5</vt:i4>
      </vt:variant>
      <vt:variant>
        <vt:lpwstr>http://n45.lex.pl/WKPLOnline/index.rpc</vt:lpwstr>
      </vt:variant>
      <vt:variant>
        <vt:lpwstr>hiperlinkText.rpc?hiperlink=type=tresc:nro=Powszechny.616002:part=a24u1p4&amp;full=1#hiperlinkText.rpc?hiperlink=type=tresc:nro=Powszechny.616002:part=a24u1p4&amp;full=1</vt:lpwstr>
      </vt:variant>
      <vt:variant>
        <vt:i4>1441892</vt:i4>
      </vt:variant>
      <vt:variant>
        <vt:i4>0</vt:i4>
      </vt:variant>
      <vt:variant>
        <vt:i4>0</vt:i4>
      </vt:variant>
      <vt:variant>
        <vt:i4>5</vt:i4>
      </vt:variant>
      <vt:variant>
        <vt:lpwstr>mailto:bydgoszcz@krus.gov.pl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Marek</dc:creator>
  <cp:keywords/>
  <dc:description/>
  <cp:lastModifiedBy>Krygier Marek</cp:lastModifiedBy>
  <cp:revision>9</cp:revision>
  <cp:lastPrinted>2020-10-07T21:45:00Z</cp:lastPrinted>
  <dcterms:created xsi:type="dcterms:W3CDTF">2020-12-28T18:53:00Z</dcterms:created>
  <dcterms:modified xsi:type="dcterms:W3CDTF">2021-08-04T15:40:00Z</dcterms:modified>
</cp:coreProperties>
</file>