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B9A" w:rsidRPr="00D14D01" w:rsidRDefault="00AA3873" w:rsidP="00D14D01">
      <w:pPr>
        <w:spacing w:after="0" w:line="240" w:lineRule="auto"/>
        <w:jc w:val="center"/>
        <w:rPr>
          <w:b/>
          <w:sz w:val="24"/>
          <w:szCs w:val="24"/>
        </w:rPr>
      </w:pPr>
      <w:r w:rsidRPr="00D14D01">
        <w:rPr>
          <w:b/>
          <w:sz w:val="24"/>
          <w:szCs w:val="24"/>
        </w:rPr>
        <w:t xml:space="preserve">Zakres </w:t>
      </w:r>
      <w:r w:rsidR="00B95B9A" w:rsidRPr="00D14D01">
        <w:rPr>
          <w:b/>
          <w:sz w:val="24"/>
          <w:szCs w:val="24"/>
        </w:rPr>
        <w:t xml:space="preserve"> prac </w:t>
      </w:r>
      <w:r w:rsidRPr="00D14D01">
        <w:rPr>
          <w:b/>
          <w:sz w:val="24"/>
          <w:szCs w:val="24"/>
        </w:rPr>
        <w:t>remontowych</w:t>
      </w:r>
      <w:r w:rsidR="00D14D01">
        <w:rPr>
          <w:b/>
          <w:sz w:val="24"/>
          <w:szCs w:val="24"/>
        </w:rPr>
        <w:t xml:space="preserve"> (przedmiar)</w:t>
      </w:r>
    </w:p>
    <w:p w:rsidR="00324B1D" w:rsidRPr="00D14D01" w:rsidRDefault="00324B1D" w:rsidP="00D14D01">
      <w:pPr>
        <w:spacing w:after="0" w:line="240" w:lineRule="auto"/>
        <w:jc w:val="center"/>
        <w:rPr>
          <w:b/>
          <w:sz w:val="24"/>
          <w:szCs w:val="24"/>
        </w:rPr>
      </w:pPr>
      <w:r w:rsidRPr="00D14D01">
        <w:rPr>
          <w:b/>
          <w:sz w:val="24"/>
          <w:szCs w:val="24"/>
        </w:rPr>
        <w:t>Remont korytarza II piętra i korytarzy niskiego parteru z wymianą drzwi</w:t>
      </w:r>
    </w:p>
    <w:p w:rsidR="00953DB8" w:rsidRDefault="00953DB8" w:rsidP="00D14D01">
      <w:pPr>
        <w:spacing w:after="0" w:line="240" w:lineRule="auto"/>
        <w:rPr>
          <w:b/>
          <w:sz w:val="24"/>
          <w:szCs w:val="24"/>
        </w:rPr>
      </w:pPr>
      <w:r w:rsidRPr="00953DB8">
        <w:rPr>
          <w:b/>
          <w:sz w:val="24"/>
          <w:szCs w:val="24"/>
        </w:rPr>
        <w:t>I. Hol II piętro</w:t>
      </w:r>
    </w:p>
    <w:p w:rsidR="00953DB8" w:rsidRDefault="00953DB8" w:rsidP="00D14D01">
      <w:pPr>
        <w:spacing w:after="0" w:line="240" w:lineRule="auto"/>
        <w:rPr>
          <w:sz w:val="24"/>
          <w:szCs w:val="24"/>
        </w:rPr>
      </w:pPr>
      <w:r w:rsidRPr="00953DB8">
        <w:rPr>
          <w:sz w:val="24"/>
          <w:szCs w:val="24"/>
        </w:rPr>
        <w:t xml:space="preserve">1. </w:t>
      </w:r>
      <w:r w:rsidR="00FF0612">
        <w:rPr>
          <w:sz w:val="24"/>
          <w:szCs w:val="24"/>
        </w:rPr>
        <w:t>Wymiana dr</w:t>
      </w:r>
      <w:r w:rsidR="00D14D01">
        <w:rPr>
          <w:sz w:val="24"/>
          <w:szCs w:val="24"/>
        </w:rPr>
        <w:t>zwi wraz z ościeżami o szer. 90</w:t>
      </w:r>
      <w:r w:rsidR="00FF0612">
        <w:rPr>
          <w:sz w:val="24"/>
          <w:szCs w:val="24"/>
        </w:rPr>
        <w:t>cm</w:t>
      </w:r>
      <w:r w:rsidR="00D14D01">
        <w:rPr>
          <w:sz w:val="24"/>
          <w:szCs w:val="24"/>
        </w:rPr>
        <w:t>/80cm</w:t>
      </w:r>
      <w:r w:rsidR="00FF0612">
        <w:rPr>
          <w:sz w:val="24"/>
          <w:szCs w:val="24"/>
        </w:rPr>
        <w:t xml:space="preserve"> – 12 szt.</w:t>
      </w:r>
      <w:r w:rsidR="00E82277">
        <w:rPr>
          <w:sz w:val="24"/>
          <w:szCs w:val="24"/>
        </w:rPr>
        <w:t xml:space="preserve"> </w:t>
      </w:r>
    </w:p>
    <w:p w:rsidR="00FF0612" w:rsidRDefault="00E82277" w:rsidP="00D14D0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2. W</w:t>
      </w:r>
      <w:r w:rsidR="00FF0612">
        <w:rPr>
          <w:sz w:val="24"/>
          <w:szCs w:val="24"/>
        </w:rPr>
        <w:t>ymiana drzwi wraz z oścież</w:t>
      </w:r>
      <w:r>
        <w:rPr>
          <w:sz w:val="24"/>
          <w:szCs w:val="24"/>
        </w:rPr>
        <w:t>ą</w:t>
      </w:r>
      <w:r w:rsidR="00FF0612">
        <w:rPr>
          <w:sz w:val="24"/>
          <w:szCs w:val="24"/>
        </w:rPr>
        <w:t xml:space="preserve"> o szer. 60 cm – 1 szt. (wyjście na dach)</w:t>
      </w:r>
      <w:r w:rsidR="00516124">
        <w:rPr>
          <w:sz w:val="24"/>
          <w:szCs w:val="24"/>
        </w:rPr>
        <w:t>.</w:t>
      </w:r>
    </w:p>
    <w:p w:rsidR="00FF0612" w:rsidRDefault="00FF0612" w:rsidP="00D14D0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Ościeżnice stalowe, kątowe duże systemu porta, lakierowane, kolor nie biały (po dwa wsporniki na 1 szt.)</w:t>
      </w:r>
      <w:r w:rsidR="003C50ED">
        <w:rPr>
          <w:sz w:val="24"/>
          <w:szCs w:val="24"/>
        </w:rPr>
        <w:t>, skrzydła drzwiowe  płytowe  jednodzielne, pełne wzmocnione (wypełnienie płytą wiórową pełną)</w:t>
      </w:r>
      <w:r w:rsidR="00516124">
        <w:rPr>
          <w:sz w:val="24"/>
          <w:szCs w:val="24"/>
        </w:rPr>
        <w:t>.</w:t>
      </w:r>
      <w:r w:rsidR="003C50ED">
        <w:rPr>
          <w:sz w:val="24"/>
          <w:szCs w:val="24"/>
        </w:rPr>
        <w:t xml:space="preserve"> </w:t>
      </w:r>
    </w:p>
    <w:p w:rsidR="004C3673" w:rsidRDefault="004C3673" w:rsidP="00D14D0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3. Uzupełnienie ubytków w posadzkach i ścianach</w:t>
      </w:r>
      <w:r w:rsidR="00584BB8">
        <w:rPr>
          <w:sz w:val="24"/>
          <w:szCs w:val="24"/>
        </w:rPr>
        <w:t xml:space="preserve"> wraz z szpachlowaniem i malowaniem powierzchni uszkodzonych </w:t>
      </w:r>
      <w:r>
        <w:rPr>
          <w:sz w:val="24"/>
          <w:szCs w:val="24"/>
        </w:rPr>
        <w:t xml:space="preserve"> po wymianie ościeżnic</w:t>
      </w:r>
      <w:r w:rsidR="00516124">
        <w:rPr>
          <w:sz w:val="24"/>
          <w:szCs w:val="24"/>
        </w:rPr>
        <w:t>.</w:t>
      </w:r>
    </w:p>
    <w:p w:rsidR="004C3673" w:rsidRDefault="004C3673" w:rsidP="00D14D0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4. Wykucie podokienników z lastryko i obsadzeni</w:t>
      </w:r>
      <w:r w:rsidR="00D14D01">
        <w:rPr>
          <w:sz w:val="24"/>
          <w:szCs w:val="24"/>
        </w:rPr>
        <w:t xml:space="preserve">e nowych z konglomeratu – gr. 4 </w:t>
      </w:r>
      <w:r>
        <w:rPr>
          <w:sz w:val="24"/>
          <w:szCs w:val="24"/>
        </w:rPr>
        <w:t xml:space="preserve">cm, </w:t>
      </w:r>
      <w:r w:rsidR="005F120A">
        <w:rPr>
          <w:sz w:val="24"/>
          <w:szCs w:val="24"/>
        </w:rPr>
        <w:t xml:space="preserve">         </w:t>
      </w:r>
      <w:r>
        <w:rPr>
          <w:sz w:val="24"/>
          <w:szCs w:val="24"/>
        </w:rPr>
        <w:t>dł. 1,70m, szer. 3</w:t>
      </w:r>
      <w:r w:rsidR="00D14D01">
        <w:rPr>
          <w:sz w:val="24"/>
          <w:szCs w:val="24"/>
        </w:rPr>
        <w:t xml:space="preserve">2 </w:t>
      </w:r>
      <w:r>
        <w:rPr>
          <w:sz w:val="24"/>
          <w:szCs w:val="24"/>
        </w:rPr>
        <w:t>cm – 7 szt.</w:t>
      </w:r>
    </w:p>
    <w:p w:rsidR="004C3673" w:rsidRDefault="004C3673" w:rsidP="00D14D0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5.  </w:t>
      </w:r>
      <w:r w:rsidR="005F120A">
        <w:rPr>
          <w:sz w:val="24"/>
          <w:szCs w:val="24"/>
        </w:rPr>
        <w:t xml:space="preserve">Zeskrobanie starej farby, </w:t>
      </w:r>
      <w:r w:rsidR="00584BB8">
        <w:rPr>
          <w:sz w:val="24"/>
          <w:szCs w:val="24"/>
        </w:rPr>
        <w:t xml:space="preserve">dwukrotne </w:t>
      </w:r>
      <w:r w:rsidR="005F120A">
        <w:rPr>
          <w:sz w:val="24"/>
          <w:szCs w:val="24"/>
        </w:rPr>
        <w:t>szpachlowanie oraz dwukrotne malowanie ścian farbą emulsyjną z ułożeniem narożników na filarach</w:t>
      </w:r>
      <w:r w:rsidR="004D3E4C">
        <w:rPr>
          <w:sz w:val="24"/>
          <w:szCs w:val="24"/>
        </w:rPr>
        <w:t xml:space="preserve"> i krawędziach okien, ścian</w:t>
      </w:r>
      <w:r w:rsidR="005F120A">
        <w:rPr>
          <w:sz w:val="24"/>
          <w:szCs w:val="24"/>
        </w:rPr>
        <w:t xml:space="preserve">: </w:t>
      </w:r>
    </w:p>
    <w:p w:rsidR="005F120A" w:rsidRDefault="005F120A" w:rsidP="00D14D0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- narożniki </w:t>
      </w:r>
      <w:r w:rsidR="00F46992">
        <w:rPr>
          <w:sz w:val="24"/>
          <w:szCs w:val="24"/>
        </w:rPr>
        <w:t>250</w:t>
      </w:r>
      <w:r>
        <w:rPr>
          <w:sz w:val="24"/>
          <w:szCs w:val="24"/>
        </w:rPr>
        <w:t xml:space="preserve"> mb</w:t>
      </w:r>
    </w:p>
    <w:p w:rsidR="005F120A" w:rsidRDefault="005F120A" w:rsidP="00D14D0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- ściany </w:t>
      </w:r>
      <w:r w:rsidR="00552F77">
        <w:rPr>
          <w:sz w:val="24"/>
          <w:szCs w:val="24"/>
        </w:rPr>
        <w:t>wraz z podciągami</w:t>
      </w:r>
      <w:r w:rsidR="00F46992">
        <w:rPr>
          <w:sz w:val="24"/>
          <w:szCs w:val="24"/>
        </w:rPr>
        <w:t xml:space="preserve"> – 413m</w:t>
      </w:r>
      <w:r w:rsidR="00F46992">
        <w:rPr>
          <w:sz w:val="24"/>
          <w:szCs w:val="24"/>
          <w:vertAlign w:val="superscript"/>
        </w:rPr>
        <w:t>2</w:t>
      </w:r>
    </w:p>
    <w:p w:rsidR="00F46992" w:rsidRPr="00516124" w:rsidRDefault="00F46992" w:rsidP="00D14D0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 ściany farba lateksowa klasy I do szorowania – 35m</w:t>
      </w:r>
      <w:r>
        <w:rPr>
          <w:sz w:val="24"/>
          <w:szCs w:val="24"/>
          <w:vertAlign w:val="superscript"/>
        </w:rPr>
        <w:t>2</w:t>
      </w:r>
      <w:r w:rsidR="00516124">
        <w:rPr>
          <w:sz w:val="24"/>
          <w:szCs w:val="24"/>
        </w:rPr>
        <w:t>.</w:t>
      </w:r>
    </w:p>
    <w:p w:rsidR="006C1BA0" w:rsidRDefault="006C1BA0" w:rsidP="00D14D0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6. Ułożenie tynku mineralnego wraz ze szpachlowaniem ścian i przygotowaniem powierzchni – dwa kolory (ALPOL nr H 045, H 035 lub zbliżony do istniejącej kolorystyki lamperii</w:t>
      </w:r>
      <w:r w:rsidR="003C50ED">
        <w:rPr>
          <w:sz w:val="24"/>
          <w:szCs w:val="24"/>
        </w:rPr>
        <w:t xml:space="preserve"> w budynku) – 130m</w:t>
      </w:r>
      <w:r w:rsidR="003C50ED">
        <w:rPr>
          <w:sz w:val="24"/>
          <w:szCs w:val="24"/>
          <w:vertAlign w:val="superscript"/>
        </w:rPr>
        <w:t>2</w:t>
      </w:r>
      <w:r w:rsidR="00516124">
        <w:rPr>
          <w:sz w:val="24"/>
          <w:szCs w:val="24"/>
        </w:rPr>
        <w:t>.</w:t>
      </w:r>
    </w:p>
    <w:p w:rsidR="00516124" w:rsidRPr="00516124" w:rsidRDefault="00516124" w:rsidP="00D14D0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7. Malowanie rur  instalacji grzewczej farbą olejną 17mb.</w:t>
      </w:r>
    </w:p>
    <w:p w:rsidR="003B2A02" w:rsidRDefault="00516124" w:rsidP="00D14D0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8</w:t>
      </w:r>
      <w:r w:rsidR="003B2A02">
        <w:rPr>
          <w:sz w:val="24"/>
          <w:szCs w:val="24"/>
        </w:rPr>
        <w:t>. Wymiana luksferów   na witryny z PCV  z  szybą bezpieczną, pojedynczą mleczną 3 szt.       o wym. 1m x 2m</w:t>
      </w:r>
      <w:r>
        <w:rPr>
          <w:sz w:val="24"/>
          <w:szCs w:val="24"/>
        </w:rPr>
        <w:t>.</w:t>
      </w:r>
      <w:r w:rsidR="003B2A02">
        <w:rPr>
          <w:sz w:val="24"/>
          <w:szCs w:val="24"/>
        </w:rPr>
        <w:t xml:space="preserve"> </w:t>
      </w:r>
    </w:p>
    <w:p w:rsidR="003B2A02" w:rsidRDefault="00516124" w:rsidP="00D14D0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9</w:t>
      </w:r>
      <w:r w:rsidR="003B2A02">
        <w:rPr>
          <w:sz w:val="24"/>
          <w:szCs w:val="24"/>
        </w:rPr>
        <w:t>. Ułożenie cokołów z płytki gres o wys. 10cm</w:t>
      </w:r>
      <w:r w:rsidR="00D14D01">
        <w:rPr>
          <w:sz w:val="24"/>
          <w:szCs w:val="24"/>
        </w:rPr>
        <w:t xml:space="preserve"> – 102,80 mb.</w:t>
      </w:r>
    </w:p>
    <w:p w:rsidR="003B2A02" w:rsidRDefault="00516124" w:rsidP="00D14D0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10</w:t>
      </w:r>
      <w:r w:rsidR="003B2A02">
        <w:rPr>
          <w:sz w:val="24"/>
          <w:szCs w:val="24"/>
        </w:rPr>
        <w:t>. Wkucie przewodów elektrycznych  3 mb</w:t>
      </w:r>
      <w:r>
        <w:rPr>
          <w:sz w:val="24"/>
          <w:szCs w:val="24"/>
        </w:rPr>
        <w:t>.</w:t>
      </w:r>
    </w:p>
    <w:p w:rsidR="003B2A02" w:rsidRDefault="00516124" w:rsidP="00D14D0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11</w:t>
      </w:r>
      <w:r w:rsidR="003B2A02">
        <w:rPr>
          <w:sz w:val="24"/>
          <w:szCs w:val="24"/>
        </w:rPr>
        <w:t xml:space="preserve">. Ułożenie przewodów elektrycznych w kanale kablowym  o szer. 10 cm </w:t>
      </w:r>
      <w:r>
        <w:rPr>
          <w:sz w:val="24"/>
          <w:szCs w:val="24"/>
        </w:rPr>
        <w:t>– 7mb</w:t>
      </w:r>
    </w:p>
    <w:p w:rsidR="00FC0B04" w:rsidRDefault="00FC0B04" w:rsidP="00D14D0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12. Montaż 3 kratek wentylacyjnych o wym. 25cm x 20cm</w:t>
      </w:r>
    </w:p>
    <w:p w:rsidR="0009763F" w:rsidRDefault="00FC0B04" w:rsidP="00D14D0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13</w:t>
      </w:r>
      <w:r w:rsidR="0009763F">
        <w:rPr>
          <w:sz w:val="24"/>
          <w:szCs w:val="24"/>
        </w:rPr>
        <w:t>. Montaż 3</w:t>
      </w:r>
      <w:r w:rsidR="00516124">
        <w:rPr>
          <w:sz w:val="24"/>
          <w:szCs w:val="24"/>
        </w:rPr>
        <w:t xml:space="preserve"> szt. głośników do radiowęzła </w:t>
      </w:r>
      <w:r w:rsidR="0009763F">
        <w:rPr>
          <w:sz w:val="24"/>
          <w:szCs w:val="24"/>
        </w:rPr>
        <w:t>– kolor obudowy biały (model PR32-T (100V) lub inny o zbliżonych parametrach).</w:t>
      </w:r>
    </w:p>
    <w:p w:rsidR="005F120A" w:rsidRPr="00953DB8" w:rsidRDefault="0009763F" w:rsidP="00D14D0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14. Montaż skrzynki elektrycznej  o wym. 20 cm x 20 cm. </w:t>
      </w:r>
    </w:p>
    <w:p w:rsidR="00B95B9A" w:rsidRPr="00C52371" w:rsidRDefault="00FC0B04" w:rsidP="00D14D0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I</w:t>
      </w:r>
      <w:r w:rsidR="00B95B9A" w:rsidRPr="00C52371">
        <w:rPr>
          <w:b/>
          <w:sz w:val="24"/>
          <w:szCs w:val="24"/>
        </w:rPr>
        <w:t xml:space="preserve">I. Łącznik z salą gimnastyczną </w:t>
      </w:r>
    </w:p>
    <w:p w:rsidR="00B95B9A" w:rsidRPr="00B95B9A" w:rsidRDefault="00B95B9A" w:rsidP="00D14D0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1. Ułożenie płytek w wiatrołapie – wejście do szkoły 4,80 m</w:t>
      </w:r>
      <w:r>
        <w:rPr>
          <w:sz w:val="24"/>
          <w:szCs w:val="24"/>
          <w:vertAlign w:val="superscript"/>
        </w:rPr>
        <w:t>2</w:t>
      </w:r>
    </w:p>
    <w:p w:rsidR="00B95B9A" w:rsidRDefault="00B95B9A" w:rsidP="00D14D0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 przygotowanie powierzchni</w:t>
      </w:r>
      <w:r w:rsidR="006953F8">
        <w:rPr>
          <w:sz w:val="24"/>
          <w:szCs w:val="24"/>
        </w:rPr>
        <w:t>: skucie lastriko</w:t>
      </w:r>
      <w:r>
        <w:rPr>
          <w:sz w:val="24"/>
          <w:szCs w:val="24"/>
        </w:rPr>
        <w:t xml:space="preserve"> , zalanie dwóch otworów po wycieraczkach</w:t>
      </w:r>
      <w:r w:rsidR="006953F8">
        <w:rPr>
          <w:sz w:val="24"/>
          <w:szCs w:val="24"/>
        </w:rPr>
        <w:t>, wyrównanie poziomów</w:t>
      </w:r>
      <w:r>
        <w:rPr>
          <w:sz w:val="24"/>
          <w:szCs w:val="24"/>
        </w:rPr>
        <w:t xml:space="preserve"> </w:t>
      </w:r>
    </w:p>
    <w:p w:rsidR="00B95B9A" w:rsidRDefault="00B95B9A" w:rsidP="00D14D0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- ułożenie płytek gres antypoślizgowych o wym. 30 x 30 </w:t>
      </w:r>
    </w:p>
    <w:p w:rsidR="002D09C8" w:rsidRDefault="002D09C8" w:rsidP="00D14D0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2. Wykonanie zabudowy przewodów  karton – gips –</w:t>
      </w:r>
      <w:r w:rsidR="00BB44BF">
        <w:rPr>
          <w:sz w:val="24"/>
          <w:szCs w:val="24"/>
        </w:rPr>
        <w:t xml:space="preserve"> 10</w:t>
      </w:r>
      <w:r>
        <w:rPr>
          <w:sz w:val="24"/>
          <w:szCs w:val="24"/>
        </w:rPr>
        <w:t xml:space="preserve"> m</w:t>
      </w:r>
      <w:r>
        <w:rPr>
          <w:sz w:val="24"/>
          <w:szCs w:val="24"/>
          <w:vertAlign w:val="superscript"/>
        </w:rPr>
        <w:t>2</w:t>
      </w:r>
    </w:p>
    <w:p w:rsidR="002D09C8" w:rsidRDefault="002D09C8" w:rsidP="00D14D0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3. Ułożenie tynku mozaikowego wraz z przygotowaniem powierzchni do wysokości lamperii 2,13m</w:t>
      </w:r>
      <w:r w:rsidR="00C52371">
        <w:rPr>
          <w:sz w:val="24"/>
          <w:szCs w:val="24"/>
        </w:rPr>
        <w:t xml:space="preserve"> (szpachlowanie)</w:t>
      </w:r>
      <w:r>
        <w:rPr>
          <w:sz w:val="24"/>
          <w:szCs w:val="24"/>
        </w:rPr>
        <w:t xml:space="preserve"> – </w:t>
      </w:r>
      <w:r w:rsidR="00B73907">
        <w:rPr>
          <w:sz w:val="24"/>
          <w:szCs w:val="24"/>
        </w:rPr>
        <w:t>29,40</w:t>
      </w:r>
      <w:r>
        <w:rPr>
          <w:sz w:val="24"/>
          <w:szCs w:val="24"/>
        </w:rPr>
        <w:t>m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łącznik, 7,</w:t>
      </w:r>
      <w:r w:rsidR="00B73907">
        <w:rPr>
          <w:sz w:val="24"/>
          <w:szCs w:val="24"/>
        </w:rPr>
        <w:t>2</w:t>
      </w:r>
      <w:r w:rsidRPr="002D09C8">
        <w:rPr>
          <w:sz w:val="24"/>
          <w:szCs w:val="24"/>
        </w:rPr>
        <w:t>0m</w:t>
      </w:r>
      <w:r>
        <w:rPr>
          <w:sz w:val="24"/>
          <w:szCs w:val="24"/>
          <w:vertAlign w:val="superscript"/>
        </w:rPr>
        <w:t xml:space="preserve">2 </w:t>
      </w:r>
      <w:r w:rsidR="00C52371">
        <w:rPr>
          <w:sz w:val="24"/>
          <w:szCs w:val="24"/>
        </w:rPr>
        <w:t>wejście -</w:t>
      </w:r>
      <w:r>
        <w:rPr>
          <w:sz w:val="24"/>
          <w:szCs w:val="24"/>
        </w:rPr>
        <w:t xml:space="preserve"> razem:  </w:t>
      </w:r>
      <w:r w:rsidR="00BB44BF">
        <w:rPr>
          <w:sz w:val="24"/>
          <w:szCs w:val="24"/>
        </w:rPr>
        <w:t>3</w:t>
      </w:r>
      <w:r w:rsidRPr="002D09C8">
        <w:rPr>
          <w:sz w:val="24"/>
          <w:szCs w:val="24"/>
        </w:rPr>
        <w:t>6</w:t>
      </w:r>
      <w:r>
        <w:rPr>
          <w:sz w:val="24"/>
          <w:szCs w:val="24"/>
        </w:rPr>
        <w:t>,</w:t>
      </w:r>
      <w:r w:rsidR="00B73907">
        <w:rPr>
          <w:sz w:val="24"/>
          <w:szCs w:val="24"/>
        </w:rPr>
        <w:t>6</w:t>
      </w:r>
      <w:r>
        <w:rPr>
          <w:sz w:val="24"/>
          <w:szCs w:val="24"/>
        </w:rPr>
        <w:t>0m</w:t>
      </w:r>
      <w:r>
        <w:rPr>
          <w:sz w:val="24"/>
          <w:szCs w:val="24"/>
          <w:vertAlign w:val="superscript"/>
        </w:rPr>
        <w:t>2</w:t>
      </w:r>
    </w:p>
    <w:p w:rsidR="002D09C8" w:rsidRDefault="002D09C8" w:rsidP="00D14D0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4. malowanie, szpachlowanie ścian</w:t>
      </w:r>
      <w:r w:rsidR="009B7ABA">
        <w:rPr>
          <w:sz w:val="24"/>
          <w:szCs w:val="24"/>
        </w:rPr>
        <w:t xml:space="preserve"> </w:t>
      </w:r>
      <w:r w:rsidR="00BB44BF">
        <w:rPr>
          <w:sz w:val="24"/>
          <w:szCs w:val="24"/>
        </w:rPr>
        <w:t>–</w:t>
      </w:r>
      <w:r w:rsidR="009B7ABA">
        <w:rPr>
          <w:sz w:val="24"/>
          <w:szCs w:val="24"/>
        </w:rPr>
        <w:t xml:space="preserve"> </w:t>
      </w:r>
      <w:r w:rsidR="00BB44BF">
        <w:rPr>
          <w:sz w:val="24"/>
          <w:szCs w:val="24"/>
        </w:rPr>
        <w:t>73m</w:t>
      </w:r>
      <w:r w:rsidR="00BB44BF">
        <w:rPr>
          <w:sz w:val="24"/>
          <w:szCs w:val="24"/>
          <w:vertAlign w:val="superscript"/>
        </w:rPr>
        <w:t>2</w:t>
      </w:r>
    </w:p>
    <w:p w:rsidR="00BB44BF" w:rsidRDefault="00BB44BF" w:rsidP="00D14D0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5. Ułożenie cokołów z płytki gres o wys. 10 cm – </w:t>
      </w:r>
      <w:r w:rsidR="003D63D4">
        <w:rPr>
          <w:sz w:val="24"/>
          <w:szCs w:val="24"/>
        </w:rPr>
        <w:t>21,20</w:t>
      </w:r>
      <w:r>
        <w:rPr>
          <w:sz w:val="24"/>
          <w:szCs w:val="24"/>
        </w:rPr>
        <w:t xml:space="preserve"> mb</w:t>
      </w:r>
      <w:r w:rsidR="00D14D01">
        <w:rPr>
          <w:sz w:val="24"/>
          <w:szCs w:val="24"/>
        </w:rPr>
        <w:t>.</w:t>
      </w:r>
    </w:p>
    <w:p w:rsidR="00BB44BF" w:rsidRDefault="00BB44BF" w:rsidP="00D14D0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6. Montaż nakładek na parapety – 2 szt. o wym. </w:t>
      </w:r>
      <w:r w:rsidR="00D14D01">
        <w:rPr>
          <w:sz w:val="24"/>
          <w:szCs w:val="24"/>
        </w:rPr>
        <w:t>1,70m x 0,32m</w:t>
      </w:r>
    </w:p>
    <w:p w:rsidR="00BB44BF" w:rsidRDefault="00BB44BF" w:rsidP="00D14D0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7. Wymiana drzwi PCV do siłowni o wym. 1,50m x 2,10m (prawe)</w:t>
      </w:r>
    </w:p>
    <w:p w:rsidR="00BB44BF" w:rsidRDefault="00BB44BF" w:rsidP="00D14D0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8. Poszerzenie otworu drzwiowego o 40 cm.</w:t>
      </w:r>
    </w:p>
    <w:p w:rsidR="006953F8" w:rsidRPr="00C52371" w:rsidRDefault="006953F8" w:rsidP="00D14D01">
      <w:pPr>
        <w:spacing w:after="0" w:line="240" w:lineRule="auto"/>
        <w:rPr>
          <w:b/>
          <w:sz w:val="24"/>
          <w:szCs w:val="24"/>
        </w:rPr>
      </w:pPr>
      <w:r w:rsidRPr="00C52371">
        <w:rPr>
          <w:b/>
          <w:sz w:val="24"/>
          <w:szCs w:val="24"/>
        </w:rPr>
        <w:t>II. Hol przy sali gimnastycznej</w:t>
      </w:r>
    </w:p>
    <w:p w:rsidR="006953F8" w:rsidRDefault="006953F8" w:rsidP="00D14D0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1. Szpachlowanie malowanie ścian</w:t>
      </w:r>
      <w:r w:rsidR="009B7A5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– 26,40 m</w:t>
      </w:r>
      <w:r>
        <w:rPr>
          <w:sz w:val="24"/>
          <w:szCs w:val="24"/>
          <w:vertAlign w:val="superscript"/>
        </w:rPr>
        <w:t>2</w:t>
      </w:r>
    </w:p>
    <w:p w:rsidR="006953F8" w:rsidRDefault="006953F8" w:rsidP="00D14D0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3D63D4">
        <w:rPr>
          <w:sz w:val="24"/>
          <w:szCs w:val="24"/>
        </w:rPr>
        <w:t>Przygotowanie powierzchni (szpachlowanie) i ułożenie tynku mozaikowego – 20 m</w:t>
      </w:r>
      <w:r w:rsidR="003D63D4">
        <w:rPr>
          <w:sz w:val="24"/>
          <w:szCs w:val="24"/>
          <w:vertAlign w:val="superscript"/>
        </w:rPr>
        <w:t>2</w:t>
      </w:r>
    </w:p>
    <w:p w:rsidR="003D63D4" w:rsidRPr="003D63D4" w:rsidRDefault="003D63D4" w:rsidP="00D14D0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3. Ułożenie cokołów z płytki gres o wys. 10 cm – 10,7 mb</w:t>
      </w:r>
    </w:p>
    <w:p w:rsidR="003D63D4" w:rsidRDefault="00C52371" w:rsidP="00D14D0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4</w:t>
      </w:r>
      <w:r w:rsidR="003D63D4">
        <w:rPr>
          <w:sz w:val="24"/>
          <w:szCs w:val="24"/>
        </w:rPr>
        <w:t>. Wykonanie zabudowy karton gips przewodów – 5 m</w:t>
      </w:r>
      <w:r w:rsidR="003D63D4">
        <w:rPr>
          <w:sz w:val="24"/>
          <w:szCs w:val="24"/>
          <w:vertAlign w:val="superscript"/>
        </w:rPr>
        <w:t>2</w:t>
      </w:r>
    </w:p>
    <w:p w:rsidR="003D63D4" w:rsidRDefault="00C52371" w:rsidP="00D14D0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5</w:t>
      </w:r>
      <w:r w:rsidR="003D63D4">
        <w:rPr>
          <w:sz w:val="24"/>
          <w:szCs w:val="24"/>
        </w:rPr>
        <w:t>. Montaż nakładek na parapety – 2 szt. o wym. 1,70 x 0,32</w:t>
      </w:r>
    </w:p>
    <w:p w:rsidR="001831AA" w:rsidRPr="003D63D4" w:rsidRDefault="001831AA" w:rsidP="00D14D0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6. Wymiana drzwi  PCV ze wzmocnieniem do sali gimnastycznej o wym. 1,50m x 2,10m</w:t>
      </w:r>
    </w:p>
    <w:p w:rsidR="006953F8" w:rsidRDefault="00C52371" w:rsidP="00D14D01">
      <w:pPr>
        <w:spacing w:after="0" w:line="240" w:lineRule="auto"/>
        <w:rPr>
          <w:b/>
          <w:sz w:val="24"/>
          <w:szCs w:val="24"/>
        </w:rPr>
      </w:pPr>
      <w:r w:rsidRPr="00C52371">
        <w:rPr>
          <w:b/>
          <w:sz w:val="24"/>
          <w:szCs w:val="24"/>
        </w:rPr>
        <w:t>III. Hol niskiego parteru – strona prawa</w:t>
      </w:r>
    </w:p>
    <w:p w:rsidR="00C52371" w:rsidRDefault="00C52371" w:rsidP="00D14D01">
      <w:pPr>
        <w:spacing w:after="0" w:line="240" w:lineRule="auto"/>
        <w:rPr>
          <w:sz w:val="24"/>
          <w:szCs w:val="24"/>
        </w:rPr>
      </w:pPr>
      <w:r w:rsidRPr="00C52371">
        <w:rPr>
          <w:sz w:val="24"/>
          <w:szCs w:val="24"/>
        </w:rPr>
        <w:t xml:space="preserve">1. </w:t>
      </w:r>
      <w:r w:rsidR="00E42021">
        <w:rPr>
          <w:sz w:val="24"/>
          <w:szCs w:val="24"/>
        </w:rPr>
        <w:t>Wymiana drzwi</w:t>
      </w:r>
      <w:r w:rsidR="00690878">
        <w:rPr>
          <w:sz w:val="24"/>
          <w:szCs w:val="24"/>
        </w:rPr>
        <w:t xml:space="preserve"> i futryn</w:t>
      </w:r>
      <w:r w:rsidR="00E42021">
        <w:rPr>
          <w:sz w:val="24"/>
          <w:szCs w:val="24"/>
        </w:rPr>
        <w:t xml:space="preserve"> do sal</w:t>
      </w:r>
      <w:r w:rsidR="00690878">
        <w:rPr>
          <w:sz w:val="24"/>
          <w:szCs w:val="24"/>
        </w:rPr>
        <w:t xml:space="preserve"> </w:t>
      </w:r>
      <w:r w:rsidR="00E42021">
        <w:rPr>
          <w:sz w:val="24"/>
          <w:szCs w:val="24"/>
        </w:rPr>
        <w:t xml:space="preserve"> i pomieszczeń:</w:t>
      </w:r>
    </w:p>
    <w:p w:rsidR="00E42021" w:rsidRDefault="00E42021" w:rsidP="00D14D0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 sala nr 3a – drzwi PCV dwa skrzydła ( wym. 1,50 x 2,10) lewe</w:t>
      </w:r>
    </w:p>
    <w:p w:rsidR="00690878" w:rsidRDefault="00E42021" w:rsidP="00D14D0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 sala 3 – drzwi wewnętrzne wzmocnione</w:t>
      </w:r>
      <w:r w:rsidR="00690878">
        <w:rPr>
          <w:sz w:val="24"/>
          <w:szCs w:val="24"/>
        </w:rPr>
        <w:t>, skrzydło 1 m – prawe, futryna metalowa,</w:t>
      </w:r>
    </w:p>
    <w:p w:rsidR="00690878" w:rsidRDefault="00690878" w:rsidP="00D14D0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 zaplecze WF – drzwi wewnętrzne wzmocnione, skrzydło 80, prawe, futryna metalowa</w:t>
      </w:r>
    </w:p>
    <w:p w:rsidR="00E42021" w:rsidRDefault="00690878" w:rsidP="00D14D0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 zaplecze sali 3 - drzwi wewnętrzne wzmocnione, skrzydło 80, lewe, futryna metalowa</w:t>
      </w:r>
    </w:p>
    <w:p w:rsidR="00690878" w:rsidRDefault="00690878" w:rsidP="00D14D0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 pomieszczenie radiowęzła -</w:t>
      </w:r>
      <w:r w:rsidR="00440E1C">
        <w:rPr>
          <w:sz w:val="24"/>
          <w:szCs w:val="24"/>
        </w:rPr>
        <w:t xml:space="preserve"> </w:t>
      </w:r>
      <w:r>
        <w:rPr>
          <w:sz w:val="24"/>
          <w:szCs w:val="24"/>
        </w:rPr>
        <w:t>drzwi wewnętrzne wzmocnione, skrzydło 80, lewe, futryna metalowa</w:t>
      </w:r>
    </w:p>
    <w:p w:rsidR="00690878" w:rsidRDefault="00690878" w:rsidP="00D14D0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440E1C">
        <w:rPr>
          <w:sz w:val="24"/>
          <w:szCs w:val="24"/>
        </w:rPr>
        <w:t>szatnia WF nr 1 - drzwi wewnętrzne wzmocnione, skrzydło 80, lewe, futryna metalowa</w:t>
      </w:r>
    </w:p>
    <w:p w:rsidR="00440E1C" w:rsidRDefault="00440E1C" w:rsidP="00D14D0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 szatnia WF nr 2 - drzwi wewnętrzne wzmocnione, skrzydło 80, lewe, futryna metalowa</w:t>
      </w:r>
    </w:p>
    <w:p w:rsidR="00440E1C" w:rsidRDefault="00440E1C" w:rsidP="00D14D0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 węzeł cieplny – drzwi przeciwpożarowe EI 60 (wym. 1,10 x 2,10)</w:t>
      </w:r>
    </w:p>
    <w:p w:rsidR="00706A3B" w:rsidRDefault="00440E1C" w:rsidP="00D14D0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2. Demontaż luksferów i  zabudowanie powstałego otworu w ścianie</w:t>
      </w:r>
      <w:r w:rsidR="00D14D01">
        <w:rPr>
          <w:sz w:val="24"/>
          <w:szCs w:val="24"/>
        </w:rPr>
        <w:t xml:space="preserve"> z obróbką</w:t>
      </w:r>
      <w:r>
        <w:rPr>
          <w:sz w:val="24"/>
          <w:szCs w:val="24"/>
        </w:rPr>
        <w:t xml:space="preserve"> </w:t>
      </w:r>
    </w:p>
    <w:p w:rsidR="00440E1C" w:rsidRDefault="00440E1C" w:rsidP="00D14D0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(wym. 1m x 1,80 m)</w:t>
      </w:r>
    </w:p>
    <w:p w:rsidR="00440E1C" w:rsidRDefault="00440E1C" w:rsidP="00D14D0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3. Wkucie przewodów elektrycznych, od monitoringu i alarmy szkolnego 7 mb</w:t>
      </w:r>
    </w:p>
    <w:p w:rsidR="00440E1C" w:rsidRDefault="00440E1C" w:rsidP="00D14D0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4. Wykonanie obudowy</w:t>
      </w:r>
      <w:r w:rsidR="00856BC6">
        <w:rPr>
          <w:sz w:val="24"/>
          <w:szCs w:val="24"/>
        </w:rPr>
        <w:t xml:space="preserve"> karton gips</w:t>
      </w:r>
      <w:r>
        <w:rPr>
          <w:sz w:val="24"/>
          <w:szCs w:val="24"/>
        </w:rPr>
        <w:t xml:space="preserve"> do przewodów wentylacji </w:t>
      </w:r>
      <w:r w:rsidR="001831AA">
        <w:rPr>
          <w:sz w:val="24"/>
          <w:szCs w:val="24"/>
        </w:rPr>
        <w:t>– 6,5 m</w:t>
      </w:r>
      <w:r w:rsidR="001831AA">
        <w:rPr>
          <w:sz w:val="24"/>
          <w:szCs w:val="24"/>
          <w:vertAlign w:val="superscript"/>
        </w:rPr>
        <w:t>2</w:t>
      </w:r>
    </w:p>
    <w:p w:rsidR="001831AA" w:rsidRDefault="001831AA" w:rsidP="00D14D0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 montaż kratki wentylacyjnej w zabudowie karton gips</w:t>
      </w:r>
    </w:p>
    <w:p w:rsidR="001831AA" w:rsidRDefault="001831AA" w:rsidP="00D14D0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 montaż drzwiczek rewizyjnych z PCV w zabudowie karton gips</w:t>
      </w:r>
    </w:p>
    <w:p w:rsidR="00856BC6" w:rsidRDefault="00856BC6" w:rsidP="00D14D0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5. wykonanie obudowy</w:t>
      </w:r>
      <w:r w:rsidR="00AA3873">
        <w:rPr>
          <w:sz w:val="24"/>
          <w:szCs w:val="24"/>
        </w:rPr>
        <w:t xml:space="preserve"> karton gips</w:t>
      </w:r>
      <w:r>
        <w:rPr>
          <w:sz w:val="24"/>
          <w:szCs w:val="24"/>
        </w:rPr>
        <w:t xml:space="preserve"> do przewodów elektrycznych – 2,5 m</w:t>
      </w:r>
      <w:r>
        <w:rPr>
          <w:sz w:val="24"/>
          <w:szCs w:val="24"/>
          <w:vertAlign w:val="superscript"/>
        </w:rPr>
        <w:t>2</w:t>
      </w:r>
    </w:p>
    <w:p w:rsidR="00C3788E" w:rsidRDefault="00C3788E" w:rsidP="00D14D0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 w:rsidR="009B7A55">
        <w:rPr>
          <w:sz w:val="24"/>
          <w:szCs w:val="24"/>
        </w:rPr>
        <w:t>Szpachlowanie malowanie ścian – 71,60m</w:t>
      </w:r>
      <w:r w:rsidR="009B7A55">
        <w:rPr>
          <w:sz w:val="24"/>
          <w:szCs w:val="24"/>
          <w:vertAlign w:val="superscript"/>
        </w:rPr>
        <w:t>2</w:t>
      </w:r>
    </w:p>
    <w:p w:rsidR="009B7A55" w:rsidRDefault="009B7A55" w:rsidP="00D14D0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7. Ułożenie tynku mozaikowego wraz z przygotowaniem powierzchni – 52,5 m</w:t>
      </w:r>
      <w:r>
        <w:rPr>
          <w:sz w:val="24"/>
          <w:szCs w:val="24"/>
          <w:vertAlign w:val="superscript"/>
        </w:rPr>
        <w:t>2</w:t>
      </w:r>
    </w:p>
    <w:p w:rsidR="009B7A55" w:rsidRDefault="009B7A55" w:rsidP="00D14D0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8. Ułożenie cokołów z płytki gres na wys. 10 cm</w:t>
      </w:r>
      <w:r w:rsidR="007144C5">
        <w:rPr>
          <w:sz w:val="24"/>
          <w:szCs w:val="24"/>
        </w:rPr>
        <w:t xml:space="preserve"> – 25 mb</w:t>
      </w:r>
    </w:p>
    <w:p w:rsidR="007144C5" w:rsidRDefault="007144C5" w:rsidP="00D14D01">
      <w:pPr>
        <w:spacing w:after="0" w:line="240" w:lineRule="auto"/>
        <w:rPr>
          <w:b/>
          <w:sz w:val="24"/>
          <w:szCs w:val="24"/>
        </w:rPr>
      </w:pPr>
      <w:r w:rsidRPr="007144C5">
        <w:rPr>
          <w:b/>
          <w:sz w:val="24"/>
          <w:szCs w:val="24"/>
        </w:rPr>
        <w:t>IV. Hol niskiego parteru - strona lewa</w:t>
      </w:r>
    </w:p>
    <w:p w:rsidR="007144C5" w:rsidRDefault="007144C5" w:rsidP="00D14D0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1. Wymiana drzwi PCV do sali nr 2 (90P)</w:t>
      </w:r>
    </w:p>
    <w:p w:rsidR="007144C5" w:rsidRDefault="007144C5" w:rsidP="00D14D0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2. Wymiana drzwi PCV do zaplecza sali 2 (80L)</w:t>
      </w:r>
    </w:p>
    <w:p w:rsidR="007144C5" w:rsidRDefault="007144C5" w:rsidP="00D14D0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3. Uzupełnienie zabudowy karton gips – 1m</w:t>
      </w:r>
      <w:r>
        <w:rPr>
          <w:sz w:val="24"/>
          <w:szCs w:val="24"/>
          <w:vertAlign w:val="superscript"/>
        </w:rPr>
        <w:t>2</w:t>
      </w:r>
    </w:p>
    <w:p w:rsidR="007144C5" w:rsidRDefault="007144C5" w:rsidP="00D14D0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4. Wkucie przewodu elektrycznego – 1 mb</w:t>
      </w:r>
    </w:p>
    <w:p w:rsidR="007144C5" w:rsidRDefault="007144C5" w:rsidP="00D14D0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5. Zabudowa rur centralnego ogrzewania (płytą OSB min. 12mm + karton gips + płytka GRES) – utworzenie siedziska dla uczniów o wym. 0,40 x 4,40 x 0,58</w:t>
      </w:r>
    </w:p>
    <w:p w:rsidR="007144C5" w:rsidRDefault="007144C5" w:rsidP="00D14D0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 w:rsidR="00372189">
        <w:rPr>
          <w:sz w:val="24"/>
          <w:szCs w:val="24"/>
        </w:rPr>
        <w:t>Malowanie ścian</w:t>
      </w:r>
      <w:r w:rsidR="00DE05E9">
        <w:rPr>
          <w:sz w:val="24"/>
          <w:szCs w:val="24"/>
        </w:rPr>
        <w:t xml:space="preserve"> – 60 m</w:t>
      </w:r>
      <w:r w:rsidR="00DE05E9">
        <w:rPr>
          <w:sz w:val="24"/>
          <w:szCs w:val="24"/>
          <w:vertAlign w:val="superscript"/>
        </w:rPr>
        <w:t>2</w:t>
      </w:r>
    </w:p>
    <w:p w:rsidR="00DE05E9" w:rsidRDefault="00DE05E9" w:rsidP="00D14D0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7. Ułożenie tynku mineralnego wraz z przygotowaniem powierzchni – 41,5 m</w:t>
      </w:r>
      <w:r>
        <w:rPr>
          <w:sz w:val="24"/>
          <w:szCs w:val="24"/>
          <w:vertAlign w:val="superscript"/>
        </w:rPr>
        <w:t>2</w:t>
      </w:r>
    </w:p>
    <w:p w:rsidR="00DE05E9" w:rsidRDefault="00DE05E9" w:rsidP="00D14D0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8. Wymiana dwóch blatów przy okienkach do szatni o wym.: 1,15 x 0,40,  1,45 x 0,40</w:t>
      </w:r>
      <w:r w:rsidR="00706A3B">
        <w:rPr>
          <w:sz w:val="24"/>
          <w:szCs w:val="24"/>
        </w:rPr>
        <w:t xml:space="preserve"> (blat odporny na ścieranie)</w:t>
      </w:r>
    </w:p>
    <w:p w:rsidR="00DE05E9" w:rsidRDefault="00DE05E9" w:rsidP="00D14D01">
      <w:pPr>
        <w:spacing w:after="0" w:line="240" w:lineRule="auto"/>
        <w:rPr>
          <w:b/>
          <w:sz w:val="24"/>
          <w:szCs w:val="24"/>
        </w:rPr>
      </w:pPr>
      <w:r w:rsidRPr="00DE05E9">
        <w:rPr>
          <w:b/>
          <w:sz w:val="24"/>
          <w:szCs w:val="24"/>
        </w:rPr>
        <w:t>V. Hol przy sklepiku</w:t>
      </w:r>
    </w:p>
    <w:p w:rsidR="00BF15E0" w:rsidRDefault="00BF15E0" w:rsidP="00D14D01">
      <w:pPr>
        <w:spacing w:after="0" w:line="240" w:lineRule="auto"/>
        <w:rPr>
          <w:sz w:val="24"/>
          <w:szCs w:val="24"/>
        </w:rPr>
      </w:pPr>
      <w:r w:rsidRPr="00BF15E0">
        <w:rPr>
          <w:sz w:val="24"/>
          <w:szCs w:val="24"/>
        </w:rPr>
        <w:t xml:space="preserve">1. Uzupełnienie  kasetonów na suficie </w:t>
      </w:r>
      <w:r>
        <w:rPr>
          <w:sz w:val="24"/>
          <w:szCs w:val="24"/>
        </w:rPr>
        <w:t xml:space="preserve">wzór zbliżony do istniejących, wym. 0,60 x 0,60 </w:t>
      </w:r>
    </w:p>
    <w:p w:rsidR="00DE05E9" w:rsidRDefault="00BF15E0" w:rsidP="00D14D0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(11 szt.) </w:t>
      </w:r>
    </w:p>
    <w:p w:rsidR="00BF15E0" w:rsidRDefault="00BF15E0" w:rsidP="00D14D0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2. Malowanie drzwi farbą olejną do sali 1A o wym. 2,07 x 2,17</w:t>
      </w:r>
    </w:p>
    <w:p w:rsidR="00BF15E0" w:rsidRDefault="00BF15E0" w:rsidP="00D14D01">
      <w:pPr>
        <w:spacing w:after="0" w:line="240" w:lineRule="auto"/>
        <w:rPr>
          <w:sz w:val="24"/>
          <w:szCs w:val="24"/>
          <w:vertAlign w:val="superscript"/>
        </w:rPr>
      </w:pPr>
      <w:r>
        <w:rPr>
          <w:sz w:val="24"/>
          <w:szCs w:val="24"/>
        </w:rPr>
        <w:t>3. Ułożenie tynku mineralnego wraz z przygotowaniem powierzchni – 18,80 m</w:t>
      </w:r>
      <w:r>
        <w:rPr>
          <w:sz w:val="24"/>
          <w:szCs w:val="24"/>
          <w:vertAlign w:val="superscript"/>
        </w:rPr>
        <w:t>2</w:t>
      </w:r>
    </w:p>
    <w:p w:rsidR="0065560D" w:rsidRDefault="0065560D" w:rsidP="00D14D0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VI. Hol I piętra</w:t>
      </w:r>
    </w:p>
    <w:p w:rsidR="0065560D" w:rsidRDefault="0065560D" w:rsidP="00D14D01">
      <w:pPr>
        <w:spacing w:after="0" w:line="240" w:lineRule="auto"/>
        <w:rPr>
          <w:sz w:val="24"/>
          <w:szCs w:val="24"/>
        </w:rPr>
      </w:pPr>
      <w:r w:rsidRPr="0065560D">
        <w:rPr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 w:rsidRPr="0065560D">
        <w:rPr>
          <w:sz w:val="24"/>
          <w:szCs w:val="24"/>
        </w:rPr>
        <w:t xml:space="preserve">Ułożenie cokołów z płytki gres  wys. 10 cm </w:t>
      </w:r>
      <w:r>
        <w:rPr>
          <w:sz w:val="24"/>
          <w:szCs w:val="24"/>
        </w:rPr>
        <w:t>–</w:t>
      </w:r>
      <w:r w:rsidRPr="0065560D">
        <w:rPr>
          <w:sz w:val="24"/>
          <w:szCs w:val="24"/>
        </w:rPr>
        <w:t xml:space="preserve"> 103</w:t>
      </w:r>
      <w:r>
        <w:rPr>
          <w:sz w:val="24"/>
          <w:szCs w:val="24"/>
        </w:rPr>
        <w:t>,5 mb</w:t>
      </w:r>
    </w:p>
    <w:p w:rsidR="00953DB8" w:rsidRPr="0065560D" w:rsidRDefault="00953DB8" w:rsidP="00D14D01">
      <w:pPr>
        <w:spacing w:after="0" w:line="240" w:lineRule="auto"/>
        <w:rPr>
          <w:sz w:val="24"/>
          <w:szCs w:val="24"/>
        </w:rPr>
      </w:pPr>
    </w:p>
    <w:p w:rsidR="00DE05E9" w:rsidRPr="005E573C" w:rsidRDefault="005E573C" w:rsidP="00D14D01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 w:rsidRPr="005E573C">
        <w:rPr>
          <w:sz w:val="24"/>
          <w:szCs w:val="24"/>
        </w:rPr>
        <w:t>Sporządziła:</w:t>
      </w:r>
    </w:p>
    <w:p w:rsidR="005E573C" w:rsidRPr="005E573C" w:rsidRDefault="005E573C" w:rsidP="00D14D01">
      <w:pPr>
        <w:spacing w:after="0" w:line="240" w:lineRule="auto"/>
        <w:rPr>
          <w:sz w:val="24"/>
          <w:szCs w:val="24"/>
        </w:rPr>
      </w:pPr>
      <w:r w:rsidRPr="005E573C">
        <w:rPr>
          <w:sz w:val="24"/>
          <w:szCs w:val="24"/>
        </w:rPr>
        <w:t xml:space="preserve"> Mariola Kitowska</w:t>
      </w:r>
      <w:bookmarkStart w:id="0" w:name="_GoBack"/>
      <w:bookmarkEnd w:id="0"/>
    </w:p>
    <w:sectPr w:rsidR="005E573C" w:rsidRPr="005E573C" w:rsidSect="00CB6A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340933"/>
    <w:multiLevelType w:val="hybridMultilevel"/>
    <w:tmpl w:val="9FD415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A16B47"/>
    <w:multiLevelType w:val="hybridMultilevel"/>
    <w:tmpl w:val="7384F9EE"/>
    <w:lvl w:ilvl="0" w:tplc="5DBC8C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57692A"/>
    <w:multiLevelType w:val="hybridMultilevel"/>
    <w:tmpl w:val="414A43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compat/>
  <w:rsids>
    <w:rsidRoot w:val="00B95B9A"/>
    <w:rsid w:val="0009763F"/>
    <w:rsid w:val="001831AA"/>
    <w:rsid w:val="002D09C8"/>
    <w:rsid w:val="00324B1D"/>
    <w:rsid w:val="00372189"/>
    <w:rsid w:val="003B2A02"/>
    <w:rsid w:val="003C50ED"/>
    <w:rsid w:val="003D63D4"/>
    <w:rsid w:val="00440E1C"/>
    <w:rsid w:val="004C3673"/>
    <w:rsid w:val="004D3E4C"/>
    <w:rsid w:val="00516124"/>
    <w:rsid w:val="00552F77"/>
    <w:rsid w:val="00584BB8"/>
    <w:rsid w:val="005E573C"/>
    <w:rsid w:val="005F120A"/>
    <w:rsid w:val="0065560D"/>
    <w:rsid w:val="00690878"/>
    <w:rsid w:val="006953F8"/>
    <w:rsid w:val="006C1BA0"/>
    <w:rsid w:val="00706A3B"/>
    <w:rsid w:val="007144C5"/>
    <w:rsid w:val="007D6C47"/>
    <w:rsid w:val="007E39B5"/>
    <w:rsid w:val="00856BC6"/>
    <w:rsid w:val="00953DB8"/>
    <w:rsid w:val="009B7A55"/>
    <w:rsid w:val="009B7ABA"/>
    <w:rsid w:val="00A06925"/>
    <w:rsid w:val="00AA3873"/>
    <w:rsid w:val="00B73907"/>
    <w:rsid w:val="00B95B9A"/>
    <w:rsid w:val="00BB44BF"/>
    <w:rsid w:val="00BF15E0"/>
    <w:rsid w:val="00C3788E"/>
    <w:rsid w:val="00C52371"/>
    <w:rsid w:val="00CB6A73"/>
    <w:rsid w:val="00D14D01"/>
    <w:rsid w:val="00DE05E9"/>
    <w:rsid w:val="00E42021"/>
    <w:rsid w:val="00E82277"/>
    <w:rsid w:val="00EF747E"/>
    <w:rsid w:val="00F46992"/>
    <w:rsid w:val="00FC0B04"/>
    <w:rsid w:val="00FC5DAE"/>
    <w:rsid w:val="00FF06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A7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95B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95B9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799686-3567-4A0B-A7A5-64C276267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738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Kitowska Mariola</dc:creator>
  <cp:lastModifiedBy>KKPTEE</cp:lastModifiedBy>
  <cp:revision>2</cp:revision>
  <cp:lastPrinted>2016-06-20T09:36:00Z</cp:lastPrinted>
  <dcterms:created xsi:type="dcterms:W3CDTF">2016-06-20T13:10:00Z</dcterms:created>
  <dcterms:modified xsi:type="dcterms:W3CDTF">2016-06-20T13:10:00Z</dcterms:modified>
</cp:coreProperties>
</file>