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889" w:rsidRDefault="00F23889" w:rsidP="003405F7">
      <w:pPr>
        <w:pStyle w:val="Akapitzlist"/>
        <w:jc w:val="center"/>
        <w:rPr>
          <w:b/>
          <w:bCs/>
          <w:sz w:val="28"/>
          <w:szCs w:val="28"/>
        </w:rPr>
      </w:pPr>
    </w:p>
    <w:p w:rsidR="00F23889" w:rsidRPr="00B35586" w:rsidRDefault="00F23889" w:rsidP="00B35586">
      <w:pPr>
        <w:suppressAutoHyphens/>
        <w:spacing w:line="276" w:lineRule="auto"/>
        <w:jc w:val="center"/>
        <w:rPr>
          <w:rFonts w:eastAsia="SimSun"/>
          <w:b/>
          <w:bCs/>
          <w:color w:val="0070C0"/>
          <w:kern w:val="1"/>
          <w:lang w:eastAsia="hi-IN" w:bidi="hi-IN"/>
        </w:rPr>
      </w:pPr>
    </w:p>
    <w:p w:rsidR="00F23889" w:rsidRPr="00A248E8" w:rsidRDefault="00F23889" w:rsidP="00A248E8">
      <w:pPr>
        <w:rPr>
          <w:b/>
          <w:bCs/>
          <w:sz w:val="28"/>
          <w:szCs w:val="28"/>
        </w:rPr>
      </w:pPr>
    </w:p>
    <w:p w:rsidR="003405F7" w:rsidRPr="00F94D2A" w:rsidRDefault="003405F7" w:rsidP="003405F7">
      <w:pPr>
        <w:pStyle w:val="Akapitzlist"/>
        <w:jc w:val="center"/>
        <w:rPr>
          <w:b/>
          <w:bCs/>
          <w:sz w:val="28"/>
          <w:szCs w:val="28"/>
        </w:rPr>
      </w:pPr>
      <w:r w:rsidRPr="00F94D2A">
        <w:rPr>
          <w:b/>
          <w:bCs/>
          <w:sz w:val="28"/>
          <w:szCs w:val="28"/>
        </w:rPr>
        <w:t>SPECYFIKACJA WARUNKÓW ZAMÓWIENIA</w:t>
      </w:r>
    </w:p>
    <w:p w:rsidR="003405F7" w:rsidRPr="00F94D2A" w:rsidRDefault="003405F7" w:rsidP="003405F7">
      <w:pPr>
        <w:pStyle w:val="Akapitzlist"/>
        <w:jc w:val="center"/>
        <w:rPr>
          <w:sz w:val="24"/>
          <w:szCs w:val="24"/>
        </w:rPr>
      </w:pPr>
    </w:p>
    <w:p w:rsidR="003405F7" w:rsidRPr="00F94D2A" w:rsidRDefault="003405F7" w:rsidP="003405F7">
      <w:pPr>
        <w:rPr>
          <w:sz w:val="24"/>
          <w:szCs w:val="24"/>
        </w:rPr>
      </w:pPr>
    </w:p>
    <w:p w:rsidR="00A248E8" w:rsidRPr="00F94D2A" w:rsidRDefault="00A248E8" w:rsidP="003405F7">
      <w:pPr>
        <w:jc w:val="center"/>
        <w:rPr>
          <w:sz w:val="24"/>
          <w:szCs w:val="24"/>
        </w:rPr>
      </w:pPr>
    </w:p>
    <w:p w:rsidR="003405F7" w:rsidRPr="00F94D2A" w:rsidRDefault="003405F7" w:rsidP="003405F7">
      <w:pPr>
        <w:jc w:val="center"/>
        <w:rPr>
          <w:sz w:val="24"/>
          <w:szCs w:val="24"/>
        </w:rPr>
      </w:pPr>
      <w:r w:rsidRPr="00F94D2A">
        <w:rPr>
          <w:sz w:val="24"/>
          <w:szCs w:val="24"/>
        </w:rPr>
        <w:t>Postępowani</w:t>
      </w:r>
      <w:r w:rsidR="001862A0" w:rsidRPr="00F94D2A">
        <w:rPr>
          <w:sz w:val="24"/>
          <w:szCs w:val="24"/>
        </w:rPr>
        <w:t>e</w:t>
      </w:r>
      <w:r w:rsidRPr="00F94D2A">
        <w:rPr>
          <w:sz w:val="24"/>
          <w:szCs w:val="24"/>
        </w:rPr>
        <w:t xml:space="preserve"> prowadzone</w:t>
      </w:r>
    </w:p>
    <w:p w:rsidR="003405F7" w:rsidRPr="00F94D2A" w:rsidRDefault="003405F7" w:rsidP="003405F7">
      <w:pPr>
        <w:jc w:val="center"/>
        <w:rPr>
          <w:sz w:val="24"/>
          <w:szCs w:val="24"/>
        </w:rPr>
      </w:pPr>
      <w:r w:rsidRPr="00F94D2A">
        <w:rPr>
          <w:sz w:val="24"/>
          <w:szCs w:val="24"/>
        </w:rPr>
        <w:t xml:space="preserve">w trybie podstawowym </w:t>
      </w:r>
    </w:p>
    <w:p w:rsidR="003405F7" w:rsidRPr="00F94D2A" w:rsidRDefault="003405F7" w:rsidP="003405F7">
      <w:pPr>
        <w:pStyle w:val="Akapitzlist"/>
        <w:ind w:left="0"/>
        <w:jc w:val="center"/>
        <w:rPr>
          <w:sz w:val="24"/>
          <w:szCs w:val="24"/>
        </w:rPr>
      </w:pPr>
      <w:r w:rsidRPr="00F94D2A">
        <w:rPr>
          <w:sz w:val="24"/>
          <w:szCs w:val="24"/>
        </w:rPr>
        <w:t xml:space="preserve">o wartości zamówienia nieprzekraczającej </w:t>
      </w:r>
      <w:r w:rsidR="00A87727" w:rsidRPr="00F94D2A">
        <w:rPr>
          <w:sz w:val="24"/>
          <w:szCs w:val="24"/>
        </w:rPr>
        <w:t>214</w:t>
      </w:r>
      <w:r w:rsidR="000D6C22" w:rsidRPr="00F94D2A">
        <w:rPr>
          <w:sz w:val="24"/>
          <w:szCs w:val="24"/>
        </w:rPr>
        <w:t xml:space="preserve"> </w:t>
      </w:r>
      <w:r w:rsidRPr="00F94D2A">
        <w:rPr>
          <w:sz w:val="24"/>
          <w:szCs w:val="24"/>
        </w:rPr>
        <w:t>000 euro:</w:t>
      </w:r>
    </w:p>
    <w:p w:rsidR="003405F7" w:rsidRPr="00F94D2A" w:rsidRDefault="003405F7" w:rsidP="003405F7">
      <w:pPr>
        <w:pStyle w:val="Akapitzlist"/>
        <w:ind w:left="0"/>
        <w:jc w:val="center"/>
        <w:rPr>
          <w:sz w:val="24"/>
          <w:szCs w:val="24"/>
        </w:rPr>
      </w:pPr>
    </w:p>
    <w:p w:rsidR="009B5F1A" w:rsidRPr="00F94D2A" w:rsidRDefault="009B5F1A" w:rsidP="003405F7">
      <w:pPr>
        <w:spacing w:line="276" w:lineRule="auto"/>
        <w:jc w:val="center"/>
        <w:rPr>
          <w:b/>
          <w:bCs/>
          <w:sz w:val="26"/>
          <w:szCs w:val="26"/>
        </w:rPr>
      </w:pPr>
      <w:bookmarkStart w:id="0" w:name="_Hlk73290102"/>
    </w:p>
    <w:bookmarkEnd w:id="0"/>
    <w:p w:rsidR="00142A2E" w:rsidRPr="008D67ED" w:rsidRDefault="00142A2E" w:rsidP="00142A2E">
      <w:pPr>
        <w:spacing w:line="276" w:lineRule="auto"/>
        <w:jc w:val="center"/>
        <w:rPr>
          <w:b/>
          <w:bCs/>
          <w:sz w:val="28"/>
          <w:szCs w:val="28"/>
          <w:highlight w:val="yellow"/>
        </w:rPr>
      </w:pPr>
      <w:r w:rsidRPr="008D67ED">
        <w:rPr>
          <w:b/>
          <w:bCs/>
          <w:sz w:val="28"/>
          <w:szCs w:val="28"/>
          <w:highlight w:val="yellow"/>
        </w:rPr>
        <w:t>Sprzątanie i utrzymanie czystości w</w:t>
      </w:r>
      <w:r w:rsidR="00081D0C">
        <w:rPr>
          <w:b/>
          <w:bCs/>
          <w:sz w:val="28"/>
          <w:szCs w:val="28"/>
          <w:highlight w:val="yellow"/>
        </w:rPr>
        <w:t xml:space="preserve"> nowym budynku i hali sportowej</w:t>
      </w:r>
    </w:p>
    <w:p w:rsidR="00F55369" w:rsidRPr="00F94D2A" w:rsidRDefault="006B4312" w:rsidP="00142A2E">
      <w:pPr>
        <w:spacing w:line="276" w:lineRule="auto"/>
        <w:jc w:val="center"/>
        <w:rPr>
          <w:b/>
          <w:bCs/>
          <w:sz w:val="28"/>
          <w:szCs w:val="28"/>
        </w:rPr>
      </w:pPr>
      <w:r>
        <w:rPr>
          <w:b/>
          <w:bCs/>
          <w:sz w:val="28"/>
          <w:szCs w:val="28"/>
          <w:highlight w:val="yellow"/>
        </w:rPr>
        <w:t xml:space="preserve">Zespołu Szkół nr 16 </w:t>
      </w:r>
      <w:r w:rsidR="00142A2E" w:rsidRPr="008D67ED">
        <w:rPr>
          <w:b/>
          <w:bCs/>
          <w:sz w:val="28"/>
          <w:szCs w:val="28"/>
          <w:highlight w:val="yellow"/>
        </w:rPr>
        <w:t xml:space="preserve"> w Bydgoszczy</w:t>
      </w:r>
    </w:p>
    <w:p w:rsidR="00142A2E" w:rsidRPr="00F94D2A" w:rsidRDefault="00142A2E" w:rsidP="00142A2E">
      <w:pPr>
        <w:spacing w:line="276" w:lineRule="auto"/>
        <w:jc w:val="center"/>
        <w:rPr>
          <w:sz w:val="24"/>
          <w:szCs w:val="24"/>
        </w:rPr>
      </w:pPr>
    </w:p>
    <w:p w:rsidR="003405F7" w:rsidRPr="00F94D2A" w:rsidRDefault="003405F7" w:rsidP="003405F7">
      <w:pPr>
        <w:spacing w:line="276" w:lineRule="auto"/>
        <w:jc w:val="center"/>
        <w:rPr>
          <w:color w:val="FF0000"/>
          <w:sz w:val="24"/>
          <w:szCs w:val="24"/>
        </w:rPr>
      </w:pPr>
      <w:r w:rsidRPr="00F94D2A">
        <w:rPr>
          <w:sz w:val="24"/>
          <w:szCs w:val="24"/>
        </w:rPr>
        <w:t xml:space="preserve">Nr referencyjny nadany w sprawie przez Zamawiającego: </w:t>
      </w:r>
      <w:r w:rsidR="00AC20CE">
        <w:rPr>
          <w:b/>
          <w:sz w:val="24"/>
          <w:szCs w:val="24"/>
          <w:highlight w:val="yellow"/>
        </w:rPr>
        <w:t>ZS           16 01</w:t>
      </w:r>
      <w:r w:rsidR="00F94D2A" w:rsidRPr="008D67ED">
        <w:rPr>
          <w:b/>
          <w:sz w:val="24"/>
          <w:szCs w:val="24"/>
          <w:highlight w:val="yellow"/>
        </w:rPr>
        <w:t>/2021</w:t>
      </w:r>
    </w:p>
    <w:p w:rsidR="003405F7" w:rsidRPr="00F94D2A" w:rsidRDefault="003405F7" w:rsidP="003405F7">
      <w:pPr>
        <w:spacing w:line="276" w:lineRule="auto"/>
        <w:jc w:val="center"/>
        <w:rPr>
          <w:i/>
          <w:sz w:val="24"/>
          <w:szCs w:val="24"/>
        </w:rPr>
      </w:pPr>
    </w:p>
    <w:p w:rsidR="003405F7" w:rsidRPr="00F94D2A" w:rsidRDefault="003405F7" w:rsidP="003405F7">
      <w:pPr>
        <w:spacing w:line="276" w:lineRule="auto"/>
        <w:jc w:val="center"/>
        <w:rPr>
          <w:i/>
          <w:sz w:val="24"/>
          <w:szCs w:val="24"/>
        </w:rPr>
      </w:pPr>
    </w:p>
    <w:tbl>
      <w:tblPr>
        <w:tblW w:w="5000" w:type="pct"/>
        <w:tblLook w:val="04A0"/>
      </w:tblPr>
      <w:tblGrid>
        <w:gridCol w:w="9712"/>
      </w:tblGrid>
      <w:tr w:rsidR="001E224B" w:rsidRPr="00F94D2A" w:rsidTr="001E224B">
        <w:tc>
          <w:tcPr>
            <w:tcW w:w="5000" w:type="pct"/>
          </w:tcPr>
          <w:p w:rsidR="001E224B" w:rsidRPr="00F94D2A" w:rsidRDefault="001E224B" w:rsidP="001E224B">
            <w:pPr>
              <w:spacing w:line="276" w:lineRule="auto"/>
              <w:jc w:val="center"/>
              <w:rPr>
                <w:iCs/>
                <w:sz w:val="24"/>
                <w:szCs w:val="24"/>
                <w:lang w:eastAsia="ar-SA"/>
              </w:rPr>
            </w:pPr>
            <w:r w:rsidRPr="00F94D2A">
              <w:rPr>
                <w:b/>
                <w:iCs/>
                <w:sz w:val="24"/>
                <w:szCs w:val="24"/>
                <w:lang w:eastAsia="ar-SA"/>
              </w:rPr>
              <w:t>Zatwierdzam</w:t>
            </w:r>
            <w:r w:rsidRPr="00F94D2A">
              <w:rPr>
                <w:iCs/>
                <w:sz w:val="24"/>
                <w:szCs w:val="24"/>
                <w:lang w:eastAsia="ar-SA"/>
              </w:rPr>
              <w:t>:</w:t>
            </w:r>
          </w:p>
          <w:p w:rsidR="001E224B" w:rsidRPr="00F94D2A" w:rsidRDefault="001E224B" w:rsidP="001E224B">
            <w:pPr>
              <w:spacing w:line="276" w:lineRule="auto"/>
              <w:jc w:val="center"/>
              <w:rPr>
                <w:iCs/>
                <w:sz w:val="24"/>
                <w:szCs w:val="24"/>
                <w:lang w:eastAsia="ar-SA"/>
              </w:rPr>
            </w:pPr>
          </w:p>
          <w:p w:rsidR="001E224B" w:rsidRPr="00F94D2A" w:rsidRDefault="001E224B" w:rsidP="001E224B">
            <w:pPr>
              <w:spacing w:line="276" w:lineRule="auto"/>
              <w:jc w:val="center"/>
              <w:rPr>
                <w:iCs/>
                <w:sz w:val="24"/>
                <w:szCs w:val="24"/>
                <w:lang w:eastAsia="ar-SA"/>
              </w:rPr>
            </w:pPr>
          </w:p>
          <w:p w:rsidR="001E224B" w:rsidRPr="00F94D2A" w:rsidRDefault="001E224B" w:rsidP="001E224B">
            <w:pPr>
              <w:spacing w:line="276" w:lineRule="auto"/>
              <w:jc w:val="center"/>
              <w:rPr>
                <w:iCs/>
                <w:sz w:val="24"/>
                <w:szCs w:val="24"/>
                <w:lang w:eastAsia="ar-SA"/>
              </w:rPr>
            </w:pPr>
          </w:p>
          <w:p w:rsidR="001E224B" w:rsidRPr="00F94D2A" w:rsidRDefault="001E224B" w:rsidP="001E224B">
            <w:pPr>
              <w:spacing w:line="276" w:lineRule="auto"/>
              <w:jc w:val="center"/>
              <w:rPr>
                <w:iCs/>
                <w:sz w:val="24"/>
                <w:szCs w:val="24"/>
                <w:lang w:eastAsia="ar-SA"/>
              </w:rPr>
            </w:pPr>
          </w:p>
          <w:p w:rsidR="001E224B" w:rsidRPr="00F94D2A" w:rsidRDefault="001E224B" w:rsidP="001E224B">
            <w:pPr>
              <w:spacing w:line="276" w:lineRule="auto"/>
              <w:jc w:val="center"/>
              <w:rPr>
                <w:b/>
                <w:iCs/>
                <w:sz w:val="24"/>
                <w:szCs w:val="24"/>
                <w:lang w:eastAsia="ar-SA"/>
              </w:rPr>
            </w:pPr>
            <w:r w:rsidRPr="00F94D2A">
              <w:rPr>
                <w:b/>
                <w:iCs/>
                <w:sz w:val="24"/>
                <w:szCs w:val="24"/>
                <w:lang w:eastAsia="ar-SA"/>
              </w:rPr>
              <w:t>.......................................................</w:t>
            </w:r>
          </w:p>
          <w:p w:rsidR="001E224B" w:rsidRPr="00F94D2A" w:rsidRDefault="001E224B" w:rsidP="001E224B">
            <w:pPr>
              <w:spacing w:line="276" w:lineRule="auto"/>
              <w:jc w:val="center"/>
              <w:rPr>
                <w:iCs/>
                <w:sz w:val="24"/>
                <w:szCs w:val="24"/>
              </w:rPr>
            </w:pPr>
            <w:r w:rsidRPr="00F94D2A">
              <w:rPr>
                <w:iCs/>
                <w:sz w:val="24"/>
                <w:szCs w:val="24"/>
              </w:rPr>
              <w:t xml:space="preserve">Dyrektor </w:t>
            </w:r>
          </w:p>
          <w:p w:rsidR="001E224B" w:rsidRPr="00F94D2A" w:rsidRDefault="001E224B" w:rsidP="000A5E08">
            <w:pPr>
              <w:spacing w:line="276" w:lineRule="auto"/>
              <w:jc w:val="center"/>
              <w:rPr>
                <w:iCs/>
                <w:sz w:val="24"/>
                <w:szCs w:val="24"/>
              </w:rPr>
            </w:pPr>
          </w:p>
        </w:tc>
      </w:tr>
    </w:tbl>
    <w:p w:rsidR="00A248E8" w:rsidRPr="00F94D2A" w:rsidRDefault="00A248E8" w:rsidP="00A248E8">
      <w:pPr>
        <w:pStyle w:val="Akapitzlist"/>
        <w:ind w:left="0"/>
        <w:rPr>
          <w:b/>
          <w:bCs/>
          <w:sz w:val="24"/>
          <w:szCs w:val="24"/>
        </w:rPr>
      </w:pPr>
    </w:p>
    <w:p w:rsidR="00116F2E" w:rsidRPr="00F94D2A" w:rsidRDefault="00116F2E" w:rsidP="00757EB7">
      <w:pPr>
        <w:pStyle w:val="Akapitzlist"/>
        <w:ind w:left="0"/>
        <w:jc w:val="center"/>
        <w:rPr>
          <w:b/>
          <w:bCs/>
          <w:sz w:val="24"/>
          <w:szCs w:val="24"/>
        </w:rPr>
      </w:pPr>
    </w:p>
    <w:p w:rsidR="00116F2E" w:rsidRPr="00F94D2A" w:rsidRDefault="00116F2E" w:rsidP="00757EB7">
      <w:pPr>
        <w:pStyle w:val="Akapitzlist"/>
        <w:ind w:left="0"/>
        <w:jc w:val="center"/>
        <w:rPr>
          <w:b/>
          <w:bCs/>
          <w:sz w:val="24"/>
          <w:szCs w:val="24"/>
        </w:rPr>
      </w:pPr>
    </w:p>
    <w:p w:rsidR="001E224B" w:rsidRPr="00F94D2A" w:rsidRDefault="001E224B" w:rsidP="00757EB7">
      <w:pPr>
        <w:pStyle w:val="Akapitzlist"/>
        <w:ind w:left="0"/>
        <w:jc w:val="center"/>
        <w:rPr>
          <w:b/>
          <w:bCs/>
          <w:sz w:val="24"/>
          <w:szCs w:val="24"/>
        </w:rPr>
      </w:pPr>
    </w:p>
    <w:p w:rsidR="001E224B" w:rsidRPr="00F94D2A" w:rsidRDefault="001E224B" w:rsidP="00757EB7">
      <w:pPr>
        <w:pStyle w:val="Akapitzlist"/>
        <w:ind w:left="0"/>
        <w:jc w:val="center"/>
        <w:rPr>
          <w:b/>
          <w:bCs/>
          <w:sz w:val="24"/>
          <w:szCs w:val="24"/>
        </w:rPr>
      </w:pPr>
    </w:p>
    <w:p w:rsidR="001E224B" w:rsidRPr="00F94D2A" w:rsidRDefault="001E224B" w:rsidP="00757EB7">
      <w:pPr>
        <w:pStyle w:val="Akapitzlist"/>
        <w:ind w:left="0"/>
        <w:jc w:val="center"/>
        <w:rPr>
          <w:b/>
          <w:bCs/>
          <w:sz w:val="24"/>
          <w:szCs w:val="24"/>
        </w:rPr>
      </w:pPr>
    </w:p>
    <w:p w:rsidR="001E224B" w:rsidRPr="00F94D2A" w:rsidRDefault="001E224B" w:rsidP="00757EB7">
      <w:pPr>
        <w:pStyle w:val="Akapitzlist"/>
        <w:ind w:left="0"/>
        <w:jc w:val="center"/>
        <w:rPr>
          <w:b/>
          <w:bCs/>
          <w:sz w:val="24"/>
          <w:szCs w:val="24"/>
        </w:rPr>
      </w:pPr>
    </w:p>
    <w:p w:rsidR="001E224B" w:rsidRPr="00F94D2A" w:rsidRDefault="001E224B" w:rsidP="00757EB7">
      <w:pPr>
        <w:pStyle w:val="Akapitzlist"/>
        <w:ind w:left="0"/>
        <w:jc w:val="center"/>
        <w:rPr>
          <w:b/>
          <w:bCs/>
          <w:sz w:val="24"/>
          <w:szCs w:val="24"/>
        </w:rPr>
      </w:pPr>
    </w:p>
    <w:p w:rsidR="001E224B" w:rsidRPr="00F94D2A" w:rsidRDefault="001E224B" w:rsidP="00757EB7">
      <w:pPr>
        <w:pStyle w:val="Akapitzlist"/>
        <w:ind w:left="0"/>
        <w:jc w:val="center"/>
        <w:rPr>
          <w:b/>
          <w:bCs/>
          <w:sz w:val="24"/>
          <w:szCs w:val="24"/>
        </w:rPr>
      </w:pPr>
    </w:p>
    <w:p w:rsidR="001E224B" w:rsidRPr="00F94D2A" w:rsidRDefault="001E224B" w:rsidP="00757EB7">
      <w:pPr>
        <w:pStyle w:val="Akapitzlist"/>
        <w:ind w:left="0"/>
        <w:jc w:val="center"/>
        <w:rPr>
          <w:b/>
          <w:bCs/>
          <w:sz w:val="24"/>
          <w:szCs w:val="24"/>
        </w:rPr>
      </w:pPr>
    </w:p>
    <w:p w:rsidR="001E224B" w:rsidRPr="00F94D2A" w:rsidRDefault="001E224B" w:rsidP="00757EB7">
      <w:pPr>
        <w:pStyle w:val="Akapitzlist"/>
        <w:ind w:left="0"/>
        <w:jc w:val="center"/>
        <w:rPr>
          <w:b/>
          <w:bCs/>
          <w:sz w:val="24"/>
          <w:szCs w:val="24"/>
        </w:rPr>
      </w:pPr>
    </w:p>
    <w:p w:rsidR="001E224B" w:rsidRPr="00F94D2A" w:rsidRDefault="001E224B" w:rsidP="00757EB7">
      <w:pPr>
        <w:pStyle w:val="Akapitzlist"/>
        <w:ind w:left="0"/>
        <w:jc w:val="center"/>
        <w:rPr>
          <w:b/>
          <w:bCs/>
          <w:sz w:val="24"/>
          <w:szCs w:val="24"/>
        </w:rPr>
      </w:pPr>
    </w:p>
    <w:p w:rsidR="001E224B" w:rsidRPr="00F94D2A" w:rsidRDefault="001E224B" w:rsidP="00757EB7">
      <w:pPr>
        <w:pStyle w:val="Akapitzlist"/>
        <w:ind w:left="0"/>
        <w:jc w:val="center"/>
        <w:rPr>
          <w:b/>
          <w:bCs/>
          <w:sz w:val="24"/>
          <w:szCs w:val="24"/>
        </w:rPr>
      </w:pPr>
    </w:p>
    <w:p w:rsidR="001E224B" w:rsidRPr="00F94D2A" w:rsidRDefault="001E224B" w:rsidP="00757EB7">
      <w:pPr>
        <w:pStyle w:val="Akapitzlist"/>
        <w:ind w:left="0"/>
        <w:jc w:val="center"/>
        <w:rPr>
          <w:b/>
          <w:bCs/>
          <w:sz w:val="24"/>
          <w:szCs w:val="24"/>
        </w:rPr>
      </w:pPr>
    </w:p>
    <w:p w:rsidR="001E224B" w:rsidRPr="00F94D2A" w:rsidRDefault="001E224B" w:rsidP="00757EB7">
      <w:pPr>
        <w:pStyle w:val="Akapitzlist"/>
        <w:ind w:left="0"/>
        <w:jc w:val="center"/>
        <w:rPr>
          <w:b/>
          <w:bCs/>
          <w:sz w:val="24"/>
          <w:szCs w:val="24"/>
        </w:rPr>
      </w:pPr>
    </w:p>
    <w:p w:rsidR="00C96020" w:rsidRPr="00F94D2A" w:rsidRDefault="00C96020" w:rsidP="00757EB7">
      <w:pPr>
        <w:pStyle w:val="Akapitzlist"/>
        <w:ind w:left="0"/>
        <w:jc w:val="center"/>
        <w:rPr>
          <w:b/>
          <w:bCs/>
          <w:sz w:val="24"/>
          <w:szCs w:val="24"/>
        </w:rPr>
      </w:pPr>
    </w:p>
    <w:p w:rsidR="00C96020" w:rsidRPr="00F94D2A" w:rsidRDefault="00C96020" w:rsidP="00757EB7">
      <w:pPr>
        <w:pStyle w:val="Akapitzlist"/>
        <w:ind w:left="0"/>
        <w:jc w:val="center"/>
        <w:rPr>
          <w:b/>
          <w:bCs/>
          <w:sz w:val="24"/>
          <w:szCs w:val="24"/>
        </w:rPr>
      </w:pPr>
    </w:p>
    <w:p w:rsidR="00C96020" w:rsidRPr="00F94D2A" w:rsidRDefault="00C96020" w:rsidP="00757EB7">
      <w:pPr>
        <w:pStyle w:val="Akapitzlist"/>
        <w:ind w:left="0"/>
        <w:jc w:val="center"/>
        <w:rPr>
          <w:b/>
          <w:bCs/>
          <w:sz w:val="24"/>
          <w:szCs w:val="24"/>
        </w:rPr>
      </w:pPr>
    </w:p>
    <w:p w:rsidR="00C96020" w:rsidRPr="00F94D2A" w:rsidRDefault="00C96020" w:rsidP="00757EB7">
      <w:pPr>
        <w:pStyle w:val="Akapitzlist"/>
        <w:ind w:left="0"/>
        <w:jc w:val="center"/>
        <w:rPr>
          <w:b/>
          <w:bCs/>
          <w:sz w:val="24"/>
          <w:szCs w:val="24"/>
        </w:rPr>
      </w:pPr>
    </w:p>
    <w:p w:rsidR="00C96020" w:rsidRPr="00F94D2A" w:rsidRDefault="00C96020" w:rsidP="00757EB7">
      <w:pPr>
        <w:pStyle w:val="Akapitzlist"/>
        <w:ind w:left="0"/>
        <w:jc w:val="center"/>
        <w:rPr>
          <w:b/>
          <w:bCs/>
          <w:sz w:val="24"/>
          <w:szCs w:val="24"/>
        </w:rPr>
      </w:pPr>
    </w:p>
    <w:p w:rsidR="007F139A" w:rsidRPr="00F94D2A" w:rsidRDefault="007F139A" w:rsidP="000D3E0D">
      <w:pPr>
        <w:pStyle w:val="Akapitzlist"/>
        <w:ind w:left="0"/>
        <w:rPr>
          <w:b/>
          <w:bCs/>
          <w:sz w:val="24"/>
          <w:szCs w:val="24"/>
        </w:rPr>
      </w:pPr>
    </w:p>
    <w:p w:rsidR="00757EB7" w:rsidRPr="00F94D2A" w:rsidRDefault="00757EB7" w:rsidP="00757EB7">
      <w:pPr>
        <w:pStyle w:val="Akapitzlist"/>
        <w:ind w:left="0"/>
        <w:jc w:val="center"/>
        <w:rPr>
          <w:b/>
          <w:bCs/>
          <w:sz w:val="24"/>
          <w:szCs w:val="24"/>
        </w:rPr>
      </w:pPr>
      <w:r w:rsidRPr="00F94D2A">
        <w:rPr>
          <w:b/>
          <w:bCs/>
          <w:sz w:val="24"/>
          <w:szCs w:val="24"/>
        </w:rPr>
        <w:lastRenderedPageBreak/>
        <w:t>Rozdział I</w:t>
      </w:r>
    </w:p>
    <w:p w:rsidR="003832B9" w:rsidRPr="00F94D2A" w:rsidRDefault="003832B9" w:rsidP="00757EB7">
      <w:pPr>
        <w:pStyle w:val="Akapitzlist"/>
        <w:ind w:left="0"/>
        <w:jc w:val="center"/>
        <w:rPr>
          <w:b/>
          <w:bCs/>
          <w:sz w:val="24"/>
          <w:szCs w:val="24"/>
        </w:rPr>
      </w:pPr>
      <w:r w:rsidRPr="00F94D2A">
        <w:rPr>
          <w:b/>
          <w:bCs/>
          <w:sz w:val="24"/>
          <w:szCs w:val="24"/>
        </w:rPr>
        <w:t>Informacje ogólne</w:t>
      </w:r>
    </w:p>
    <w:p w:rsidR="00757EB7" w:rsidRPr="00F94D2A" w:rsidRDefault="00757EB7" w:rsidP="00E413C1">
      <w:pPr>
        <w:pStyle w:val="Akapitzlist"/>
        <w:numPr>
          <w:ilvl w:val="0"/>
          <w:numId w:val="1"/>
        </w:numPr>
        <w:jc w:val="both"/>
        <w:rPr>
          <w:sz w:val="24"/>
          <w:szCs w:val="24"/>
        </w:rPr>
      </w:pPr>
      <w:r w:rsidRPr="00F94D2A">
        <w:rPr>
          <w:sz w:val="24"/>
          <w:szCs w:val="24"/>
        </w:rPr>
        <w:t>Dane Zamawiającego:</w:t>
      </w:r>
    </w:p>
    <w:p w:rsidR="006570E6" w:rsidRPr="00F94D2A" w:rsidRDefault="006570E6" w:rsidP="006570E6">
      <w:pPr>
        <w:jc w:val="both"/>
        <w:rPr>
          <w:sz w:val="24"/>
          <w:szCs w:val="24"/>
        </w:rPr>
      </w:pPr>
    </w:p>
    <w:p w:rsidR="005D0575" w:rsidRPr="008D67ED" w:rsidRDefault="006B4312" w:rsidP="00154203">
      <w:pPr>
        <w:ind w:left="709"/>
        <w:jc w:val="center"/>
        <w:rPr>
          <w:b/>
          <w:bCs/>
          <w:sz w:val="24"/>
          <w:szCs w:val="24"/>
          <w:highlight w:val="yellow"/>
        </w:rPr>
      </w:pPr>
      <w:r>
        <w:rPr>
          <w:b/>
          <w:bCs/>
          <w:sz w:val="24"/>
          <w:szCs w:val="24"/>
          <w:highlight w:val="yellow"/>
        </w:rPr>
        <w:t>Zespół Szkół nr 16</w:t>
      </w:r>
      <w:r w:rsidR="005D0575" w:rsidRPr="008D67ED">
        <w:rPr>
          <w:b/>
          <w:bCs/>
          <w:sz w:val="24"/>
          <w:szCs w:val="24"/>
          <w:highlight w:val="yellow"/>
        </w:rPr>
        <w:t xml:space="preserve"> </w:t>
      </w:r>
    </w:p>
    <w:p w:rsidR="005D0575" w:rsidRPr="008D67ED" w:rsidRDefault="005D0575" w:rsidP="00154203">
      <w:pPr>
        <w:ind w:left="709"/>
        <w:jc w:val="center"/>
        <w:rPr>
          <w:b/>
          <w:bCs/>
          <w:sz w:val="24"/>
          <w:szCs w:val="24"/>
          <w:highlight w:val="yellow"/>
        </w:rPr>
      </w:pPr>
      <w:r w:rsidRPr="008D67ED">
        <w:rPr>
          <w:b/>
          <w:bCs/>
          <w:sz w:val="24"/>
          <w:szCs w:val="24"/>
          <w:highlight w:val="yellow"/>
        </w:rPr>
        <w:t>tel. 52</w:t>
      </w:r>
      <w:r w:rsidR="00656792">
        <w:rPr>
          <w:b/>
          <w:bCs/>
          <w:sz w:val="24"/>
          <w:szCs w:val="24"/>
          <w:highlight w:val="yellow"/>
        </w:rPr>
        <w:t> 327 77 94</w:t>
      </w:r>
      <w:r w:rsidR="00081D0C">
        <w:rPr>
          <w:b/>
          <w:bCs/>
          <w:sz w:val="24"/>
          <w:szCs w:val="24"/>
          <w:highlight w:val="yellow"/>
        </w:rPr>
        <w:t xml:space="preserve">  </w:t>
      </w:r>
      <w:r w:rsidRPr="008D67ED">
        <w:rPr>
          <w:b/>
          <w:bCs/>
          <w:sz w:val="24"/>
          <w:szCs w:val="24"/>
          <w:highlight w:val="yellow"/>
        </w:rPr>
        <w:t xml:space="preserve"> </w:t>
      </w:r>
      <w:proofErr w:type="spellStart"/>
      <w:r w:rsidRPr="008D67ED">
        <w:rPr>
          <w:b/>
          <w:bCs/>
          <w:sz w:val="24"/>
          <w:szCs w:val="24"/>
          <w:highlight w:val="yellow"/>
        </w:rPr>
        <w:t>fax</w:t>
      </w:r>
      <w:proofErr w:type="spellEnd"/>
      <w:r w:rsidRPr="008D67ED">
        <w:rPr>
          <w:b/>
          <w:bCs/>
          <w:sz w:val="24"/>
          <w:szCs w:val="24"/>
          <w:highlight w:val="yellow"/>
        </w:rPr>
        <w:t xml:space="preserve"> 52</w:t>
      </w:r>
      <w:r w:rsidR="00656792">
        <w:rPr>
          <w:b/>
          <w:bCs/>
          <w:sz w:val="24"/>
          <w:szCs w:val="24"/>
          <w:highlight w:val="yellow"/>
        </w:rPr>
        <w:t xml:space="preserve"> 327 77 94  </w:t>
      </w:r>
      <w:r w:rsidRPr="008D67ED">
        <w:rPr>
          <w:b/>
          <w:bCs/>
          <w:sz w:val="24"/>
          <w:szCs w:val="24"/>
          <w:highlight w:val="yellow"/>
        </w:rPr>
        <w:t xml:space="preserve"> e-mail: </w:t>
      </w:r>
      <w:hyperlink r:id="rId8" w:history="1">
        <w:r w:rsidR="00656792" w:rsidRPr="00A72747">
          <w:rPr>
            <w:rStyle w:val="Hipercze"/>
            <w:b/>
            <w:bCs/>
            <w:sz w:val="24"/>
            <w:szCs w:val="24"/>
            <w:highlight w:val="yellow"/>
          </w:rPr>
          <w:t>zs16@edu.bydgoszcz.pl</w:t>
        </w:r>
      </w:hyperlink>
    </w:p>
    <w:p w:rsidR="005D0575" w:rsidRPr="008D67ED" w:rsidRDefault="005D0575" w:rsidP="00154203">
      <w:pPr>
        <w:ind w:left="709"/>
        <w:jc w:val="center"/>
        <w:rPr>
          <w:b/>
          <w:bCs/>
          <w:sz w:val="24"/>
          <w:szCs w:val="24"/>
          <w:highlight w:val="yellow"/>
        </w:rPr>
      </w:pPr>
    </w:p>
    <w:p w:rsidR="006570E6" w:rsidRPr="00F94D2A" w:rsidRDefault="006570E6" w:rsidP="00154203">
      <w:pPr>
        <w:ind w:left="709"/>
        <w:jc w:val="center"/>
        <w:rPr>
          <w:b/>
          <w:bCs/>
          <w:sz w:val="24"/>
          <w:szCs w:val="24"/>
        </w:rPr>
      </w:pPr>
      <w:r w:rsidRPr="008D67ED">
        <w:rPr>
          <w:b/>
          <w:bCs/>
          <w:sz w:val="24"/>
          <w:szCs w:val="24"/>
          <w:highlight w:val="yellow"/>
        </w:rPr>
        <w:t xml:space="preserve">Adres skrzynki </w:t>
      </w:r>
      <w:proofErr w:type="spellStart"/>
      <w:r w:rsidRPr="008D67ED">
        <w:rPr>
          <w:b/>
          <w:bCs/>
          <w:sz w:val="24"/>
          <w:szCs w:val="24"/>
          <w:highlight w:val="yellow"/>
        </w:rPr>
        <w:t>epuap</w:t>
      </w:r>
      <w:proofErr w:type="spellEnd"/>
      <w:r w:rsidRPr="008D67ED">
        <w:rPr>
          <w:b/>
          <w:bCs/>
          <w:sz w:val="24"/>
          <w:szCs w:val="24"/>
          <w:highlight w:val="yellow"/>
        </w:rPr>
        <w:t xml:space="preserve">: </w:t>
      </w:r>
      <w:r w:rsidR="001A10D8" w:rsidRPr="008D67ED">
        <w:rPr>
          <w:b/>
          <w:bCs/>
          <w:sz w:val="24"/>
          <w:szCs w:val="24"/>
          <w:highlight w:val="yellow"/>
        </w:rPr>
        <w:t>/umb-zs</w:t>
      </w:r>
      <w:r w:rsidR="00656792">
        <w:rPr>
          <w:b/>
          <w:bCs/>
          <w:sz w:val="24"/>
          <w:szCs w:val="24"/>
          <w:highlight w:val="yellow"/>
        </w:rPr>
        <w:t>16</w:t>
      </w:r>
      <w:r w:rsidR="001A10D8" w:rsidRPr="008D67ED">
        <w:rPr>
          <w:b/>
          <w:bCs/>
          <w:sz w:val="24"/>
          <w:szCs w:val="24"/>
          <w:highlight w:val="yellow"/>
        </w:rPr>
        <w:t>/</w:t>
      </w:r>
      <w:proofErr w:type="spellStart"/>
      <w:r w:rsidR="001A10D8" w:rsidRPr="008D67ED">
        <w:rPr>
          <w:b/>
          <w:bCs/>
          <w:sz w:val="24"/>
          <w:szCs w:val="24"/>
          <w:highlight w:val="yellow"/>
        </w:rPr>
        <w:t>SkrytkaESP</w:t>
      </w:r>
      <w:proofErr w:type="spellEnd"/>
    </w:p>
    <w:p w:rsidR="006570E6" w:rsidRPr="00F94D2A" w:rsidRDefault="006570E6" w:rsidP="006570E6">
      <w:pPr>
        <w:ind w:left="709"/>
        <w:jc w:val="both"/>
        <w:rPr>
          <w:b/>
          <w:bCs/>
          <w:sz w:val="24"/>
          <w:szCs w:val="24"/>
        </w:rPr>
      </w:pPr>
    </w:p>
    <w:p w:rsidR="006570E6" w:rsidRPr="00F94D2A" w:rsidRDefault="006570E6" w:rsidP="006570E6">
      <w:pPr>
        <w:ind w:left="709"/>
        <w:jc w:val="both"/>
        <w:rPr>
          <w:sz w:val="24"/>
          <w:szCs w:val="24"/>
        </w:rPr>
      </w:pPr>
      <w:r w:rsidRPr="00F94D2A">
        <w:rPr>
          <w:sz w:val="24"/>
          <w:szCs w:val="24"/>
        </w:rPr>
        <w:t xml:space="preserve">- działające jako </w:t>
      </w:r>
      <w:proofErr w:type="spellStart"/>
      <w:r w:rsidRPr="00F94D2A">
        <w:rPr>
          <w:sz w:val="24"/>
          <w:szCs w:val="24"/>
        </w:rPr>
        <w:t>statio</w:t>
      </w:r>
      <w:proofErr w:type="spellEnd"/>
      <w:r w:rsidRPr="00F94D2A">
        <w:rPr>
          <w:sz w:val="24"/>
          <w:szCs w:val="24"/>
        </w:rPr>
        <w:t xml:space="preserve"> </w:t>
      </w:r>
      <w:proofErr w:type="spellStart"/>
      <w:r w:rsidRPr="00F94D2A">
        <w:rPr>
          <w:sz w:val="24"/>
          <w:szCs w:val="24"/>
        </w:rPr>
        <w:t>municipi</w:t>
      </w:r>
      <w:proofErr w:type="spellEnd"/>
      <w:r w:rsidRPr="00F94D2A">
        <w:rPr>
          <w:sz w:val="24"/>
          <w:szCs w:val="24"/>
        </w:rPr>
        <w:t xml:space="preserve"> Miasta Bydgoszcz, ul. Jezuicka 1, 85-102 Bydgoszcz NIP 953-101-18-63.</w:t>
      </w:r>
    </w:p>
    <w:p w:rsidR="00757EB7" w:rsidRPr="00F94D2A" w:rsidRDefault="00B06D20" w:rsidP="006570E6">
      <w:pPr>
        <w:ind w:left="709"/>
        <w:jc w:val="both"/>
        <w:rPr>
          <w:sz w:val="24"/>
          <w:szCs w:val="24"/>
        </w:rPr>
      </w:pPr>
      <w:r w:rsidRPr="00F94D2A">
        <w:rPr>
          <w:sz w:val="24"/>
          <w:szCs w:val="24"/>
        </w:rPr>
        <w:t>adres strony internetowej</w:t>
      </w:r>
      <w:r w:rsidR="00757EB7" w:rsidRPr="00F94D2A">
        <w:rPr>
          <w:sz w:val="24"/>
          <w:szCs w:val="24"/>
        </w:rPr>
        <w:t xml:space="preserve"> </w:t>
      </w:r>
      <w:r w:rsidRPr="00F94D2A">
        <w:rPr>
          <w:sz w:val="24"/>
          <w:szCs w:val="24"/>
        </w:rPr>
        <w:t xml:space="preserve">prowadzonego </w:t>
      </w:r>
      <w:r w:rsidR="003832B9" w:rsidRPr="00F94D2A">
        <w:rPr>
          <w:sz w:val="24"/>
          <w:szCs w:val="24"/>
        </w:rPr>
        <w:t>postępowania</w:t>
      </w:r>
      <w:r w:rsidRPr="00F94D2A">
        <w:rPr>
          <w:sz w:val="24"/>
          <w:szCs w:val="24"/>
        </w:rPr>
        <w:t xml:space="preserve"> oraz strony na której udostępnione będą zmiany i wyjaśnienia treści SWZ oraz inne dokumenty zamówienia</w:t>
      </w:r>
      <w:r w:rsidR="003832B9" w:rsidRPr="00F94D2A">
        <w:rPr>
          <w:sz w:val="24"/>
          <w:szCs w:val="24"/>
        </w:rPr>
        <w:t>:</w:t>
      </w:r>
      <w:r w:rsidRPr="00F94D2A">
        <w:rPr>
          <w:sz w:val="24"/>
          <w:szCs w:val="24"/>
        </w:rPr>
        <w:t xml:space="preserve"> </w:t>
      </w:r>
      <w:r w:rsidR="00701951" w:rsidRPr="00F94D2A">
        <w:rPr>
          <w:sz w:val="24"/>
          <w:szCs w:val="24"/>
        </w:rPr>
        <w:t>https://miniportal.uzp.gov.pl/</w:t>
      </w:r>
    </w:p>
    <w:p w:rsidR="00530A5A" w:rsidRPr="00F94D2A" w:rsidRDefault="003832B9" w:rsidP="00E413C1">
      <w:pPr>
        <w:pStyle w:val="Akapitzlist"/>
        <w:numPr>
          <w:ilvl w:val="0"/>
          <w:numId w:val="1"/>
        </w:numPr>
        <w:jc w:val="both"/>
        <w:rPr>
          <w:sz w:val="24"/>
          <w:szCs w:val="24"/>
        </w:rPr>
      </w:pPr>
      <w:r w:rsidRPr="00F94D2A">
        <w:rPr>
          <w:sz w:val="24"/>
          <w:szCs w:val="24"/>
        </w:rPr>
        <w:t xml:space="preserve">Przedmiotowe postępowanie prowadzone będzie przy użyciu środków komunikacji elektronicznej. </w:t>
      </w:r>
    </w:p>
    <w:p w:rsidR="00F31590" w:rsidRPr="00F94D2A" w:rsidRDefault="00F31590" w:rsidP="00E413C1">
      <w:pPr>
        <w:pStyle w:val="Akapitzlist"/>
        <w:numPr>
          <w:ilvl w:val="0"/>
          <w:numId w:val="1"/>
        </w:numPr>
        <w:jc w:val="both"/>
        <w:rPr>
          <w:sz w:val="24"/>
          <w:szCs w:val="24"/>
        </w:rPr>
      </w:pPr>
      <w:r w:rsidRPr="00F94D2A">
        <w:rPr>
          <w:sz w:val="24"/>
          <w:szCs w:val="24"/>
        </w:rPr>
        <w:t>Osoby uprawnione do porozumiewania się z Wykonawcami:</w:t>
      </w:r>
    </w:p>
    <w:p w:rsidR="005436AE" w:rsidRPr="00F94D2A" w:rsidRDefault="00656792" w:rsidP="005436AE">
      <w:pPr>
        <w:ind w:left="709"/>
        <w:jc w:val="both"/>
        <w:rPr>
          <w:b/>
          <w:bCs/>
          <w:sz w:val="24"/>
          <w:szCs w:val="24"/>
        </w:rPr>
      </w:pPr>
      <w:r>
        <w:rPr>
          <w:sz w:val="24"/>
          <w:szCs w:val="24"/>
          <w:highlight w:val="yellow"/>
        </w:rPr>
        <w:t xml:space="preserve">Violetta </w:t>
      </w:r>
      <w:proofErr w:type="spellStart"/>
      <w:r>
        <w:rPr>
          <w:sz w:val="24"/>
          <w:szCs w:val="24"/>
          <w:highlight w:val="yellow"/>
        </w:rPr>
        <w:t>Maciuba</w:t>
      </w:r>
      <w:proofErr w:type="spellEnd"/>
      <w:r w:rsidR="007C5CC6" w:rsidRPr="008D67ED">
        <w:rPr>
          <w:sz w:val="24"/>
          <w:szCs w:val="24"/>
          <w:highlight w:val="yellow"/>
        </w:rPr>
        <w:t xml:space="preserve"> -  </w:t>
      </w:r>
      <w:hyperlink r:id="rId9" w:history="1">
        <w:r w:rsidRPr="00A72747">
          <w:rPr>
            <w:rStyle w:val="Hipercze"/>
            <w:b/>
            <w:bCs/>
            <w:sz w:val="24"/>
            <w:szCs w:val="24"/>
            <w:highlight w:val="yellow"/>
          </w:rPr>
          <w:t>zs16@edu.bydgoszcz.pl</w:t>
        </w:r>
      </w:hyperlink>
    </w:p>
    <w:p w:rsidR="00F31590" w:rsidRPr="00F94D2A" w:rsidRDefault="00F31590" w:rsidP="00701951">
      <w:pPr>
        <w:pStyle w:val="Akapitzlist"/>
        <w:jc w:val="both"/>
        <w:rPr>
          <w:sz w:val="24"/>
          <w:szCs w:val="24"/>
        </w:rPr>
      </w:pPr>
    </w:p>
    <w:p w:rsidR="001E224B" w:rsidRPr="00F94D2A" w:rsidRDefault="001E224B" w:rsidP="001E224B">
      <w:pPr>
        <w:ind w:left="720"/>
        <w:jc w:val="both"/>
        <w:rPr>
          <w:sz w:val="24"/>
          <w:szCs w:val="24"/>
        </w:rPr>
      </w:pPr>
    </w:p>
    <w:p w:rsidR="003832B9" w:rsidRPr="00F94D2A" w:rsidRDefault="003832B9" w:rsidP="003832B9">
      <w:pPr>
        <w:pStyle w:val="Akapitzlist"/>
        <w:ind w:left="0"/>
        <w:jc w:val="center"/>
        <w:rPr>
          <w:b/>
          <w:bCs/>
          <w:sz w:val="24"/>
          <w:szCs w:val="24"/>
        </w:rPr>
      </w:pPr>
      <w:r w:rsidRPr="00F94D2A">
        <w:rPr>
          <w:b/>
          <w:bCs/>
          <w:sz w:val="24"/>
          <w:szCs w:val="24"/>
        </w:rPr>
        <w:t>Rozdział II</w:t>
      </w:r>
    </w:p>
    <w:p w:rsidR="003832B9" w:rsidRPr="00F94D2A" w:rsidRDefault="003832B9" w:rsidP="003832B9">
      <w:pPr>
        <w:pStyle w:val="Akapitzlist"/>
        <w:ind w:left="0"/>
        <w:jc w:val="center"/>
        <w:rPr>
          <w:b/>
          <w:bCs/>
          <w:sz w:val="24"/>
          <w:szCs w:val="24"/>
        </w:rPr>
      </w:pPr>
      <w:r w:rsidRPr="00F94D2A">
        <w:rPr>
          <w:b/>
          <w:bCs/>
          <w:sz w:val="24"/>
          <w:szCs w:val="24"/>
        </w:rPr>
        <w:t xml:space="preserve">Tryb </w:t>
      </w:r>
      <w:r w:rsidR="00F31590" w:rsidRPr="00F94D2A">
        <w:rPr>
          <w:b/>
          <w:bCs/>
          <w:sz w:val="24"/>
          <w:szCs w:val="24"/>
        </w:rPr>
        <w:t>udzielenia zamówienia</w:t>
      </w:r>
    </w:p>
    <w:p w:rsidR="00BA658E" w:rsidRPr="00F94D2A" w:rsidRDefault="00BA658E" w:rsidP="00E413C1">
      <w:pPr>
        <w:pStyle w:val="Akapitzlist"/>
        <w:numPr>
          <w:ilvl w:val="0"/>
          <w:numId w:val="33"/>
        </w:numPr>
        <w:jc w:val="both"/>
        <w:rPr>
          <w:sz w:val="24"/>
          <w:szCs w:val="24"/>
        </w:rPr>
      </w:pPr>
      <w:r w:rsidRPr="00F94D2A">
        <w:rPr>
          <w:sz w:val="24"/>
          <w:szCs w:val="24"/>
        </w:rPr>
        <w:t xml:space="preserve">Postępowanie prowadzone będzie </w:t>
      </w:r>
      <w:r w:rsidRPr="00F94D2A">
        <w:rPr>
          <w:b/>
          <w:bCs/>
          <w:sz w:val="24"/>
          <w:szCs w:val="24"/>
        </w:rPr>
        <w:t xml:space="preserve">w trybie podstawowym, </w:t>
      </w:r>
      <w:r w:rsidR="002A2768" w:rsidRPr="00F94D2A">
        <w:rPr>
          <w:b/>
          <w:bCs/>
          <w:sz w:val="24"/>
          <w:szCs w:val="24"/>
        </w:rPr>
        <w:t>bez prze</w:t>
      </w:r>
      <w:r w:rsidRPr="00F94D2A">
        <w:rPr>
          <w:b/>
          <w:bCs/>
          <w:sz w:val="24"/>
          <w:szCs w:val="24"/>
        </w:rPr>
        <w:t>prowadzenia negocjacji</w:t>
      </w:r>
      <w:r w:rsidRPr="00F94D2A">
        <w:rPr>
          <w:sz w:val="24"/>
          <w:szCs w:val="24"/>
        </w:rPr>
        <w:t xml:space="preserve">, o którym mowa w art. 275 </w:t>
      </w:r>
      <w:proofErr w:type="spellStart"/>
      <w:r w:rsidRPr="00F94D2A">
        <w:rPr>
          <w:sz w:val="24"/>
          <w:szCs w:val="24"/>
        </w:rPr>
        <w:t>pkt</w:t>
      </w:r>
      <w:proofErr w:type="spellEnd"/>
      <w:r w:rsidRPr="00F94D2A">
        <w:rPr>
          <w:sz w:val="24"/>
          <w:szCs w:val="24"/>
        </w:rPr>
        <w:t xml:space="preserve"> </w:t>
      </w:r>
      <w:r w:rsidR="00B64387" w:rsidRPr="00F94D2A">
        <w:rPr>
          <w:sz w:val="24"/>
          <w:szCs w:val="24"/>
        </w:rPr>
        <w:t>1</w:t>
      </w:r>
      <w:r w:rsidRPr="00F94D2A">
        <w:rPr>
          <w:sz w:val="24"/>
          <w:szCs w:val="24"/>
        </w:rPr>
        <w:t>) ustawy z dnia 11 września 2019 r. Prawo zamówień publicznych (</w:t>
      </w:r>
      <w:proofErr w:type="spellStart"/>
      <w:r w:rsidRPr="00F94D2A">
        <w:rPr>
          <w:sz w:val="24"/>
          <w:szCs w:val="24"/>
        </w:rPr>
        <w:t>Dz.U</w:t>
      </w:r>
      <w:proofErr w:type="spellEnd"/>
      <w:r w:rsidRPr="00F94D2A">
        <w:rPr>
          <w:sz w:val="24"/>
          <w:szCs w:val="24"/>
        </w:rPr>
        <w:t>. 20</w:t>
      </w:r>
      <w:r w:rsidR="00B64387" w:rsidRPr="00F94D2A">
        <w:rPr>
          <w:sz w:val="24"/>
          <w:szCs w:val="24"/>
        </w:rPr>
        <w:t>21</w:t>
      </w:r>
      <w:r w:rsidRPr="00F94D2A">
        <w:rPr>
          <w:sz w:val="24"/>
          <w:szCs w:val="24"/>
        </w:rPr>
        <w:t xml:space="preserve"> r. poz. </w:t>
      </w:r>
      <w:r w:rsidR="00B64387" w:rsidRPr="00F94D2A">
        <w:rPr>
          <w:sz w:val="24"/>
          <w:szCs w:val="24"/>
        </w:rPr>
        <w:t>1129</w:t>
      </w:r>
      <w:r w:rsidRPr="00F94D2A">
        <w:rPr>
          <w:sz w:val="24"/>
          <w:szCs w:val="24"/>
        </w:rPr>
        <w:t xml:space="preserve"> z </w:t>
      </w:r>
      <w:proofErr w:type="spellStart"/>
      <w:r w:rsidRPr="00F94D2A">
        <w:rPr>
          <w:sz w:val="24"/>
          <w:szCs w:val="24"/>
        </w:rPr>
        <w:t>późn.zm</w:t>
      </w:r>
      <w:proofErr w:type="spellEnd"/>
      <w:r w:rsidRPr="00F94D2A">
        <w:rPr>
          <w:sz w:val="24"/>
          <w:szCs w:val="24"/>
        </w:rPr>
        <w:t xml:space="preserve">.) – dalej ustawa </w:t>
      </w:r>
      <w:proofErr w:type="spellStart"/>
      <w:r w:rsidRPr="00F94D2A">
        <w:rPr>
          <w:sz w:val="24"/>
          <w:szCs w:val="24"/>
        </w:rPr>
        <w:t>Pzp</w:t>
      </w:r>
      <w:proofErr w:type="spellEnd"/>
      <w:r w:rsidRPr="00F94D2A">
        <w:rPr>
          <w:sz w:val="24"/>
          <w:szCs w:val="24"/>
        </w:rPr>
        <w:t xml:space="preserve">. </w:t>
      </w:r>
    </w:p>
    <w:p w:rsidR="003832B9" w:rsidRPr="00F94D2A" w:rsidRDefault="003832B9" w:rsidP="003832B9">
      <w:pPr>
        <w:jc w:val="both"/>
        <w:rPr>
          <w:sz w:val="24"/>
          <w:szCs w:val="24"/>
        </w:rPr>
      </w:pPr>
    </w:p>
    <w:p w:rsidR="008F30CD" w:rsidRPr="00F94D2A" w:rsidRDefault="008F30CD" w:rsidP="008F30CD">
      <w:pPr>
        <w:pStyle w:val="Akapitzlist"/>
        <w:ind w:left="0"/>
        <w:jc w:val="center"/>
        <w:rPr>
          <w:b/>
          <w:bCs/>
          <w:sz w:val="24"/>
          <w:szCs w:val="24"/>
        </w:rPr>
      </w:pPr>
      <w:r w:rsidRPr="00F94D2A">
        <w:rPr>
          <w:b/>
          <w:bCs/>
          <w:sz w:val="24"/>
          <w:szCs w:val="24"/>
        </w:rPr>
        <w:t>Rozdział III</w:t>
      </w:r>
    </w:p>
    <w:p w:rsidR="009D413A" w:rsidRPr="00F94D2A" w:rsidRDefault="008F30CD" w:rsidP="009D413A">
      <w:pPr>
        <w:jc w:val="center"/>
        <w:rPr>
          <w:b/>
          <w:bCs/>
          <w:sz w:val="24"/>
          <w:szCs w:val="24"/>
        </w:rPr>
      </w:pPr>
      <w:r w:rsidRPr="00F94D2A">
        <w:rPr>
          <w:b/>
          <w:bCs/>
          <w:sz w:val="24"/>
          <w:szCs w:val="24"/>
        </w:rPr>
        <w:t>Opis przedmiotu zamówienia</w:t>
      </w:r>
    </w:p>
    <w:p w:rsidR="009D413A" w:rsidRPr="00F94D2A" w:rsidRDefault="009D413A" w:rsidP="00E413C1">
      <w:pPr>
        <w:pStyle w:val="Akapitzlist"/>
        <w:numPr>
          <w:ilvl w:val="0"/>
          <w:numId w:val="2"/>
        </w:numPr>
        <w:rPr>
          <w:b/>
          <w:bCs/>
          <w:sz w:val="24"/>
          <w:szCs w:val="24"/>
        </w:rPr>
      </w:pPr>
      <w:r w:rsidRPr="00F94D2A">
        <w:rPr>
          <w:b/>
          <w:bCs/>
          <w:sz w:val="24"/>
          <w:szCs w:val="24"/>
        </w:rPr>
        <w:t>Opis przedmiotu zamówienia:</w:t>
      </w:r>
    </w:p>
    <w:p w:rsidR="00B61A85" w:rsidRPr="00F94D2A" w:rsidRDefault="00B61A85" w:rsidP="00B61A85">
      <w:pPr>
        <w:pStyle w:val="Akapitzlist"/>
        <w:rPr>
          <w:b/>
          <w:bCs/>
          <w:sz w:val="24"/>
          <w:szCs w:val="24"/>
        </w:rPr>
      </w:pPr>
    </w:p>
    <w:p w:rsidR="00BC2EAE" w:rsidRDefault="009B5F1A" w:rsidP="00BC2EAE">
      <w:pPr>
        <w:spacing w:line="276" w:lineRule="auto"/>
        <w:ind w:left="708"/>
        <w:rPr>
          <w:b/>
          <w:bCs/>
          <w:sz w:val="24"/>
          <w:szCs w:val="24"/>
          <w:highlight w:val="yellow"/>
        </w:rPr>
      </w:pPr>
      <w:r w:rsidRPr="00F94D2A">
        <w:rPr>
          <w:sz w:val="24"/>
          <w:szCs w:val="24"/>
        </w:rPr>
        <w:t xml:space="preserve">Przedmiotem zamówienia jest </w:t>
      </w:r>
      <w:r w:rsidR="00081D0C" w:rsidRPr="00081D0C">
        <w:rPr>
          <w:b/>
          <w:bCs/>
          <w:sz w:val="24"/>
          <w:szCs w:val="24"/>
          <w:highlight w:val="yellow"/>
        </w:rPr>
        <w:t>Sprzątanie i utrzymanie czystości w nowym budynku</w:t>
      </w:r>
    </w:p>
    <w:p w:rsidR="006570E6" w:rsidRPr="00BC2EAE" w:rsidRDefault="00081D0C" w:rsidP="00BC2EAE">
      <w:pPr>
        <w:spacing w:line="276" w:lineRule="auto"/>
        <w:ind w:left="708"/>
        <w:rPr>
          <w:b/>
          <w:bCs/>
          <w:sz w:val="28"/>
          <w:szCs w:val="28"/>
          <w:highlight w:val="yellow"/>
        </w:rPr>
      </w:pPr>
      <w:r w:rsidRPr="00081D0C">
        <w:rPr>
          <w:b/>
          <w:bCs/>
          <w:sz w:val="24"/>
          <w:szCs w:val="24"/>
          <w:highlight w:val="yellow"/>
        </w:rPr>
        <w:t xml:space="preserve"> i </w:t>
      </w:r>
      <w:r w:rsidR="00BC2EAE">
        <w:rPr>
          <w:b/>
          <w:bCs/>
          <w:sz w:val="24"/>
          <w:szCs w:val="24"/>
          <w:highlight w:val="yellow"/>
        </w:rPr>
        <w:t xml:space="preserve">hali </w:t>
      </w:r>
      <w:r w:rsidRPr="00081D0C">
        <w:rPr>
          <w:b/>
          <w:bCs/>
          <w:sz w:val="24"/>
          <w:szCs w:val="24"/>
          <w:highlight w:val="yellow"/>
        </w:rPr>
        <w:t>sportowej</w:t>
      </w:r>
      <w:r w:rsidR="00BC2EAE">
        <w:rPr>
          <w:b/>
          <w:bCs/>
          <w:sz w:val="24"/>
          <w:szCs w:val="24"/>
          <w:highlight w:val="yellow"/>
        </w:rPr>
        <w:t xml:space="preserve"> w </w:t>
      </w:r>
      <w:r w:rsidR="00656792">
        <w:rPr>
          <w:b/>
          <w:bCs/>
          <w:sz w:val="24"/>
          <w:szCs w:val="24"/>
          <w:highlight w:val="yellow"/>
        </w:rPr>
        <w:t>Zespo</w:t>
      </w:r>
      <w:r w:rsidR="00BC2EAE">
        <w:rPr>
          <w:b/>
          <w:bCs/>
          <w:sz w:val="24"/>
          <w:szCs w:val="24"/>
          <w:highlight w:val="yellow"/>
        </w:rPr>
        <w:t>le</w:t>
      </w:r>
      <w:r w:rsidR="00656792">
        <w:rPr>
          <w:b/>
          <w:bCs/>
          <w:sz w:val="24"/>
          <w:szCs w:val="24"/>
          <w:highlight w:val="yellow"/>
        </w:rPr>
        <w:t xml:space="preserve"> Szkół nr 16 </w:t>
      </w:r>
      <w:r w:rsidR="00A35041" w:rsidRPr="008D67ED">
        <w:rPr>
          <w:b/>
          <w:bCs/>
          <w:sz w:val="24"/>
          <w:szCs w:val="24"/>
          <w:highlight w:val="yellow"/>
        </w:rPr>
        <w:t>w Bydgoszczy.</w:t>
      </w:r>
    </w:p>
    <w:p w:rsidR="00BC2EAE" w:rsidRDefault="00A35041" w:rsidP="00A35041">
      <w:pPr>
        <w:pStyle w:val="Tekstpodstawowy3"/>
        <w:ind w:left="720"/>
        <w:jc w:val="both"/>
        <w:rPr>
          <w:sz w:val="24"/>
          <w:szCs w:val="24"/>
          <w:highlight w:val="yellow"/>
        </w:rPr>
      </w:pPr>
      <w:r w:rsidRPr="008D67ED">
        <w:rPr>
          <w:sz w:val="24"/>
          <w:szCs w:val="24"/>
          <w:highlight w:val="yellow"/>
        </w:rPr>
        <w:t>Przedmiotem zamówienia jest u</w:t>
      </w:r>
      <w:r w:rsidR="00BC2EAE">
        <w:rPr>
          <w:sz w:val="24"/>
          <w:szCs w:val="24"/>
          <w:highlight w:val="yellow"/>
        </w:rPr>
        <w:t xml:space="preserve">sługa kompleksowego sprzątania </w:t>
      </w:r>
      <w:r w:rsidRPr="008D67ED">
        <w:rPr>
          <w:sz w:val="24"/>
          <w:szCs w:val="24"/>
          <w:highlight w:val="yellow"/>
        </w:rPr>
        <w:t xml:space="preserve">budynków szkoły </w:t>
      </w:r>
    </w:p>
    <w:p w:rsidR="00A35041" w:rsidRPr="008D67ED" w:rsidRDefault="00A35041" w:rsidP="00A35041">
      <w:pPr>
        <w:pStyle w:val="Tekstpodstawowy3"/>
        <w:ind w:left="720"/>
        <w:jc w:val="both"/>
        <w:rPr>
          <w:sz w:val="24"/>
          <w:szCs w:val="24"/>
          <w:highlight w:val="yellow"/>
        </w:rPr>
      </w:pPr>
      <w:r w:rsidRPr="008D67ED">
        <w:rPr>
          <w:sz w:val="24"/>
          <w:szCs w:val="24"/>
          <w:highlight w:val="yellow"/>
        </w:rPr>
        <w:t xml:space="preserve">o całkowitej powierzchni  </w:t>
      </w:r>
      <w:r w:rsidR="00AC20CE">
        <w:rPr>
          <w:sz w:val="24"/>
          <w:szCs w:val="24"/>
          <w:highlight w:val="yellow"/>
        </w:rPr>
        <w:t>4620</w:t>
      </w:r>
      <w:r w:rsidRPr="008D67ED">
        <w:rPr>
          <w:sz w:val="24"/>
          <w:szCs w:val="24"/>
          <w:highlight w:val="yellow"/>
        </w:rPr>
        <w:t>,</w:t>
      </w:r>
      <w:r w:rsidR="006357DC">
        <w:rPr>
          <w:sz w:val="24"/>
          <w:szCs w:val="24"/>
          <w:highlight w:val="yellow"/>
        </w:rPr>
        <w:t>0</w:t>
      </w:r>
      <w:r w:rsidRPr="008D67ED">
        <w:rPr>
          <w:sz w:val="24"/>
          <w:szCs w:val="24"/>
          <w:highlight w:val="yellow"/>
        </w:rPr>
        <w:t xml:space="preserve">0 </w:t>
      </w:r>
      <w:proofErr w:type="spellStart"/>
      <w:r w:rsidRPr="008D67ED">
        <w:rPr>
          <w:sz w:val="24"/>
          <w:szCs w:val="24"/>
          <w:highlight w:val="yellow"/>
        </w:rPr>
        <w:t>m²</w:t>
      </w:r>
      <w:proofErr w:type="spellEnd"/>
      <w:r w:rsidRPr="008D67ED">
        <w:rPr>
          <w:sz w:val="24"/>
          <w:szCs w:val="24"/>
          <w:highlight w:val="yellow"/>
        </w:rPr>
        <w:t>, w tym :</w:t>
      </w:r>
    </w:p>
    <w:p w:rsidR="00A35041" w:rsidRPr="008D67ED" w:rsidRDefault="00A35041" w:rsidP="00A35041">
      <w:pPr>
        <w:pStyle w:val="Tekstpodstawowy3"/>
        <w:ind w:left="720"/>
        <w:jc w:val="both"/>
        <w:rPr>
          <w:sz w:val="24"/>
          <w:szCs w:val="24"/>
          <w:highlight w:val="yellow"/>
        </w:rPr>
      </w:pPr>
      <w:r w:rsidRPr="008D67ED">
        <w:rPr>
          <w:sz w:val="24"/>
          <w:szCs w:val="24"/>
          <w:highlight w:val="yellow"/>
        </w:rPr>
        <w:t>W skład budynku głównego wchodzą następujące powierzchnie :</w:t>
      </w:r>
    </w:p>
    <w:p w:rsidR="00A35041" w:rsidRPr="008D67ED" w:rsidRDefault="001C079A" w:rsidP="00A35041">
      <w:pPr>
        <w:pStyle w:val="Tekstpodstawowy3"/>
        <w:ind w:left="720"/>
        <w:jc w:val="both"/>
        <w:rPr>
          <w:sz w:val="24"/>
          <w:szCs w:val="24"/>
          <w:highlight w:val="yellow"/>
        </w:rPr>
      </w:pPr>
      <w:r>
        <w:rPr>
          <w:sz w:val="24"/>
          <w:szCs w:val="24"/>
          <w:highlight w:val="yellow"/>
        </w:rPr>
        <w:t>1</w:t>
      </w:r>
      <w:r w:rsidR="00A35041" w:rsidRPr="008D67ED">
        <w:rPr>
          <w:sz w:val="24"/>
          <w:szCs w:val="24"/>
          <w:highlight w:val="yellow"/>
        </w:rPr>
        <w:t xml:space="preserve">.  Sale dydaktyczne  </w:t>
      </w:r>
      <w:r>
        <w:rPr>
          <w:sz w:val="24"/>
          <w:szCs w:val="24"/>
          <w:highlight w:val="yellow"/>
        </w:rPr>
        <w:t>+ korytarze</w:t>
      </w:r>
      <w:r w:rsidR="00A35041" w:rsidRPr="008D67ED">
        <w:rPr>
          <w:sz w:val="24"/>
          <w:szCs w:val="24"/>
          <w:highlight w:val="yellow"/>
        </w:rPr>
        <w:t xml:space="preserve"> </w:t>
      </w:r>
      <w:r w:rsidR="00B153EE">
        <w:rPr>
          <w:sz w:val="24"/>
          <w:szCs w:val="24"/>
          <w:highlight w:val="yellow"/>
        </w:rPr>
        <w:t xml:space="preserve">+ toalety   </w:t>
      </w:r>
      <w:r w:rsidR="00A35041" w:rsidRPr="008D67ED">
        <w:rPr>
          <w:sz w:val="24"/>
          <w:szCs w:val="24"/>
          <w:highlight w:val="yellow"/>
        </w:rPr>
        <w:t xml:space="preserve"> :     </w:t>
      </w:r>
      <w:r w:rsidR="00AC20CE">
        <w:rPr>
          <w:sz w:val="24"/>
          <w:szCs w:val="24"/>
          <w:highlight w:val="yellow"/>
        </w:rPr>
        <w:t>2665</w:t>
      </w:r>
      <w:r w:rsidR="00A35041" w:rsidRPr="008D67ED">
        <w:rPr>
          <w:sz w:val="24"/>
          <w:szCs w:val="24"/>
          <w:highlight w:val="yellow"/>
        </w:rPr>
        <w:t xml:space="preserve">,00 </w:t>
      </w:r>
      <w:proofErr w:type="spellStart"/>
      <w:r w:rsidR="00A35041" w:rsidRPr="008D67ED">
        <w:rPr>
          <w:sz w:val="24"/>
          <w:szCs w:val="24"/>
          <w:highlight w:val="yellow"/>
        </w:rPr>
        <w:t>m²</w:t>
      </w:r>
      <w:proofErr w:type="spellEnd"/>
    </w:p>
    <w:p w:rsidR="00B153EE" w:rsidRDefault="001C079A" w:rsidP="00A35041">
      <w:pPr>
        <w:pStyle w:val="Tekstpodstawowy3"/>
        <w:ind w:left="720"/>
        <w:jc w:val="both"/>
        <w:rPr>
          <w:sz w:val="24"/>
          <w:szCs w:val="24"/>
          <w:highlight w:val="yellow"/>
        </w:rPr>
      </w:pPr>
      <w:r>
        <w:rPr>
          <w:sz w:val="24"/>
          <w:szCs w:val="24"/>
          <w:highlight w:val="yellow"/>
        </w:rPr>
        <w:t>2</w:t>
      </w:r>
      <w:r w:rsidR="00A35041" w:rsidRPr="008D67ED">
        <w:rPr>
          <w:sz w:val="24"/>
          <w:szCs w:val="24"/>
          <w:highlight w:val="yellow"/>
        </w:rPr>
        <w:t>.  Toalety (2</w:t>
      </w:r>
      <w:r w:rsidR="00B153EE">
        <w:rPr>
          <w:sz w:val="24"/>
          <w:szCs w:val="24"/>
          <w:highlight w:val="yellow"/>
        </w:rPr>
        <w:t>1</w:t>
      </w:r>
      <w:r w:rsidR="00A35041" w:rsidRPr="008D67ED">
        <w:rPr>
          <w:sz w:val="24"/>
          <w:szCs w:val="24"/>
          <w:highlight w:val="yellow"/>
        </w:rPr>
        <w:t xml:space="preserve"> szt.)    </w:t>
      </w:r>
    </w:p>
    <w:p w:rsidR="00A35041" w:rsidRPr="00F94D2A" w:rsidRDefault="001C079A" w:rsidP="00A35041">
      <w:pPr>
        <w:pStyle w:val="Tekstpodstawowy3"/>
        <w:ind w:left="720"/>
        <w:jc w:val="both"/>
        <w:rPr>
          <w:sz w:val="24"/>
          <w:szCs w:val="24"/>
        </w:rPr>
      </w:pPr>
      <w:r>
        <w:rPr>
          <w:sz w:val="24"/>
          <w:szCs w:val="24"/>
          <w:highlight w:val="yellow"/>
        </w:rPr>
        <w:t>3</w:t>
      </w:r>
      <w:r w:rsidR="00A35041" w:rsidRPr="008D67ED">
        <w:rPr>
          <w:sz w:val="24"/>
          <w:szCs w:val="24"/>
          <w:highlight w:val="yellow"/>
        </w:rPr>
        <w:t xml:space="preserve">.   </w:t>
      </w:r>
      <w:r w:rsidR="006357DC">
        <w:rPr>
          <w:sz w:val="24"/>
          <w:szCs w:val="24"/>
          <w:highlight w:val="yellow"/>
        </w:rPr>
        <w:t>Hala sportowa</w:t>
      </w:r>
      <w:r>
        <w:rPr>
          <w:sz w:val="24"/>
          <w:szCs w:val="24"/>
          <w:highlight w:val="yellow"/>
        </w:rPr>
        <w:t xml:space="preserve"> </w:t>
      </w:r>
      <w:r w:rsidR="006357DC">
        <w:rPr>
          <w:sz w:val="24"/>
          <w:szCs w:val="24"/>
          <w:highlight w:val="yellow"/>
        </w:rPr>
        <w:t>+ pomieszczenia przyległe</w:t>
      </w:r>
      <w:r w:rsidR="00A35041" w:rsidRPr="008D67ED">
        <w:rPr>
          <w:sz w:val="24"/>
          <w:szCs w:val="24"/>
          <w:highlight w:val="yellow"/>
        </w:rPr>
        <w:t>: powierzchnia użytkowa: 1</w:t>
      </w:r>
      <w:r>
        <w:rPr>
          <w:sz w:val="24"/>
          <w:szCs w:val="24"/>
          <w:highlight w:val="yellow"/>
        </w:rPr>
        <w:t>.</w:t>
      </w:r>
      <w:r w:rsidR="00AC20CE">
        <w:rPr>
          <w:sz w:val="24"/>
          <w:szCs w:val="24"/>
          <w:highlight w:val="yellow"/>
        </w:rPr>
        <w:t>955</w:t>
      </w:r>
      <w:r w:rsidR="00A35041" w:rsidRPr="008D67ED">
        <w:rPr>
          <w:sz w:val="24"/>
          <w:szCs w:val="24"/>
          <w:highlight w:val="yellow"/>
        </w:rPr>
        <w:t>,00 m2</w:t>
      </w:r>
    </w:p>
    <w:p w:rsidR="00A35041" w:rsidRPr="00F94D2A" w:rsidRDefault="00A35041" w:rsidP="009B5F1A">
      <w:pPr>
        <w:pStyle w:val="Tekstpodstawowy3"/>
        <w:ind w:left="720"/>
        <w:jc w:val="both"/>
        <w:rPr>
          <w:sz w:val="24"/>
          <w:szCs w:val="24"/>
        </w:rPr>
      </w:pPr>
    </w:p>
    <w:p w:rsidR="009B5F1A" w:rsidRPr="00F94D2A" w:rsidRDefault="009B5F1A" w:rsidP="009B5F1A">
      <w:pPr>
        <w:pStyle w:val="Tekstpodstawowy3"/>
        <w:ind w:left="720"/>
        <w:jc w:val="both"/>
        <w:rPr>
          <w:sz w:val="24"/>
          <w:szCs w:val="24"/>
        </w:rPr>
      </w:pPr>
      <w:r w:rsidRPr="00F94D2A">
        <w:rPr>
          <w:sz w:val="24"/>
          <w:szCs w:val="24"/>
        </w:rPr>
        <w:t xml:space="preserve">Szczegółowy opis </w:t>
      </w:r>
      <w:r w:rsidR="00B61A85" w:rsidRPr="00F94D2A">
        <w:rPr>
          <w:sz w:val="24"/>
          <w:szCs w:val="24"/>
        </w:rPr>
        <w:t xml:space="preserve">przedmiotu zamówienia </w:t>
      </w:r>
      <w:r w:rsidRPr="00F94D2A">
        <w:rPr>
          <w:sz w:val="24"/>
          <w:szCs w:val="24"/>
        </w:rPr>
        <w:t xml:space="preserve">zawiera </w:t>
      </w:r>
      <w:r w:rsidR="00B61A85" w:rsidRPr="00F94D2A">
        <w:rPr>
          <w:sz w:val="24"/>
          <w:szCs w:val="24"/>
        </w:rPr>
        <w:t>Wzór umowy wraz z z</w:t>
      </w:r>
      <w:r w:rsidRPr="00F94D2A">
        <w:rPr>
          <w:sz w:val="24"/>
          <w:szCs w:val="24"/>
        </w:rPr>
        <w:t>ałącznik</w:t>
      </w:r>
      <w:r w:rsidR="00B61A85" w:rsidRPr="00F94D2A">
        <w:rPr>
          <w:sz w:val="24"/>
          <w:szCs w:val="24"/>
        </w:rPr>
        <w:t>iem</w:t>
      </w:r>
      <w:r w:rsidRPr="00F94D2A">
        <w:rPr>
          <w:sz w:val="24"/>
          <w:szCs w:val="24"/>
        </w:rPr>
        <w:t xml:space="preserve"> – Opis przedmiotu zamówienia</w:t>
      </w:r>
    </w:p>
    <w:p w:rsidR="005436AE" w:rsidRPr="00F94D2A" w:rsidRDefault="005436AE" w:rsidP="005436AE">
      <w:pPr>
        <w:pStyle w:val="Tekstpodstawowy3"/>
        <w:ind w:left="720"/>
        <w:jc w:val="both"/>
        <w:rPr>
          <w:sz w:val="24"/>
          <w:szCs w:val="24"/>
        </w:rPr>
      </w:pPr>
      <w:r w:rsidRPr="00F94D2A">
        <w:rPr>
          <w:sz w:val="24"/>
          <w:szCs w:val="24"/>
        </w:rPr>
        <w:t>Nazwa i kod określone we Wspólnym Słowniku CPV:</w:t>
      </w:r>
    </w:p>
    <w:p w:rsidR="00B61A85" w:rsidRPr="00F94D2A" w:rsidRDefault="00B61A85" w:rsidP="00B61A85">
      <w:pPr>
        <w:ind w:left="708"/>
        <w:rPr>
          <w:b/>
          <w:bCs/>
          <w:sz w:val="24"/>
          <w:szCs w:val="24"/>
        </w:rPr>
      </w:pPr>
      <w:r w:rsidRPr="00F94D2A">
        <w:rPr>
          <w:b/>
          <w:bCs/>
          <w:sz w:val="24"/>
          <w:szCs w:val="24"/>
        </w:rPr>
        <w:t xml:space="preserve">90919300-5 - Usługi sprzątania szkół, </w:t>
      </w:r>
    </w:p>
    <w:p w:rsidR="00B61A85" w:rsidRPr="00F94D2A" w:rsidRDefault="00B61A85" w:rsidP="00B61A85">
      <w:pPr>
        <w:ind w:left="708"/>
        <w:rPr>
          <w:b/>
          <w:bCs/>
          <w:sz w:val="24"/>
          <w:szCs w:val="24"/>
        </w:rPr>
      </w:pPr>
      <w:r w:rsidRPr="00F94D2A">
        <w:rPr>
          <w:b/>
          <w:bCs/>
          <w:sz w:val="24"/>
          <w:szCs w:val="24"/>
        </w:rPr>
        <w:t>90911300-9 - Usługi czyszczenia okien,</w:t>
      </w:r>
    </w:p>
    <w:p w:rsidR="00B61A85" w:rsidRPr="00F94D2A" w:rsidRDefault="00B61A85" w:rsidP="00B61A85">
      <w:pPr>
        <w:ind w:left="708"/>
        <w:rPr>
          <w:b/>
          <w:bCs/>
          <w:sz w:val="24"/>
          <w:szCs w:val="24"/>
        </w:rPr>
      </w:pPr>
    </w:p>
    <w:p w:rsidR="00F94D2A" w:rsidRPr="008D67ED" w:rsidRDefault="009D413A" w:rsidP="00F94D2A">
      <w:pPr>
        <w:pStyle w:val="Akapitzlist"/>
        <w:numPr>
          <w:ilvl w:val="0"/>
          <w:numId w:val="2"/>
        </w:numPr>
        <w:jc w:val="both"/>
        <w:rPr>
          <w:color w:val="000000" w:themeColor="text1"/>
          <w:sz w:val="24"/>
          <w:szCs w:val="24"/>
          <w:highlight w:val="yellow"/>
        </w:rPr>
      </w:pPr>
      <w:r w:rsidRPr="00F94D2A">
        <w:rPr>
          <w:b/>
          <w:bCs/>
          <w:sz w:val="24"/>
          <w:szCs w:val="24"/>
        </w:rPr>
        <w:lastRenderedPageBreak/>
        <w:t>Termin wykonania zamówienia</w:t>
      </w:r>
      <w:r w:rsidRPr="00F94D2A">
        <w:rPr>
          <w:b/>
          <w:bCs/>
          <w:color w:val="000000" w:themeColor="text1"/>
          <w:sz w:val="24"/>
          <w:szCs w:val="24"/>
        </w:rPr>
        <w:t xml:space="preserve">: </w:t>
      </w:r>
      <w:r w:rsidR="00F94D2A" w:rsidRPr="008D67ED">
        <w:rPr>
          <w:color w:val="000000" w:themeColor="text1"/>
          <w:sz w:val="24"/>
          <w:szCs w:val="24"/>
          <w:highlight w:val="yellow"/>
        </w:rPr>
        <w:t xml:space="preserve">Okres obowiązywania umowy: od 03.01.2022 r. do 31.12.2022 r. Usługa będzie świadczona z wyłączeniem 1 miesiąca w okresie letnim. </w:t>
      </w:r>
    </w:p>
    <w:p w:rsidR="00E27648" w:rsidRPr="00F94D2A" w:rsidRDefault="00E27648" w:rsidP="00F94D2A">
      <w:pPr>
        <w:suppressAutoHyphens/>
        <w:spacing w:line="276" w:lineRule="auto"/>
        <w:jc w:val="both"/>
        <w:rPr>
          <w:b/>
          <w:bCs/>
          <w:sz w:val="24"/>
          <w:szCs w:val="24"/>
        </w:rPr>
      </w:pPr>
    </w:p>
    <w:p w:rsidR="009D413A" w:rsidRPr="00F94D2A" w:rsidRDefault="009D413A" w:rsidP="00E413C1">
      <w:pPr>
        <w:pStyle w:val="Akapitzlist"/>
        <w:numPr>
          <w:ilvl w:val="0"/>
          <w:numId w:val="2"/>
        </w:numPr>
        <w:rPr>
          <w:b/>
          <w:bCs/>
          <w:sz w:val="24"/>
          <w:szCs w:val="24"/>
        </w:rPr>
      </w:pPr>
      <w:r w:rsidRPr="00F94D2A">
        <w:rPr>
          <w:b/>
          <w:bCs/>
          <w:sz w:val="24"/>
          <w:szCs w:val="24"/>
        </w:rPr>
        <w:t>Wymagania w zakresie zatrudnienia na podstawie umowy o pracę</w:t>
      </w:r>
      <w:r w:rsidR="00975B8D" w:rsidRPr="00F94D2A">
        <w:rPr>
          <w:b/>
          <w:bCs/>
          <w:sz w:val="24"/>
          <w:szCs w:val="24"/>
        </w:rPr>
        <w:t xml:space="preserve">: </w:t>
      </w:r>
    </w:p>
    <w:p w:rsidR="0048709D" w:rsidRPr="00F94D2A" w:rsidRDefault="0048709D" w:rsidP="0048709D">
      <w:pPr>
        <w:pStyle w:val="Akapitzlist"/>
        <w:jc w:val="both"/>
        <w:rPr>
          <w:b/>
          <w:bCs/>
          <w:sz w:val="24"/>
          <w:szCs w:val="24"/>
        </w:rPr>
      </w:pPr>
      <w:r w:rsidRPr="00F94D2A">
        <w:rPr>
          <w:rFonts w:eastAsia="Arial Unicode MS"/>
          <w:kern w:val="1"/>
          <w:sz w:val="24"/>
          <w:szCs w:val="24"/>
          <w:lang w:eastAsia="hi-IN" w:bidi="hi-IN"/>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Kodeks pracy (</w:t>
      </w:r>
      <w:proofErr w:type="spellStart"/>
      <w:r w:rsidRPr="00F94D2A">
        <w:rPr>
          <w:rFonts w:eastAsia="Arial Unicode MS"/>
          <w:kern w:val="1"/>
          <w:sz w:val="24"/>
          <w:szCs w:val="24"/>
          <w:lang w:eastAsia="hi-IN" w:bidi="hi-IN"/>
        </w:rPr>
        <w:t>Dz.U</w:t>
      </w:r>
      <w:proofErr w:type="spellEnd"/>
      <w:r w:rsidRPr="00F94D2A">
        <w:rPr>
          <w:rFonts w:eastAsia="Arial Unicode MS"/>
          <w:kern w:val="1"/>
          <w:sz w:val="24"/>
          <w:szCs w:val="24"/>
          <w:lang w:eastAsia="hi-IN" w:bidi="hi-IN"/>
        </w:rPr>
        <w:t xml:space="preserve">. z 2020 r. poz. 1320 z </w:t>
      </w:r>
      <w:proofErr w:type="spellStart"/>
      <w:r w:rsidRPr="00F94D2A">
        <w:rPr>
          <w:rFonts w:eastAsia="Arial Unicode MS"/>
          <w:kern w:val="1"/>
          <w:sz w:val="24"/>
          <w:szCs w:val="24"/>
          <w:lang w:eastAsia="hi-IN" w:bidi="hi-IN"/>
        </w:rPr>
        <w:t>późn.zm</w:t>
      </w:r>
      <w:proofErr w:type="spellEnd"/>
      <w:r w:rsidRPr="00F94D2A">
        <w:rPr>
          <w:rFonts w:eastAsia="Arial Unicode MS"/>
          <w:kern w:val="1"/>
          <w:sz w:val="24"/>
          <w:szCs w:val="24"/>
          <w:lang w:eastAsia="hi-IN" w:bidi="hi-IN"/>
        </w:rPr>
        <w:t>.), określa  Załącznik nr 3 do SWZ Wzór umowy.</w:t>
      </w:r>
    </w:p>
    <w:p w:rsidR="0048709D" w:rsidRPr="00F94D2A" w:rsidRDefault="0048709D" w:rsidP="0048709D">
      <w:pPr>
        <w:rPr>
          <w:b/>
          <w:bCs/>
          <w:sz w:val="24"/>
          <w:szCs w:val="24"/>
        </w:rPr>
      </w:pPr>
    </w:p>
    <w:p w:rsidR="00810100" w:rsidRPr="00F94D2A" w:rsidRDefault="009D413A" w:rsidP="00E413C1">
      <w:pPr>
        <w:pStyle w:val="Akapitzlist"/>
        <w:numPr>
          <w:ilvl w:val="0"/>
          <w:numId w:val="2"/>
        </w:numPr>
        <w:rPr>
          <w:b/>
          <w:bCs/>
          <w:sz w:val="24"/>
          <w:szCs w:val="24"/>
        </w:rPr>
      </w:pPr>
      <w:bookmarkStart w:id="1" w:name="_Hlk63006767"/>
      <w:r w:rsidRPr="00F94D2A">
        <w:rPr>
          <w:b/>
          <w:bCs/>
          <w:sz w:val="24"/>
          <w:szCs w:val="24"/>
        </w:rPr>
        <w:t>Podwykonawcy</w:t>
      </w:r>
      <w:r w:rsidR="00934E7E" w:rsidRPr="00F94D2A">
        <w:rPr>
          <w:b/>
          <w:bCs/>
          <w:sz w:val="24"/>
          <w:szCs w:val="24"/>
        </w:rPr>
        <w:t xml:space="preserve"> </w:t>
      </w:r>
    </w:p>
    <w:p w:rsidR="00934E7E" w:rsidRPr="00F94D2A" w:rsidRDefault="00934E7E" w:rsidP="00E413C1">
      <w:pPr>
        <w:pStyle w:val="Akapitzlist"/>
        <w:numPr>
          <w:ilvl w:val="0"/>
          <w:numId w:val="26"/>
        </w:numPr>
        <w:jc w:val="both"/>
        <w:rPr>
          <w:bCs/>
          <w:iCs/>
          <w:sz w:val="24"/>
          <w:szCs w:val="24"/>
        </w:rPr>
      </w:pPr>
      <w:r w:rsidRPr="00F94D2A">
        <w:rPr>
          <w:sz w:val="24"/>
          <w:szCs w:val="24"/>
        </w:rPr>
        <w:t xml:space="preserve">Wykonawca może powierzyć wykonanie części zamówienia </w:t>
      </w:r>
      <w:r w:rsidR="0067332B" w:rsidRPr="00F94D2A">
        <w:rPr>
          <w:sz w:val="24"/>
          <w:szCs w:val="24"/>
        </w:rPr>
        <w:t>P</w:t>
      </w:r>
      <w:r w:rsidRPr="00F94D2A">
        <w:rPr>
          <w:sz w:val="24"/>
          <w:szCs w:val="24"/>
        </w:rPr>
        <w:t>odwykonawcy.</w:t>
      </w:r>
      <w:r w:rsidR="00071BEE" w:rsidRPr="00F94D2A">
        <w:rPr>
          <w:b/>
          <w:i/>
          <w:lang w:eastAsia="ar-SA"/>
        </w:rPr>
        <w:t xml:space="preserve"> </w:t>
      </w:r>
      <w:r w:rsidR="00071BEE" w:rsidRPr="00F94D2A">
        <w:rPr>
          <w:bCs/>
          <w:iCs/>
          <w:sz w:val="24"/>
          <w:szCs w:val="24"/>
        </w:rPr>
        <w:t xml:space="preserve">Wykonawca może powierzyć wykonanie części zamówienia Podwykonawcy, w takim przypadku Wykonawca jest zobowiązany wskazać w </w:t>
      </w:r>
      <w:proofErr w:type="spellStart"/>
      <w:r w:rsidR="00071BEE" w:rsidRPr="00F94D2A">
        <w:rPr>
          <w:bCs/>
          <w:iCs/>
          <w:sz w:val="24"/>
          <w:szCs w:val="24"/>
        </w:rPr>
        <w:t>pkt</w:t>
      </w:r>
      <w:proofErr w:type="spellEnd"/>
      <w:r w:rsidR="00071BEE" w:rsidRPr="00F94D2A">
        <w:rPr>
          <w:bCs/>
          <w:iCs/>
          <w:sz w:val="24"/>
          <w:szCs w:val="24"/>
        </w:rPr>
        <w:t xml:space="preserve"> </w:t>
      </w:r>
      <w:r w:rsidR="0070776F" w:rsidRPr="00F94D2A">
        <w:rPr>
          <w:b/>
          <w:iCs/>
          <w:sz w:val="24"/>
          <w:szCs w:val="24"/>
        </w:rPr>
        <w:t>7</w:t>
      </w:r>
      <w:r w:rsidR="00071BEE" w:rsidRPr="00F94D2A">
        <w:rPr>
          <w:bCs/>
          <w:iCs/>
          <w:sz w:val="24"/>
          <w:szCs w:val="24"/>
        </w:rPr>
        <w:t xml:space="preserve"> Formularza oferty, którą części zamówienia Wykonawca zamierza powierzyć do wykonania Podwykonawcom.</w:t>
      </w:r>
      <w:r w:rsidR="00C16BF4" w:rsidRPr="00F94D2A">
        <w:rPr>
          <w:bCs/>
          <w:iCs/>
          <w:sz w:val="24"/>
          <w:szCs w:val="24"/>
        </w:rPr>
        <w:t xml:space="preserve"> </w:t>
      </w:r>
    </w:p>
    <w:p w:rsidR="00934E7E" w:rsidRPr="00F94D2A" w:rsidRDefault="00934E7E" w:rsidP="00E413C1">
      <w:pPr>
        <w:pStyle w:val="Akapitzlist"/>
        <w:numPr>
          <w:ilvl w:val="0"/>
          <w:numId w:val="26"/>
        </w:numPr>
        <w:jc w:val="both"/>
        <w:rPr>
          <w:sz w:val="24"/>
          <w:szCs w:val="24"/>
        </w:rPr>
      </w:pPr>
      <w:r w:rsidRPr="00F94D2A">
        <w:rPr>
          <w:sz w:val="24"/>
          <w:szCs w:val="24"/>
        </w:rPr>
        <w:t xml:space="preserve">Powierzenie części zamówienia podwykonawcom nie zwalnia Wykonawcy z odpowiedzialności za należyte wykonanie zamówienia. </w:t>
      </w:r>
    </w:p>
    <w:bookmarkEnd w:id="1"/>
    <w:p w:rsidR="0067332B" w:rsidRPr="00F94D2A" w:rsidRDefault="0067332B" w:rsidP="009B5F1A">
      <w:pPr>
        <w:rPr>
          <w:b/>
          <w:bCs/>
          <w:sz w:val="24"/>
          <w:szCs w:val="24"/>
        </w:rPr>
      </w:pPr>
    </w:p>
    <w:p w:rsidR="009B5F1A" w:rsidRPr="00F94D2A" w:rsidRDefault="009B5F1A" w:rsidP="00E413C1">
      <w:pPr>
        <w:pStyle w:val="Akapitzlist"/>
        <w:numPr>
          <w:ilvl w:val="0"/>
          <w:numId w:val="2"/>
        </w:numPr>
        <w:tabs>
          <w:tab w:val="left" w:pos="426"/>
        </w:tabs>
        <w:jc w:val="both"/>
        <w:rPr>
          <w:b/>
          <w:bCs/>
          <w:sz w:val="24"/>
          <w:szCs w:val="24"/>
        </w:rPr>
      </w:pPr>
      <w:r w:rsidRPr="00F94D2A">
        <w:rPr>
          <w:b/>
          <w:bCs/>
          <w:sz w:val="24"/>
          <w:szCs w:val="24"/>
        </w:rPr>
        <w:t xml:space="preserve">     Opis części zamówienia: </w:t>
      </w:r>
    </w:p>
    <w:p w:rsidR="009B5F1A" w:rsidRPr="00F94D2A" w:rsidRDefault="009B5F1A" w:rsidP="009B5F1A">
      <w:pPr>
        <w:pStyle w:val="Akapitzlist"/>
        <w:tabs>
          <w:tab w:val="left" w:pos="426"/>
        </w:tabs>
        <w:jc w:val="both"/>
        <w:rPr>
          <w:sz w:val="24"/>
        </w:rPr>
      </w:pPr>
      <w:r w:rsidRPr="00F94D2A">
        <w:rPr>
          <w:sz w:val="24"/>
        </w:rPr>
        <w:t xml:space="preserve">Zamawiający </w:t>
      </w:r>
      <w:r w:rsidR="00495057" w:rsidRPr="00F94D2A">
        <w:rPr>
          <w:sz w:val="24"/>
        </w:rPr>
        <w:t>nie dopuszcza składania ofert częściowych</w:t>
      </w:r>
      <w:r w:rsidR="00DF6504" w:rsidRPr="00F94D2A">
        <w:rPr>
          <w:sz w:val="24"/>
        </w:rPr>
        <w:t xml:space="preserve">, z uwagi na fakt, że usługa obejmuje kompleksowe utrzymanie czynności obiektu Zamawiającego, polegające na </w:t>
      </w:r>
      <w:r w:rsidR="004C0F2D" w:rsidRPr="00F94D2A">
        <w:rPr>
          <w:sz w:val="24"/>
        </w:rPr>
        <w:t xml:space="preserve">wykonywaniu podstawowych czynności sprzątania i brak jest podstaw do dzielenia usługi na części. </w:t>
      </w:r>
    </w:p>
    <w:p w:rsidR="009B5F1A" w:rsidRPr="00F94D2A" w:rsidRDefault="009B5F1A" w:rsidP="009B5F1A">
      <w:pPr>
        <w:pStyle w:val="Akapitzlist"/>
        <w:rPr>
          <w:b/>
          <w:bCs/>
          <w:sz w:val="24"/>
          <w:szCs w:val="24"/>
        </w:rPr>
      </w:pPr>
    </w:p>
    <w:p w:rsidR="00DF3F07" w:rsidRPr="00F94D2A" w:rsidRDefault="00DF3F07" w:rsidP="00E413C1">
      <w:pPr>
        <w:pStyle w:val="Akapitzlist"/>
        <w:numPr>
          <w:ilvl w:val="0"/>
          <w:numId w:val="2"/>
        </w:numPr>
        <w:jc w:val="both"/>
        <w:rPr>
          <w:b/>
          <w:bCs/>
          <w:sz w:val="24"/>
          <w:szCs w:val="24"/>
        </w:rPr>
      </w:pPr>
      <w:r w:rsidRPr="00F94D2A">
        <w:rPr>
          <w:b/>
          <w:bCs/>
          <w:sz w:val="24"/>
          <w:szCs w:val="24"/>
        </w:rPr>
        <w:t xml:space="preserve">Informacja o obowiązku wykonania przez Wykonawcę kluczowych części zamówienia: </w:t>
      </w:r>
      <w:r w:rsidRPr="00F94D2A">
        <w:rPr>
          <w:iCs/>
          <w:sz w:val="24"/>
          <w:szCs w:val="24"/>
        </w:rPr>
        <w:t>Zamawiający NIE ZASTRZEGA obowiązku osobistego wykonania przez Wykonawcę kluczowej części zamówienia</w:t>
      </w:r>
      <w:r w:rsidRPr="00F94D2A">
        <w:rPr>
          <w:b/>
          <w:bCs/>
          <w:sz w:val="24"/>
          <w:szCs w:val="24"/>
        </w:rPr>
        <w:t>.</w:t>
      </w:r>
      <w:r w:rsidR="00C16BF4" w:rsidRPr="00F94D2A">
        <w:rPr>
          <w:b/>
          <w:bCs/>
          <w:sz w:val="24"/>
          <w:szCs w:val="24"/>
        </w:rPr>
        <w:t xml:space="preserve"> </w:t>
      </w:r>
    </w:p>
    <w:p w:rsidR="00495057" w:rsidRPr="00F94D2A" w:rsidRDefault="00495057" w:rsidP="00495057">
      <w:pPr>
        <w:pStyle w:val="Akapitzlist"/>
        <w:jc w:val="both"/>
        <w:rPr>
          <w:b/>
          <w:bCs/>
          <w:sz w:val="24"/>
          <w:szCs w:val="24"/>
        </w:rPr>
      </w:pPr>
    </w:p>
    <w:p w:rsidR="00495057" w:rsidRPr="00F94D2A" w:rsidRDefault="00495057" w:rsidP="00E413C1">
      <w:pPr>
        <w:pStyle w:val="Akapitzlist"/>
        <w:numPr>
          <w:ilvl w:val="0"/>
          <w:numId w:val="2"/>
        </w:numPr>
        <w:jc w:val="both"/>
        <w:rPr>
          <w:b/>
          <w:bCs/>
          <w:sz w:val="24"/>
          <w:szCs w:val="24"/>
        </w:rPr>
      </w:pPr>
      <w:r w:rsidRPr="00F94D2A">
        <w:rPr>
          <w:b/>
          <w:bCs/>
          <w:sz w:val="24"/>
          <w:szCs w:val="24"/>
        </w:rPr>
        <w:t xml:space="preserve">Wizja lokalna: </w:t>
      </w:r>
      <w:r w:rsidRPr="00F94D2A">
        <w:rPr>
          <w:sz w:val="24"/>
          <w:szCs w:val="24"/>
        </w:rPr>
        <w:t xml:space="preserve">Zamawiający nie </w:t>
      </w:r>
      <w:r w:rsidRPr="00F94D2A">
        <w:rPr>
          <w:b/>
          <w:bCs/>
          <w:sz w:val="24"/>
          <w:szCs w:val="24"/>
        </w:rPr>
        <w:t>wymaga wizji lokalnej.</w:t>
      </w:r>
    </w:p>
    <w:p w:rsidR="00495057" w:rsidRPr="00F94D2A" w:rsidRDefault="00495057" w:rsidP="00495057">
      <w:pPr>
        <w:ind w:left="709"/>
        <w:jc w:val="both"/>
        <w:rPr>
          <w:b/>
          <w:bCs/>
          <w:sz w:val="24"/>
          <w:szCs w:val="24"/>
        </w:rPr>
      </w:pPr>
      <w:r w:rsidRPr="00F94D2A">
        <w:rPr>
          <w:sz w:val="24"/>
          <w:szCs w:val="24"/>
        </w:rPr>
        <w:t xml:space="preserve">Zamawiający jedynie </w:t>
      </w:r>
      <w:r w:rsidRPr="00F94D2A">
        <w:rPr>
          <w:sz w:val="24"/>
          <w:szCs w:val="24"/>
          <w:u w:val="single"/>
        </w:rPr>
        <w:t>zaleca</w:t>
      </w:r>
      <w:r w:rsidRPr="00F94D2A">
        <w:rPr>
          <w:sz w:val="24"/>
          <w:szCs w:val="24"/>
        </w:rPr>
        <w:t xml:space="preserve"> wizję lokalną,</w:t>
      </w:r>
      <w:r w:rsidRPr="00F94D2A">
        <w:rPr>
          <w:b/>
          <w:bCs/>
          <w:sz w:val="24"/>
          <w:szCs w:val="24"/>
        </w:rPr>
        <w:t xml:space="preserve"> </w:t>
      </w:r>
      <w:r w:rsidRPr="00F94D2A">
        <w:rPr>
          <w:sz w:val="24"/>
          <w:szCs w:val="24"/>
        </w:rPr>
        <w:t xml:space="preserve">w celu zapoznania się z miejscem realizacji usług oraz ich zakresem, w terminie uprzednio uzgodnionym telefonicznie z Zamawiającym (od poniedziałku do piątku w dni robocze, tel. </w:t>
      </w:r>
      <w:r w:rsidR="00DB787D" w:rsidRPr="00DB787D">
        <w:rPr>
          <w:sz w:val="24"/>
          <w:szCs w:val="24"/>
        </w:rPr>
        <w:t>52</w:t>
      </w:r>
      <w:r w:rsidR="006357DC">
        <w:rPr>
          <w:sz w:val="24"/>
          <w:szCs w:val="24"/>
        </w:rPr>
        <w:t> 327 77 94</w:t>
      </w:r>
      <w:r w:rsidRPr="00DB787D">
        <w:rPr>
          <w:sz w:val="24"/>
          <w:szCs w:val="24"/>
        </w:rPr>
        <w:t xml:space="preserve">). </w:t>
      </w:r>
      <w:r w:rsidRPr="00F94D2A">
        <w:rPr>
          <w:sz w:val="24"/>
          <w:szCs w:val="24"/>
        </w:rPr>
        <w:t xml:space="preserve">Koszty wizji lokalnej ponosi Wykonawca. Złożenie oferty bez odbycia wizji lokalnej nie skutkuje odrzuceniem oferty na podstawie art. 226 ust. 1 </w:t>
      </w:r>
      <w:proofErr w:type="spellStart"/>
      <w:r w:rsidRPr="00F94D2A">
        <w:rPr>
          <w:sz w:val="24"/>
          <w:szCs w:val="24"/>
        </w:rPr>
        <w:t>pkt</w:t>
      </w:r>
      <w:proofErr w:type="spellEnd"/>
      <w:r w:rsidRPr="00F94D2A">
        <w:rPr>
          <w:sz w:val="24"/>
          <w:szCs w:val="24"/>
        </w:rPr>
        <w:t xml:space="preserve"> 18 ustawy </w:t>
      </w:r>
      <w:proofErr w:type="spellStart"/>
      <w:r w:rsidRPr="00F94D2A">
        <w:rPr>
          <w:sz w:val="24"/>
          <w:szCs w:val="24"/>
        </w:rPr>
        <w:t>Pzp</w:t>
      </w:r>
      <w:proofErr w:type="spellEnd"/>
      <w:r w:rsidRPr="00F94D2A">
        <w:rPr>
          <w:sz w:val="24"/>
          <w:szCs w:val="24"/>
        </w:rPr>
        <w:t>.</w:t>
      </w:r>
    </w:p>
    <w:p w:rsidR="00495057" w:rsidRPr="00F94D2A" w:rsidRDefault="00495057" w:rsidP="00495057">
      <w:pPr>
        <w:pStyle w:val="Akapitzlist"/>
        <w:jc w:val="both"/>
        <w:rPr>
          <w:b/>
          <w:bCs/>
          <w:sz w:val="24"/>
          <w:szCs w:val="24"/>
        </w:rPr>
      </w:pPr>
    </w:p>
    <w:p w:rsidR="009D413A" w:rsidRPr="00F94D2A" w:rsidRDefault="009D413A" w:rsidP="009D413A">
      <w:pPr>
        <w:rPr>
          <w:b/>
          <w:bCs/>
          <w:sz w:val="24"/>
          <w:szCs w:val="24"/>
        </w:rPr>
      </w:pPr>
    </w:p>
    <w:p w:rsidR="009D413A" w:rsidRPr="00F94D2A" w:rsidRDefault="009D413A" w:rsidP="009D413A">
      <w:pPr>
        <w:pStyle w:val="Akapitzlist"/>
        <w:ind w:left="0"/>
        <w:jc w:val="center"/>
        <w:rPr>
          <w:b/>
          <w:bCs/>
          <w:sz w:val="24"/>
          <w:szCs w:val="24"/>
        </w:rPr>
      </w:pPr>
      <w:r w:rsidRPr="00F94D2A">
        <w:rPr>
          <w:b/>
          <w:bCs/>
          <w:sz w:val="24"/>
          <w:szCs w:val="24"/>
        </w:rPr>
        <w:t>Rozdział IV</w:t>
      </w:r>
    </w:p>
    <w:p w:rsidR="009D413A" w:rsidRPr="00F94D2A" w:rsidRDefault="009D413A" w:rsidP="009D413A">
      <w:pPr>
        <w:jc w:val="center"/>
        <w:rPr>
          <w:b/>
          <w:bCs/>
          <w:sz w:val="24"/>
          <w:szCs w:val="24"/>
        </w:rPr>
      </w:pPr>
      <w:r w:rsidRPr="00F94D2A">
        <w:rPr>
          <w:b/>
          <w:bCs/>
          <w:sz w:val="24"/>
          <w:szCs w:val="24"/>
        </w:rPr>
        <w:t>Informacje o środkach komunikacji elektronicznej</w:t>
      </w:r>
    </w:p>
    <w:p w:rsidR="00BA658E" w:rsidRPr="00F94D2A" w:rsidRDefault="00BA658E" w:rsidP="00E413C1">
      <w:pPr>
        <w:pStyle w:val="Akapitzlist"/>
        <w:numPr>
          <w:ilvl w:val="0"/>
          <w:numId w:val="3"/>
        </w:numPr>
        <w:jc w:val="both"/>
        <w:rPr>
          <w:sz w:val="24"/>
          <w:szCs w:val="24"/>
        </w:rPr>
      </w:pPr>
      <w:r w:rsidRPr="00F94D2A">
        <w:rPr>
          <w:sz w:val="24"/>
          <w:szCs w:val="24"/>
        </w:rPr>
        <w:t>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odbywa się przy użyciu środków komunikacji elektronicznej, o których mowa w ustawie z dnia 18 lipca 2002 r. o świadczeniu usług drogą elektroniczną (</w:t>
      </w:r>
      <w:proofErr w:type="spellStart"/>
      <w:r w:rsidRPr="00F94D2A">
        <w:rPr>
          <w:sz w:val="24"/>
          <w:szCs w:val="24"/>
        </w:rPr>
        <w:t>Dz.U</w:t>
      </w:r>
      <w:proofErr w:type="spellEnd"/>
      <w:r w:rsidRPr="00F94D2A">
        <w:rPr>
          <w:sz w:val="24"/>
          <w:szCs w:val="24"/>
        </w:rPr>
        <w:t xml:space="preserve">. 2020 r. poz. 344 z </w:t>
      </w:r>
      <w:proofErr w:type="spellStart"/>
      <w:r w:rsidRPr="00F94D2A">
        <w:rPr>
          <w:sz w:val="24"/>
          <w:szCs w:val="24"/>
        </w:rPr>
        <w:t>późn.zm</w:t>
      </w:r>
      <w:proofErr w:type="spellEnd"/>
      <w:r w:rsidRPr="00F94D2A">
        <w:rPr>
          <w:sz w:val="24"/>
          <w:szCs w:val="24"/>
        </w:rPr>
        <w:t>.).</w:t>
      </w:r>
    </w:p>
    <w:p w:rsidR="00BA658E" w:rsidRPr="00F94D2A" w:rsidRDefault="00BA658E" w:rsidP="00E413C1">
      <w:pPr>
        <w:pStyle w:val="Akapitzlist"/>
        <w:numPr>
          <w:ilvl w:val="0"/>
          <w:numId w:val="3"/>
        </w:numPr>
        <w:jc w:val="both"/>
        <w:rPr>
          <w:sz w:val="24"/>
          <w:szCs w:val="24"/>
        </w:rPr>
      </w:pPr>
      <w:r w:rsidRPr="00F94D2A">
        <w:rPr>
          <w:sz w:val="24"/>
          <w:szCs w:val="24"/>
        </w:rPr>
        <w:t xml:space="preserve">W niniejszym postępowaniu ofertę, oświadczenie, o którym mowa w art. 125 ust. 1 ustawy </w:t>
      </w:r>
      <w:proofErr w:type="spellStart"/>
      <w:r w:rsidRPr="00F94D2A">
        <w:rPr>
          <w:sz w:val="24"/>
          <w:szCs w:val="24"/>
        </w:rPr>
        <w:t>Pzp</w:t>
      </w:r>
      <w:proofErr w:type="spellEnd"/>
      <w:r w:rsidRPr="00F94D2A">
        <w:rPr>
          <w:sz w:val="24"/>
          <w:szCs w:val="24"/>
        </w:rPr>
        <w:t xml:space="preserve"> (załącznik nr 2 do SWZ), składa się, pod rygorem nieważności</w:t>
      </w:r>
      <w:r w:rsidRPr="00F94D2A">
        <w:rPr>
          <w:b/>
          <w:bCs/>
          <w:sz w:val="24"/>
          <w:szCs w:val="24"/>
        </w:rPr>
        <w:t>, w formie elektronicznej lub w postaci elektronicznej opatrzonej podpisem zaufanym lub podpisem osobistym</w:t>
      </w:r>
      <w:r w:rsidRPr="00F94D2A">
        <w:rPr>
          <w:sz w:val="24"/>
          <w:szCs w:val="24"/>
        </w:rPr>
        <w:t xml:space="preserve"> w ogólnie dostępnych formatach danych, w szczególności w </w:t>
      </w:r>
      <w:r w:rsidRPr="00F94D2A">
        <w:rPr>
          <w:sz w:val="24"/>
          <w:szCs w:val="24"/>
        </w:rPr>
        <w:lastRenderedPageBreak/>
        <w:t xml:space="preserve">formatach </w:t>
      </w:r>
      <w:proofErr w:type="spellStart"/>
      <w:r w:rsidRPr="00F94D2A">
        <w:rPr>
          <w:sz w:val="24"/>
          <w:szCs w:val="24"/>
        </w:rPr>
        <w:t>*.pdf</w:t>
      </w:r>
      <w:proofErr w:type="spellEnd"/>
      <w:r w:rsidRPr="00F94D2A">
        <w:rPr>
          <w:sz w:val="24"/>
          <w:szCs w:val="24"/>
        </w:rPr>
        <w:t>., *.doc., *.</w:t>
      </w:r>
      <w:proofErr w:type="spellStart"/>
      <w:r w:rsidRPr="00F94D2A">
        <w:rPr>
          <w:sz w:val="24"/>
          <w:szCs w:val="24"/>
        </w:rPr>
        <w:t>docx</w:t>
      </w:r>
      <w:proofErr w:type="spellEnd"/>
      <w:r w:rsidRPr="00F94D2A">
        <w:rPr>
          <w:sz w:val="24"/>
          <w:szCs w:val="24"/>
        </w:rPr>
        <w:t>., *.</w:t>
      </w:r>
      <w:proofErr w:type="spellStart"/>
      <w:r w:rsidRPr="00F94D2A">
        <w:rPr>
          <w:sz w:val="24"/>
          <w:szCs w:val="24"/>
        </w:rPr>
        <w:t>xls</w:t>
      </w:r>
      <w:proofErr w:type="spellEnd"/>
      <w:r w:rsidRPr="00F94D2A">
        <w:rPr>
          <w:sz w:val="24"/>
          <w:szCs w:val="24"/>
        </w:rPr>
        <w:t>., *.</w:t>
      </w:r>
      <w:proofErr w:type="spellStart"/>
      <w:r w:rsidRPr="00F94D2A">
        <w:rPr>
          <w:sz w:val="24"/>
          <w:szCs w:val="24"/>
        </w:rPr>
        <w:t>xlsx</w:t>
      </w:r>
      <w:proofErr w:type="spellEnd"/>
      <w:r w:rsidRPr="00F94D2A">
        <w:rPr>
          <w:sz w:val="24"/>
          <w:szCs w:val="24"/>
        </w:rPr>
        <w:t xml:space="preserve">., </w:t>
      </w:r>
      <w:proofErr w:type="spellStart"/>
      <w:r w:rsidRPr="00F94D2A">
        <w:rPr>
          <w:sz w:val="24"/>
          <w:szCs w:val="24"/>
        </w:rPr>
        <w:t>*.jpg</w:t>
      </w:r>
      <w:proofErr w:type="spellEnd"/>
      <w:r w:rsidRPr="00F94D2A">
        <w:rPr>
          <w:sz w:val="24"/>
          <w:szCs w:val="24"/>
        </w:rPr>
        <w:t>. (*.</w:t>
      </w:r>
      <w:proofErr w:type="spellStart"/>
      <w:r w:rsidRPr="00F94D2A">
        <w:rPr>
          <w:sz w:val="24"/>
          <w:szCs w:val="24"/>
        </w:rPr>
        <w:t>jpeg</w:t>
      </w:r>
      <w:proofErr w:type="spellEnd"/>
      <w:r w:rsidRPr="00F94D2A">
        <w:rPr>
          <w:sz w:val="24"/>
          <w:szCs w:val="24"/>
        </w:rPr>
        <w:t xml:space="preserve">) z rekomendacją w formacie </w:t>
      </w:r>
      <w:proofErr w:type="spellStart"/>
      <w:r w:rsidRPr="00F94D2A">
        <w:rPr>
          <w:sz w:val="24"/>
          <w:szCs w:val="24"/>
        </w:rPr>
        <w:t>*.pdf</w:t>
      </w:r>
      <w:proofErr w:type="spellEnd"/>
      <w:r w:rsidRPr="00F94D2A">
        <w:rPr>
          <w:sz w:val="24"/>
          <w:szCs w:val="24"/>
        </w:rPr>
        <w:t xml:space="preserve">. </w:t>
      </w:r>
    </w:p>
    <w:p w:rsidR="00727AED" w:rsidRPr="00F94D2A" w:rsidRDefault="00727AED" w:rsidP="00E413C1">
      <w:pPr>
        <w:pStyle w:val="Akapitzlist"/>
        <w:numPr>
          <w:ilvl w:val="0"/>
          <w:numId w:val="3"/>
        </w:numPr>
        <w:jc w:val="both"/>
        <w:rPr>
          <w:sz w:val="24"/>
          <w:szCs w:val="24"/>
        </w:rPr>
      </w:pPr>
      <w:r w:rsidRPr="00F94D2A">
        <w:rPr>
          <w:sz w:val="24"/>
          <w:szCs w:val="24"/>
        </w:rPr>
        <w:t xml:space="preserve">W postępowaniu o udzielenie zamówienia komunikacja między Zamawiającym a Wykonawcami odbywa się przy użyciu </w:t>
      </w:r>
      <w:proofErr w:type="spellStart"/>
      <w:r w:rsidRPr="00F94D2A">
        <w:rPr>
          <w:sz w:val="24"/>
          <w:szCs w:val="24"/>
        </w:rPr>
        <w:t>miniPortalu</w:t>
      </w:r>
      <w:proofErr w:type="spellEnd"/>
      <w:r w:rsidRPr="00F94D2A">
        <w:rPr>
          <w:sz w:val="24"/>
          <w:szCs w:val="24"/>
        </w:rPr>
        <w:t xml:space="preserve">, który dostępny jest pod adresem: https://miniportal.uzp.gov.pl/, </w:t>
      </w:r>
      <w:proofErr w:type="spellStart"/>
      <w:r w:rsidRPr="00F94D2A">
        <w:rPr>
          <w:sz w:val="24"/>
          <w:szCs w:val="24"/>
        </w:rPr>
        <w:t>ePUAPu</w:t>
      </w:r>
      <w:proofErr w:type="spellEnd"/>
      <w:r w:rsidRPr="00F94D2A">
        <w:rPr>
          <w:sz w:val="24"/>
          <w:szCs w:val="24"/>
        </w:rPr>
        <w:t xml:space="preserve">, dostępnego pod adresem: https://epuap.gov.pl/wps/portal oraz poczty elektronicznej. </w:t>
      </w:r>
    </w:p>
    <w:p w:rsidR="00F22968" w:rsidRPr="00F94D2A" w:rsidRDefault="006570E6" w:rsidP="00081D0C">
      <w:pPr>
        <w:pStyle w:val="Akapitzlist"/>
        <w:numPr>
          <w:ilvl w:val="0"/>
          <w:numId w:val="3"/>
        </w:numPr>
        <w:jc w:val="both"/>
        <w:rPr>
          <w:sz w:val="24"/>
          <w:szCs w:val="24"/>
        </w:rPr>
      </w:pPr>
      <w:r w:rsidRPr="00F94D2A">
        <w:rPr>
          <w:b/>
          <w:bCs/>
          <w:sz w:val="24"/>
          <w:szCs w:val="24"/>
        </w:rPr>
        <w:t xml:space="preserve">ADRES SKRZYNKI EPUAP ZAMAWIAJĄCEGO: </w:t>
      </w:r>
      <w:r w:rsidR="00F22968" w:rsidRPr="00F94D2A">
        <w:rPr>
          <w:b/>
          <w:bCs/>
          <w:sz w:val="24"/>
          <w:szCs w:val="24"/>
        </w:rPr>
        <w:t>/</w:t>
      </w:r>
      <w:r w:rsidR="00F22968" w:rsidRPr="008D67ED">
        <w:rPr>
          <w:b/>
          <w:bCs/>
          <w:sz w:val="24"/>
          <w:szCs w:val="24"/>
          <w:highlight w:val="yellow"/>
        </w:rPr>
        <w:t>umb-zs</w:t>
      </w:r>
      <w:r w:rsidR="006357DC">
        <w:rPr>
          <w:b/>
          <w:bCs/>
          <w:sz w:val="24"/>
          <w:szCs w:val="24"/>
          <w:highlight w:val="yellow"/>
        </w:rPr>
        <w:t>16</w:t>
      </w:r>
      <w:r w:rsidR="00F22968" w:rsidRPr="008D67ED">
        <w:rPr>
          <w:b/>
          <w:bCs/>
          <w:sz w:val="24"/>
          <w:szCs w:val="24"/>
          <w:highlight w:val="yellow"/>
        </w:rPr>
        <w:t>/</w:t>
      </w:r>
      <w:proofErr w:type="spellStart"/>
      <w:r w:rsidR="00F22968" w:rsidRPr="008D67ED">
        <w:rPr>
          <w:b/>
          <w:bCs/>
          <w:sz w:val="24"/>
          <w:szCs w:val="24"/>
          <w:highlight w:val="yellow"/>
        </w:rPr>
        <w:t>SkrytkaESP</w:t>
      </w:r>
      <w:proofErr w:type="spellEnd"/>
      <w:r w:rsidR="00F22968" w:rsidRPr="00F94D2A">
        <w:rPr>
          <w:sz w:val="24"/>
          <w:szCs w:val="24"/>
        </w:rPr>
        <w:t xml:space="preserve"> </w:t>
      </w:r>
    </w:p>
    <w:p w:rsidR="00727AED" w:rsidRPr="00F94D2A" w:rsidRDefault="00727AED" w:rsidP="00081D0C">
      <w:pPr>
        <w:pStyle w:val="Akapitzlist"/>
        <w:numPr>
          <w:ilvl w:val="0"/>
          <w:numId w:val="3"/>
        </w:numPr>
        <w:jc w:val="both"/>
        <w:rPr>
          <w:sz w:val="24"/>
          <w:szCs w:val="24"/>
        </w:rPr>
      </w:pPr>
      <w:r w:rsidRPr="00F94D2A">
        <w:rPr>
          <w:sz w:val="24"/>
          <w:szCs w:val="24"/>
        </w:rPr>
        <w:t xml:space="preserve">Wykonawca zamierzający wziąć udział w postępowaniu o udzielenie zamówienia publicznego, musi posiadać konto na </w:t>
      </w:r>
      <w:proofErr w:type="spellStart"/>
      <w:r w:rsidRPr="00F94D2A">
        <w:rPr>
          <w:sz w:val="24"/>
          <w:szCs w:val="24"/>
        </w:rPr>
        <w:t>ePUAP</w:t>
      </w:r>
      <w:proofErr w:type="spellEnd"/>
      <w:r w:rsidRPr="00F94D2A">
        <w:rPr>
          <w:sz w:val="24"/>
          <w:szCs w:val="24"/>
        </w:rPr>
        <w:t xml:space="preserve">. Wykonawca posiadający konto na </w:t>
      </w:r>
      <w:proofErr w:type="spellStart"/>
      <w:r w:rsidRPr="00F94D2A">
        <w:rPr>
          <w:sz w:val="24"/>
          <w:szCs w:val="24"/>
        </w:rPr>
        <w:t>ePUAP</w:t>
      </w:r>
      <w:proofErr w:type="spellEnd"/>
      <w:r w:rsidRPr="00F94D2A">
        <w:rPr>
          <w:sz w:val="24"/>
          <w:szCs w:val="24"/>
        </w:rPr>
        <w:t xml:space="preserve"> ma dostęp do następujących formularzy: „Formularz do złożenia, zmiany, wycofania oferty lub wniosku” oraz do „Formularza do komunikacji”. </w:t>
      </w:r>
    </w:p>
    <w:p w:rsidR="00727AED" w:rsidRPr="00F94D2A" w:rsidRDefault="00727AED" w:rsidP="00E413C1">
      <w:pPr>
        <w:pStyle w:val="Akapitzlist"/>
        <w:numPr>
          <w:ilvl w:val="0"/>
          <w:numId w:val="3"/>
        </w:numPr>
        <w:jc w:val="both"/>
        <w:rPr>
          <w:sz w:val="24"/>
          <w:szCs w:val="24"/>
        </w:rPr>
      </w:pPr>
      <w:r w:rsidRPr="00F94D2A">
        <w:rPr>
          <w:sz w:val="24"/>
          <w:szCs w:val="24"/>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F94D2A">
        <w:rPr>
          <w:sz w:val="24"/>
          <w:szCs w:val="24"/>
        </w:rPr>
        <w:t>miniPortal</w:t>
      </w:r>
      <w:proofErr w:type="spellEnd"/>
      <w:r w:rsidRPr="00F94D2A">
        <w:rPr>
          <w:sz w:val="24"/>
          <w:szCs w:val="24"/>
        </w:rPr>
        <w:t xml:space="preserve"> oraz Warunkach korzystania z elektronicznej platformy usług administracji publicznej (</w:t>
      </w:r>
      <w:proofErr w:type="spellStart"/>
      <w:r w:rsidRPr="00F94D2A">
        <w:rPr>
          <w:sz w:val="24"/>
          <w:szCs w:val="24"/>
        </w:rPr>
        <w:t>ePUAP</w:t>
      </w:r>
      <w:proofErr w:type="spellEnd"/>
      <w:r w:rsidRPr="00F94D2A">
        <w:rPr>
          <w:sz w:val="24"/>
          <w:szCs w:val="24"/>
        </w:rPr>
        <w:t xml:space="preserve">). </w:t>
      </w:r>
    </w:p>
    <w:p w:rsidR="00727AED" w:rsidRPr="00F94D2A" w:rsidRDefault="00727AED" w:rsidP="00E413C1">
      <w:pPr>
        <w:pStyle w:val="Akapitzlist"/>
        <w:numPr>
          <w:ilvl w:val="0"/>
          <w:numId w:val="3"/>
        </w:numPr>
        <w:jc w:val="both"/>
        <w:rPr>
          <w:sz w:val="24"/>
          <w:szCs w:val="24"/>
        </w:rPr>
      </w:pPr>
      <w:r w:rsidRPr="00F94D2A">
        <w:rPr>
          <w:sz w:val="24"/>
          <w:szCs w:val="24"/>
        </w:rPr>
        <w:t xml:space="preserve">Maksymalny rozmiar plików przesyłanych za pośrednictwem dedykowanych formularzy: „Formularz złożenia, zmiany, wycofania oferty lub wniosku” i „Formularza do komunikacji” wynosi 150 MB. </w:t>
      </w:r>
    </w:p>
    <w:p w:rsidR="00727AED" w:rsidRPr="00F94D2A" w:rsidRDefault="00727AED" w:rsidP="00E413C1">
      <w:pPr>
        <w:pStyle w:val="Akapitzlist"/>
        <w:numPr>
          <w:ilvl w:val="0"/>
          <w:numId w:val="3"/>
        </w:numPr>
        <w:jc w:val="both"/>
        <w:rPr>
          <w:sz w:val="24"/>
          <w:szCs w:val="24"/>
        </w:rPr>
      </w:pPr>
      <w:r w:rsidRPr="00F94D2A">
        <w:rPr>
          <w:sz w:val="24"/>
          <w:szCs w:val="24"/>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F94D2A">
        <w:rPr>
          <w:sz w:val="24"/>
          <w:szCs w:val="24"/>
        </w:rPr>
        <w:t>ePUAP</w:t>
      </w:r>
      <w:proofErr w:type="spellEnd"/>
      <w:r w:rsidRPr="00F94D2A">
        <w:rPr>
          <w:sz w:val="24"/>
          <w:szCs w:val="24"/>
        </w:rPr>
        <w:t xml:space="preserve">. </w:t>
      </w:r>
    </w:p>
    <w:p w:rsidR="00D64C50" w:rsidRPr="00F94D2A" w:rsidRDefault="00D64C50" w:rsidP="00E413C1">
      <w:pPr>
        <w:pStyle w:val="Akapitzlist"/>
        <w:numPr>
          <w:ilvl w:val="0"/>
          <w:numId w:val="3"/>
        </w:numPr>
        <w:jc w:val="both"/>
        <w:rPr>
          <w:sz w:val="24"/>
          <w:szCs w:val="24"/>
        </w:rPr>
      </w:pPr>
      <w:r w:rsidRPr="00F94D2A">
        <w:rPr>
          <w:sz w:val="24"/>
          <w:szCs w:val="24"/>
        </w:rPr>
        <w:t xml:space="preserve">W postępowaniu o udzielenie zamówienia komunikacja pomiędzy Zamawiającym a Wykonawcami w szczególności składanie oświadczeń, wniosków (innych niż oferta), zawiadomień oraz przekazywanie informacji odbywa się elektronicznie za pośrednictwem dedykowanego formularza: „Formularz do komunikacji” dostępnego na </w:t>
      </w:r>
      <w:proofErr w:type="spellStart"/>
      <w:r w:rsidRPr="00F94D2A">
        <w:rPr>
          <w:sz w:val="24"/>
          <w:szCs w:val="24"/>
        </w:rPr>
        <w:t>ePUAP</w:t>
      </w:r>
      <w:proofErr w:type="spellEnd"/>
      <w:r w:rsidRPr="00F94D2A">
        <w:rPr>
          <w:sz w:val="24"/>
          <w:szCs w:val="24"/>
        </w:rPr>
        <w:t xml:space="preserve"> oraz udostępnionego przez </w:t>
      </w:r>
      <w:proofErr w:type="spellStart"/>
      <w:r w:rsidRPr="00F94D2A">
        <w:rPr>
          <w:sz w:val="24"/>
          <w:szCs w:val="24"/>
        </w:rPr>
        <w:t>miniPortal</w:t>
      </w:r>
      <w:proofErr w:type="spellEnd"/>
      <w:r w:rsidRPr="00F94D2A">
        <w:rPr>
          <w:sz w:val="24"/>
          <w:szCs w:val="24"/>
        </w:rPr>
        <w:t xml:space="preserve">. We wszelkiej korespondencji związanej z niniejszym postępowaniem Zamawiający i Wykonawcy posługują się numerem ogłoszenia (BZP, lub ID postępowania). </w:t>
      </w:r>
    </w:p>
    <w:p w:rsidR="00D64C50" w:rsidRPr="00F94D2A" w:rsidRDefault="00D64C50" w:rsidP="00E413C1">
      <w:pPr>
        <w:pStyle w:val="Akapitzlist"/>
        <w:numPr>
          <w:ilvl w:val="0"/>
          <w:numId w:val="3"/>
        </w:numPr>
        <w:jc w:val="both"/>
        <w:rPr>
          <w:sz w:val="24"/>
          <w:szCs w:val="24"/>
        </w:rPr>
      </w:pPr>
      <w:r w:rsidRPr="00F94D2A">
        <w:rPr>
          <w:sz w:val="24"/>
          <w:szCs w:val="24"/>
        </w:rPr>
        <w:t>Zamawiający może również komunikować się z Wykonawcami za pomocą poczty elektronicznej, email</w:t>
      </w:r>
      <w:r w:rsidR="005436AE" w:rsidRPr="00F94D2A">
        <w:rPr>
          <w:sz w:val="24"/>
          <w:szCs w:val="24"/>
        </w:rPr>
        <w:t>:</w:t>
      </w:r>
      <w:r w:rsidRPr="00F94D2A">
        <w:rPr>
          <w:sz w:val="24"/>
          <w:szCs w:val="24"/>
        </w:rPr>
        <w:t xml:space="preserve"> </w:t>
      </w:r>
      <w:hyperlink r:id="rId10" w:history="1">
        <w:r w:rsidR="00D165E4" w:rsidRPr="00A72747">
          <w:rPr>
            <w:rStyle w:val="Hipercze"/>
            <w:b/>
            <w:bCs/>
            <w:sz w:val="24"/>
            <w:szCs w:val="24"/>
            <w:highlight w:val="yellow"/>
          </w:rPr>
          <w:t>zs16@edu.bydgoszcz.pl</w:t>
        </w:r>
      </w:hyperlink>
    </w:p>
    <w:p w:rsidR="00727AED" w:rsidRPr="00F94D2A" w:rsidRDefault="00D64C50" w:rsidP="00E413C1">
      <w:pPr>
        <w:pStyle w:val="Akapitzlist"/>
        <w:numPr>
          <w:ilvl w:val="0"/>
          <w:numId w:val="3"/>
        </w:numPr>
        <w:jc w:val="both"/>
        <w:rPr>
          <w:sz w:val="24"/>
          <w:szCs w:val="24"/>
        </w:rPr>
      </w:pPr>
      <w:r w:rsidRPr="00F94D2A">
        <w:rPr>
          <w:sz w:val="24"/>
          <w:szCs w:val="24"/>
        </w:rPr>
        <w:t xml:space="preserve">Dokumenty elektroniczne, składane są przez Wykonawcę za pośrednictwem „Formularza do komunikacji” jako załączniki. Zamawiający dopuszcza również możliwość składania dokumentów elektronicznych za pomocą poczty elektronicznej, na wskazany w </w:t>
      </w:r>
      <w:proofErr w:type="spellStart"/>
      <w:r w:rsidRPr="00F94D2A">
        <w:rPr>
          <w:sz w:val="24"/>
          <w:szCs w:val="24"/>
        </w:rPr>
        <w:t>pkt</w:t>
      </w:r>
      <w:proofErr w:type="spellEnd"/>
      <w:r w:rsidRPr="00F94D2A">
        <w:rPr>
          <w:sz w:val="24"/>
          <w:szCs w:val="24"/>
        </w:rPr>
        <w:t xml:space="preserve"> 10 adres email.</w:t>
      </w:r>
    </w:p>
    <w:p w:rsidR="0016675F" w:rsidRPr="00F94D2A" w:rsidRDefault="0016675F" w:rsidP="00471011">
      <w:pPr>
        <w:pStyle w:val="Akapitzlist"/>
        <w:ind w:left="0"/>
        <w:jc w:val="center"/>
        <w:rPr>
          <w:b/>
          <w:bCs/>
          <w:sz w:val="24"/>
          <w:szCs w:val="24"/>
        </w:rPr>
      </w:pPr>
    </w:p>
    <w:p w:rsidR="00471011" w:rsidRPr="00F94D2A" w:rsidRDefault="00471011" w:rsidP="00471011">
      <w:pPr>
        <w:pStyle w:val="Akapitzlist"/>
        <w:ind w:left="0"/>
        <w:jc w:val="center"/>
        <w:rPr>
          <w:b/>
          <w:bCs/>
          <w:sz w:val="24"/>
          <w:szCs w:val="24"/>
        </w:rPr>
      </w:pPr>
      <w:r w:rsidRPr="00F94D2A">
        <w:rPr>
          <w:b/>
          <w:bCs/>
          <w:sz w:val="24"/>
          <w:szCs w:val="24"/>
        </w:rPr>
        <w:t>Rozdział V</w:t>
      </w:r>
    </w:p>
    <w:p w:rsidR="00471011" w:rsidRPr="00F94D2A" w:rsidRDefault="00471011" w:rsidP="0045495C">
      <w:pPr>
        <w:jc w:val="center"/>
        <w:rPr>
          <w:b/>
          <w:bCs/>
          <w:sz w:val="24"/>
          <w:szCs w:val="24"/>
        </w:rPr>
      </w:pPr>
      <w:r w:rsidRPr="00F94D2A">
        <w:rPr>
          <w:b/>
          <w:bCs/>
          <w:sz w:val="24"/>
          <w:szCs w:val="24"/>
        </w:rPr>
        <w:t>Wykonawcy</w:t>
      </w:r>
    </w:p>
    <w:p w:rsidR="00471011" w:rsidRPr="00F94D2A" w:rsidRDefault="00471011" w:rsidP="00E413C1">
      <w:pPr>
        <w:pStyle w:val="Akapitzlist"/>
        <w:numPr>
          <w:ilvl w:val="0"/>
          <w:numId w:val="4"/>
        </w:numPr>
        <w:jc w:val="both"/>
        <w:rPr>
          <w:sz w:val="24"/>
          <w:szCs w:val="24"/>
        </w:rPr>
      </w:pPr>
      <w:r w:rsidRPr="00F94D2A">
        <w:rPr>
          <w:sz w:val="24"/>
          <w:szCs w:val="24"/>
        </w:rPr>
        <w:t>O udzielenie zamówienia mogą ubiegać się Wykonawcy, którzy:</w:t>
      </w:r>
    </w:p>
    <w:p w:rsidR="00471011" w:rsidRPr="00F94D2A" w:rsidRDefault="00471011" w:rsidP="00471011">
      <w:pPr>
        <w:pStyle w:val="Akapitzlist"/>
        <w:jc w:val="both"/>
        <w:rPr>
          <w:sz w:val="24"/>
          <w:szCs w:val="24"/>
        </w:rPr>
      </w:pPr>
      <w:r w:rsidRPr="00F94D2A">
        <w:rPr>
          <w:sz w:val="24"/>
          <w:szCs w:val="24"/>
        </w:rPr>
        <w:t xml:space="preserve">1) </w:t>
      </w:r>
      <w:r w:rsidR="00697767" w:rsidRPr="00F94D2A">
        <w:rPr>
          <w:sz w:val="24"/>
          <w:szCs w:val="24"/>
        </w:rPr>
        <w:t xml:space="preserve">  </w:t>
      </w:r>
      <w:r w:rsidRPr="00F94D2A">
        <w:rPr>
          <w:sz w:val="24"/>
          <w:szCs w:val="24"/>
        </w:rPr>
        <w:t>nie podlegają wykluczeniu;</w:t>
      </w:r>
    </w:p>
    <w:p w:rsidR="00471011" w:rsidRPr="00F94D2A" w:rsidRDefault="00471011" w:rsidP="00471011">
      <w:pPr>
        <w:pStyle w:val="Akapitzlist"/>
        <w:jc w:val="both"/>
        <w:rPr>
          <w:sz w:val="24"/>
          <w:szCs w:val="24"/>
        </w:rPr>
      </w:pPr>
      <w:r w:rsidRPr="00F94D2A">
        <w:rPr>
          <w:sz w:val="24"/>
          <w:szCs w:val="24"/>
        </w:rPr>
        <w:t>2) spełniają warunki udziału w postępowaniu, o ile zostały one określone przez Zamawiającego.</w:t>
      </w:r>
    </w:p>
    <w:p w:rsidR="00471011" w:rsidRPr="00F94D2A" w:rsidRDefault="00471011" w:rsidP="00E413C1">
      <w:pPr>
        <w:pStyle w:val="Akapitzlist"/>
        <w:numPr>
          <w:ilvl w:val="0"/>
          <w:numId w:val="4"/>
        </w:numPr>
        <w:jc w:val="both"/>
        <w:rPr>
          <w:sz w:val="24"/>
          <w:szCs w:val="24"/>
        </w:rPr>
      </w:pPr>
      <w:r w:rsidRPr="00F94D2A">
        <w:rPr>
          <w:sz w:val="24"/>
          <w:szCs w:val="24"/>
        </w:rPr>
        <w:t>Wykonawcy mogą wspólnie ubiegać się o udzielenie zamówienia.</w:t>
      </w:r>
    </w:p>
    <w:p w:rsidR="00471011" w:rsidRPr="00F94D2A" w:rsidRDefault="00471011" w:rsidP="00E413C1">
      <w:pPr>
        <w:pStyle w:val="Akapitzlist"/>
        <w:numPr>
          <w:ilvl w:val="0"/>
          <w:numId w:val="4"/>
        </w:numPr>
        <w:jc w:val="both"/>
        <w:rPr>
          <w:sz w:val="24"/>
          <w:szCs w:val="24"/>
        </w:rPr>
      </w:pPr>
      <w:r w:rsidRPr="00F94D2A">
        <w:rPr>
          <w:sz w:val="24"/>
          <w:szCs w:val="24"/>
        </w:rPr>
        <w:t>W przypadku, o którym mowa w ust. 2, Wykonawcy ustanawiają pełnomocnika do reprezentowania ich w postępowaniu o udzielenie zamówienia albo do reprezentowania w postępowaniu i zawarcia umowy w sprawie zamówienia publicznego.</w:t>
      </w:r>
    </w:p>
    <w:p w:rsidR="0045495C" w:rsidRPr="00F94D2A" w:rsidRDefault="0045495C" w:rsidP="00E413C1">
      <w:pPr>
        <w:pStyle w:val="Akapitzlist"/>
        <w:numPr>
          <w:ilvl w:val="0"/>
          <w:numId w:val="4"/>
        </w:numPr>
        <w:jc w:val="both"/>
        <w:rPr>
          <w:sz w:val="24"/>
          <w:szCs w:val="24"/>
        </w:rPr>
      </w:pPr>
      <w:r w:rsidRPr="00F94D2A">
        <w:rPr>
          <w:sz w:val="24"/>
          <w:szCs w:val="24"/>
        </w:rPr>
        <w:t>Jeżeli została wybrana oferta Wykonawców wspólnie ubiegających się o udzielenie zamówienia, zamawiający może żądać przed zawarciem umowy w sprawie zamówienia publicznego kopii umowy regulującej współpracę tych Wykonawców.</w:t>
      </w:r>
    </w:p>
    <w:p w:rsidR="0045495C" w:rsidRPr="00F94D2A" w:rsidRDefault="0045495C" w:rsidP="00E413C1">
      <w:pPr>
        <w:pStyle w:val="Akapitzlist"/>
        <w:numPr>
          <w:ilvl w:val="0"/>
          <w:numId w:val="4"/>
        </w:numPr>
        <w:jc w:val="both"/>
        <w:rPr>
          <w:sz w:val="24"/>
          <w:szCs w:val="24"/>
        </w:rPr>
      </w:pPr>
      <w:r w:rsidRPr="00F94D2A">
        <w:rPr>
          <w:sz w:val="24"/>
          <w:szCs w:val="24"/>
        </w:rPr>
        <w:lastRenderedPageBreak/>
        <w:t xml:space="preserve">Wykonawca może zwrócić się do Zamawiającego </w:t>
      </w:r>
      <w:r w:rsidRPr="00F94D2A">
        <w:rPr>
          <w:b/>
          <w:bCs/>
          <w:sz w:val="24"/>
          <w:szCs w:val="24"/>
        </w:rPr>
        <w:t>z wnioskiem o wyjaśnienie treści SWZ</w:t>
      </w:r>
      <w:r w:rsidRPr="00F94D2A">
        <w:rPr>
          <w:sz w:val="24"/>
          <w:szCs w:val="24"/>
        </w:rPr>
        <w:t>.</w:t>
      </w:r>
    </w:p>
    <w:p w:rsidR="0045495C" w:rsidRPr="00F94D2A" w:rsidRDefault="0045495C" w:rsidP="00E413C1">
      <w:pPr>
        <w:pStyle w:val="Akapitzlist"/>
        <w:numPr>
          <w:ilvl w:val="0"/>
          <w:numId w:val="4"/>
        </w:numPr>
        <w:jc w:val="both"/>
        <w:rPr>
          <w:sz w:val="24"/>
          <w:szCs w:val="24"/>
        </w:rPr>
      </w:pPr>
      <w:r w:rsidRPr="00F94D2A">
        <w:rPr>
          <w:sz w:val="24"/>
          <w:szCs w:val="24"/>
        </w:rPr>
        <w:t>Zamawiający jest obowiązany udzielić wyjaśnień niezwłocznie, jednak nie później niż na 2 dni przed upływem terminu składania odpowiednio ofert albo ofert podlegających negocjacjom, pod warunkiem że wniosek o wyjaśnienie treści odpowiednio SWZ wpłynął do Zamawiającego nie później niż na 4 dni przed upływem terminu składania odpowiednio ofert albo ofert podlegających negocjacjom.</w:t>
      </w:r>
    </w:p>
    <w:p w:rsidR="0045495C" w:rsidRPr="00F94D2A" w:rsidRDefault="0045495C" w:rsidP="00E413C1">
      <w:pPr>
        <w:pStyle w:val="Akapitzlist"/>
        <w:numPr>
          <w:ilvl w:val="0"/>
          <w:numId w:val="4"/>
        </w:numPr>
        <w:jc w:val="both"/>
        <w:rPr>
          <w:sz w:val="24"/>
          <w:szCs w:val="24"/>
        </w:rPr>
      </w:pPr>
      <w:r w:rsidRPr="00F94D2A">
        <w:rPr>
          <w:sz w:val="24"/>
          <w:szCs w:val="24"/>
        </w:rPr>
        <w:t xml:space="preserve">Jeżeli Zamawiający nie udzieli wyjaśnień w terminie, o którym mowa w ust. </w:t>
      </w:r>
      <w:r w:rsidR="00413027" w:rsidRPr="00F94D2A">
        <w:rPr>
          <w:sz w:val="24"/>
          <w:szCs w:val="24"/>
        </w:rPr>
        <w:t>7</w:t>
      </w:r>
      <w:r w:rsidRPr="00F94D2A">
        <w:rPr>
          <w:sz w:val="24"/>
          <w:szCs w:val="24"/>
        </w:rPr>
        <w:t xml:space="preserve">, przedłuża termin składania odpowiednio ofert albo ofert podlegających negocjacjom o czas niezbędny do zapoznania się wszystkich zainteresowanych </w:t>
      </w:r>
      <w:r w:rsidR="00C25D4F" w:rsidRPr="00F94D2A">
        <w:rPr>
          <w:sz w:val="24"/>
          <w:szCs w:val="24"/>
        </w:rPr>
        <w:t>W</w:t>
      </w:r>
      <w:r w:rsidRPr="00F94D2A">
        <w:rPr>
          <w:sz w:val="24"/>
          <w:szCs w:val="24"/>
        </w:rPr>
        <w:t>ykonawców z wyjaśnieniami niezbędnymi do należytego przygotowania i złożenia odpowiednio ofert albo ofert podlegających negocjacjom.</w:t>
      </w:r>
    </w:p>
    <w:p w:rsidR="0045495C" w:rsidRPr="00F94D2A" w:rsidRDefault="0045495C" w:rsidP="00E413C1">
      <w:pPr>
        <w:pStyle w:val="Akapitzlist"/>
        <w:numPr>
          <w:ilvl w:val="0"/>
          <w:numId w:val="4"/>
        </w:numPr>
        <w:jc w:val="both"/>
        <w:rPr>
          <w:sz w:val="24"/>
          <w:szCs w:val="24"/>
        </w:rPr>
      </w:pPr>
      <w:r w:rsidRPr="00F94D2A">
        <w:rPr>
          <w:sz w:val="24"/>
          <w:szCs w:val="24"/>
        </w:rPr>
        <w:t xml:space="preserve">W przypadku gdy wniosek o wyjaśnienie treści SWZ nie wpłynął w terminie, o którym mowa w ust. </w:t>
      </w:r>
      <w:r w:rsidR="00C25D4F" w:rsidRPr="00F94D2A">
        <w:rPr>
          <w:sz w:val="24"/>
          <w:szCs w:val="24"/>
        </w:rPr>
        <w:t>7</w:t>
      </w:r>
      <w:r w:rsidRPr="00F94D2A">
        <w:rPr>
          <w:sz w:val="24"/>
          <w:szCs w:val="24"/>
        </w:rPr>
        <w:t xml:space="preserve">, </w:t>
      </w:r>
      <w:r w:rsidR="00C25D4F" w:rsidRPr="00F94D2A">
        <w:rPr>
          <w:sz w:val="24"/>
          <w:szCs w:val="24"/>
        </w:rPr>
        <w:t>Z</w:t>
      </w:r>
      <w:r w:rsidRPr="00F94D2A">
        <w:rPr>
          <w:sz w:val="24"/>
          <w:szCs w:val="24"/>
        </w:rPr>
        <w:t>amawiający nie ma obowiązku udzielania wyjaśnień SWZ oraz obowiązku przedłużenia terminu składania odpowiednio ofert albo ofert podlegających negocjacjom.</w:t>
      </w:r>
    </w:p>
    <w:p w:rsidR="0045495C" w:rsidRPr="00F94D2A" w:rsidRDefault="0045495C" w:rsidP="00E413C1">
      <w:pPr>
        <w:pStyle w:val="Akapitzlist"/>
        <w:numPr>
          <w:ilvl w:val="0"/>
          <w:numId w:val="4"/>
        </w:numPr>
        <w:jc w:val="both"/>
        <w:rPr>
          <w:sz w:val="24"/>
          <w:szCs w:val="24"/>
        </w:rPr>
      </w:pPr>
      <w:r w:rsidRPr="00F94D2A">
        <w:rPr>
          <w:sz w:val="24"/>
          <w:szCs w:val="24"/>
        </w:rPr>
        <w:t xml:space="preserve">Przedłużenie terminu składania ofert, o których mowa w ust. </w:t>
      </w:r>
      <w:r w:rsidR="00C25D4F" w:rsidRPr="00F94D2A">
        <w:rPr>
          <w:sz w:val="24"/>
          <w:szCs w:val="24"/>
        </w:rPr>
        <w:t>8</w:t>
      </w:r>
      <w:r w:rsidRPr="00F94D2A">
        <w:rPr>
          <w:sz w:val="24"/>
          <w:szCs w:val="24"/>
        </w:rPr>
        <w:t>, nie wpływa na bieg terminu składania wniosku o wyjaśnienie treści odpowiednio SWZ.</w:t>
      </w:r>
    </w:p>
    <w:p w:rsidR="0053501D" w:rsidRPr="00F94D2A" w:rsidRDefault="0045495C" w:rsidP="00E413C1">
      <w:pPr>
        <w:pStyle w:val="Akapitzlist"/>
        <w:numPr>
          <w:ilvl w:val="0"/>
          <w:numId w:val="4"/>
        </w:numPr>
        <w:jc w:val="both"/>
        <w:rPr>
          <w:sz w:val="24"/>
          <w:szCs w:val="24"/>
        </w:rPr>
      </w:pPr>
      <w:r w:rsidRPr="00F94D2A">
        <w:rPr>
          <w:sz w:val="24"/>
          <w:szCs w:val="24"/>
        </w:rPr>
        <w:t xml:space="preserve">Treść zapytań wraz z wyjaśnieniami </w:t>
      </w:r>
      <w:r w:rsidR="00C25D4F" w:rsidRPr="00F94D2A">
        <w:rPr>
          <w:sz w:val="24"/>
          <w:szCs w:val="24"/>
        </w:rPr>
        <w:t>Z</w:t>
      </w:r>
      <w:r w:rsidRPr="00F94D2A">
        <w:rPr>
          <w:sz w:val="24"/>
          <w:szCs w:val="24"/>
        </w:rPr>
        <w:t>amawiający udostępnia, bez ujawniania źródła zapytania, na stronie internetowej prowadzonego postępowania</w:t>
      </w:r>
      <w:r w:rsidR="00C25D4F" w:rsidRPr="00F94D2A">
        <w:rPr>
          <w:sz w:val="24"/>
          <w:szCs w:val="24"/>
        </w:rPr>
        <w:t>.</w:t>
      </w:r>
    </w:p>
    <w:p w:rsidR="007D3EF2" w:rsidRPr="00F94D2A" w:rsidRDefault="007D3EF2" w:rsidP="007D3EF2">
      <w:pPr>
        <w:pStyle w:val="Akapitzlist"/>
        <w:jc w:val="both"/>
        <w:rPr>
          <w:sz w:val="24"/>
          <w:szCs w:val="24"/>
        </w:rPr>
      </w:pPr>
    </w:p>
    <w:p w:rsidR="00C25D4F" w:rsidRPr="00F94D2A" w:rsidRDefault="00C25D4F" w:rsidP="00C25D4F">
      <w:pPr>
        <w:pStyle w:val="Akapitzlist"/>
        <w:ind w:left="0"/>
        <w:jc w:val="center"/>
        <w:rPr>
          <w:b/>
          <w:bCs/>
          <w:sz w:val="24"/>
          <w:szCs w:val="24"/>
        </w:rPr>
      </w:pPr>
      <w:r w:rsidRPr="00F94D2A">
        <w:rPr>
          <w:b/>
          <w:bCs/>
          <w:sz w:val="24"/>
          <w:szCs w:val="24"/>
        </w:rPr>
        <w:t>Rozdział VI</w:t>
      </w:r>
    </w:p>
    <w:p w:rsidR="00C25D4F" w:rsidRPr="00F94D2A" w:rsidRDefault="00C25D4F" w:rsidP="00C25D4F">
      <w:pPr>
        <w:jc w:val="center"/>
        <w:rPr>
          <w:b/>
          <w:bCs/>
          <w:sz w:val="24"/>
          <w:szCs w:val="24"/>
        </w:rPr>
      </w:pPr>
      <w:r w:rsidRPr="00F94D2A">
        <w:rPr>
          <w:b/>
          <w:bCs/>
          <w:sz w:val="24"/>
          <w:szCs w:val="24"/>
        </w:rPr>
        <w:t>Warunki udziału w postępowaniu</w:t>
      </w:r>
    </w:p>
    <w:p w:rsidR="00D54767" w:rsidRPr="00F94D2A" w:rsidRDefault="00D54767" w:rsidP="00E413C1">
      <w:pPr>
        <w:numPr>
          <w:ilvl w:val="0"/>
          <w:numId w:val="5"/>
        </w:numPr>
        <w:contextualSpacing/>
        <w:jc w:val="both"/>
        <w:rPr>
          <w:sz w:val="24"/>
          <w:szCs w:val="24"/>
        </w:rPr>
      </w:pPr>
      <w:r w:rsidRPr="00F94D2A">
        <w:rPr>
          <w:sz w:val="24"/>
          <w:szCs w:val="24"/>
        </w:rPr>
        <w:t>O udzielenie zamówienia mogą ubiegać się Wykonawcy, którzy spełniają warunki dotyczące:</w:t>
      </w:r>
    </w:p>
    <w:p w:rsidR="00D54767" w:rsidRPr="00F94D2A" w:rsidRDefault="00D54767" w:rsidP="00E413C1">
      <w:pPr>
        <w:numPr>
          <w:ilvl w:val="0"/>
          <w:numId w:val="6"/>
        </w:numPr>
        <w:contextualSpacing/>
        <w:jc w:val="both"/>
        <w:rPr>
          <w:b/>
          <w:bCs/>
          <w:sz w:val="24"/>
          <w:szCs w:val="24"/>
        </w:rPr>
      </w:pPr>
      <w:r w:rsidRPr="00F94D2A">
        <w:rPr>
          <w:b/>
          <w:bCs/>
          <w:sz w:val="24"/>
          <w:szCs w:val="24"/>
        </w:rPr>
        <w:t>zdolności do występowania w obrocie gospodarczym:</w:t>
      </w:r>
    </w:p>
    <w:p w:rsidR="00D54767" w:rsidRPr="00F94D2A" w:rsidRDefault="00D54767" w:rsidP="00D54767">
      <w:pPr>
        <w:ind w:left="1080"/>
        <w:contextualSpacing/>
        <w:jc w:val="both"/>
        <w:rPr>
          <w:sz w:val="24"/>
          <w:szCs w:val="24"/>
        </w:rPr>
      </w:pPr>
      <w:r w:rsidRPr="00F94D2A">
        <w:rPr>
          <w:sz w:val="24"/>
          <w:szCs w:val="24"/>
        </w:rPr>
        <w:t>Zamawiający nie precyzuje w tym zakresie szczególnych wymagań.</w:t>
      </w:r>
    </w:p>
    <w:p w:rsidR="00D54767" w:rsidRPr="00F94D2A" w:rsidRDefault="00D54767" w:rsidP="00E413C1">
      <w:pPr>
        <w:numPr>
          <w:ilvl w:val="0"/>
          <w:numId w:val="6"/>
        </w:numPr>
        <w:contextualSpacing/>
        <w:jc w:val="both"/>
        <w:rPr>
          <w:b/>
          <w:bCs/>
          <w:sz w:val="24"/>
          <w:szCs w:val="24"/>
        </w:rPr>
      </w:pPr>
      <w:r w:rsidRPr="00F94D2A">
        <w:rPr>
          <w:b/>
          <w:bCs/>
          <w:sz w:val="24"/>
          <w:szCs w:val="24"/>
        </w:rPr>
        <w:t xml:space="preserve">uprawnień do prowadzenia określonej działalności gospodarczej lub zawodowej, </w:t>
      </w:r>
      <w:r w:rsidRPr="00F94D2A">
        <w:rPr>
          <w:b/>
          <w:bCs/>
          <w:sz w:val="24"/>
          <w:szCs w:val="24"/>
        </w:rPr>
        <w:br/>
        <w:t>o ile wynika to z odrębnych przepisów:</w:t>
      </w:r>
    </w:p>
    <w:p w:rsidR="00D54767" w:rsidRPr="00F94D2A" w:rsidRDefault="00D54767" w:rsidP="00D54767">
      <w:pPr>
        <w:ind w:left="993"/>
        <w:jc w:val="both"/>
        <w:rPr>
          <w:sz w:val="24"/>
          <w:szCs w:val="24"/>
        </w:rPr>
      </w:pPr>
      <w:r w:rsidRPr="00F94D2A">
        <w:rPr>
          <w:sz w:val="24"/>
          <w:szCs w:val="24"/>
        </w:rPr>
        <w:t xml:space="preserve"> Zamawiający nie precyzuje w tym zakresie szczególnych wymagań.</w:t>
      </w:r>
    </w:p>
    <w:p w:rsidR="00D54767" w:rsidRPr="00F94D2A" w:rsidRDefault="00D54767" w:rsidP="00E413C1">
      <w:pPr>
        <w:numPr>
          <w:ilvl w:val="0"/>
          <w:numId w:val="6"/>
        </w:numPr>
        <w:contextualSpacing/>
        <w:jc w:val="both"/>
        <w:rPr>
          <w:b/>
          <w:bCs/>
          <w:sz w:val="24"/>
          <w:szCs w:val="24"/>
        </w:rPr>
      </w:pPr>
      <w:r w:rsidRPr="00F94D2A">
        <w:rPr>
          <w:b/>
          <w:bCs/>
          <w:sz w:val="24"/>
          <w:szCs w:val="24"/>
        </w:rPr>
        <w:t>sytuacji ekonomicznej lub finansowej:</w:t>
      </w:r>
    </w:p>
    <w:p w:rsidR="00D54767" w:rsidRPr="00F94D2A" w:rsidRDefault="00D54767" w:rsidP="00D54767">
      <w:pPr>
        <w:ind w:left="1080"/>
        <w:contextualSpacing/>
        <w:jc w:val="both"/>
        <w:rPr>
          <w:sz w:val="24"/>
          <w:szCs w:val="24"/>
        </w:rPr>
      </w:pPr>
      <w:r w:rsidRPr="00F94D2A">
        <w:rPr>
          <w:sz w:val="24"/>
          <w:szCs w:val="24"/>
        </w:rPr>
        <w:t>Zamawiający nie precyzuje w tym zakresie szczególnych wymagań.</w:t>
      </w:r>
    </w:p>
    <w:p w:rsidR="00D54767" w:rsidRPr="00F94D2A" w:rsidRDefault="00D54767" w:rsidP="00E413C1">
      <w:pPr>
        <w:numPr>
          <w:ilvl w:val="0"/>
          <w:numId w:val="6"/>
        </w:numPr>
        <w:contextualSpacing/>
        <w:jc w:val="both"/>
        <w:rPr>
          <w:b/>
          <w:bCs/>
          <w:sz w:val="24"/>
          <w:szCs w:val="24"/>
        </w:rPr>
      </w:pPr>
      <w:r w:rsidRPr="00F94D2A">
        <w:rPr>
          <w:b/>
          <w:bCs/>
          <w:sz w:val="24"/>
          <w:szCs w:val="24"/>
        </w:rPr>
        <w:t>zdolności technicznej lub zawodowej:</w:t>
      </w:r>
    </w:p>
    <w:p w:rsidR="00D54767" w:rsidRPr="00F94D2A" w:rsidRDefault="00D54767" w:rsidP="00E413C1">
      <w:pPr>
        <w:numPr>
          <w:ilvl w:val="1"/>
          <w:numId w:val="39"/>
        </w:numPr>
        <w:ind w:left="1134" w:hanging="425"/>
        <w:contextualSpacing/>
        <w:jc w:val="both"/>
        <w:rPr>
          <w:b/>
          <w:bCs/>
          <w:sz w:val="24"/>
          <w:szCs w:val="24"/>
        </w:rPr>
      </w:pPr>
      <w:r w:rsidRPr="00F94D2A">
        <w:rPr>
          <w:b/>
          <w:bCs/>
          <w:sz w:val="24"/>
          <w:szCs w:val="24"/>
        </w:rPr>
        <w:t>warunki dotyczące zdolności technicznej:</w:t>
      </w:r>
    </w:p>
    <w:p w:rsidR="00D54767" w:rsidRPr="00F94D2A" w:rsidRDefault="00D54767" w:rsidP="00D54767">
      <w:pPr>
        <w:ind w:left="810" w:firstLine="324"/>
        <w:contextualSpacing/>
        <w:jc w:val="both"/>
        <w:rPr>
          <w:sz w:val="24"/>
          <w:szCs w:val="24"/>
        </w:rPr>
      </w:pPr>
      <w:r w:rsidRPr="00F94D2A">
        <w:rPr>
          <w:sz w:val="24"/>
          <w:szCs w:val="24"/>
        </w:rPr>
        <w:t>Zamawiający nie precyzuje w tym zakresie szczególnych wymagań.</w:t>
      </w:r>
    </w:p>
    <w:p w:rsidR="00D54767" w:rsidRPr="00F94D2A" w:rsidRDefault="00D54767" w:rsidP="00E413C1">
      <w:pPr>
        <w:numPr>
          <w:ilvl w:val="1"/>
          <w:numId w:val="39"/>
        </w:numPr>
        <w:ind w:left="1134" w:hanging="425"/>
        <w:contextualSpacing/>
        <w:jc w:val="both"/>
        <w:rPr>
          <w:b/>
          <w:bCs/>
          <w:sz w:val="24"/>
          <w:szCs w:val="24"/>
        </w:rPr>
      </w:pPr>
      <w:r w:rsidRPr="00F94D2A">
        <w:rPr>
          <w:b/>
          <w:bCs/>
          <w:sz w:val="24"/>
          <w:szCs w:val="24"/>
        </w:rPr>
        <w:t>warunki dotyczące zdolności zawodowej:</w:t>
      </w:r>
    </w:p>
    <w:p w:rsidR="00D54767" w:rsidRPr="008D67ED" w:rsidRDefault="00D54767" w:rsidP="00E413C1">
      <w:pPr>
        <w:numPr>
          <w:ilvl w:val="0"/>
          <w:numId w:val="40"/>
        </w:numPr>
        <w:ind w:left="1058"/>
        <w:contextualSpacing/>
        <w:jc w:val="both"/>
        <w:rPr>
          <w:i/>
          <w:sz w:val="24"/>
          <w:szCs w:val="24"/>
          <w:highlight w:val="yellow"/>
        </w:rPr>
      </w:pPr>
      <w:bookmarkStart w:id="2" w:name="_Hlk86741067"/>
      <w:r w:rsidRPr="008D67ED">
        <w:rPr>
          <w:b/>
          <w:bCs/>
          <w:sz w:val="24"/>
          <w:szCs w:val="24"/>
          <w:highlight w:val="yellow"/>
        </w:rPr>
        <w:t xml:space="preserve">Wykonawca musi wykazać, że </w:t>
      </w:r>
      <w:r w:rsidRPr="008D67ED">
        <w:rPr>
          <w:sz w:val="24"/>
          <w:szCs w:val="24"/>
          <w:highlight w:val="yellow"/>
        </w:rPr>
        <w:t xml:space="preserve"> w okresie ostatnich </w:t>
      </w:r>
      <w:r w:rsidR="00D165E4">
        <w:rPr>
          <w:b/>
          <w:sz w:val="24"/>
          <w:szCs w:val="24"/>
          <w:highlight w:val="yellow"/>
        </w:rPr>
        <w:t>5</w:t>
      </w:r>
      <w:r w:rsidRPr="008D67ED">
        <w:rPr>
          <w:b/>
          <w:sz w:val="24"/>
          <w:szCs w:val="24"/>
          <w:highlight w:val="yellow"/>
        </w:rPr>
        <w:t xml:space="preserve"> lat</w:t>
      </w:r>
      <w:r w:rsidRPr="008D67ED">
        <w:rPr>
          <w:sz w:val="24"/>
          <w:szCs w:val="24"/>
          <w:highlight w:val="yellow"/>
        </w:rPr>
        <w:t xml:space="preserve">, a jeżeli okres prowadzenia działalności jest krótszy – w tym okresie - </w:t>
      </w:r>
      <w:bookmarkStart w:id="3" w:name="_Hlk23850339"/>
      <w:r w:rsidRPr="008D67ED">
        <w:rPr>
          <w:bCs/>
          <w:sz w:val="24"/>
          <w:szCs w:val="24"/>
          <w:highlight w:val="yellow"/>
        </w:rPr>
        <w:t>wykonał lub wykonuje należycie przynajmniej</w:t>
      </w:r>
      <w:r w:rsidRPr="008D67ED">
        <w:rPr>
          <w:b/>
          <w:sz w:val="24"/>
          <w:szCs w:val="24"/>
          <w:highlight w:val="yellow"/>
        </w:rPr>
        <w:t xml:space="preserve"> 2 usługi</w:t>
      </w:r>
      <w:r w:rsidRPr="008D67ED">
        <w:rPr>
          <w:sz w:val="24"/>
          <w:szCs w:val="24"/>
          <w:highlight w:val="yellow"/>
        </w:rPr>
        <w:t xml:space="preserve"> (w ramach odrębnych umów, przy czym usługi świadczone były nieprzerwanie przez okres minimum </w:t>
      </w:r>
      <w:r w:rsidRPr="008D67ED">
        <w:rPr>
          <w:b/>
          <w:sz w:val="24"/>
          <w:szCs w:val="24"/>
          <w:highlight w:val="yellow"/>
        </w:rPr>
        <w:t>12 miesięcy</w:t>
      </w:r>
      <w:r w:rsidRPr="008D67ED">
        <w:rPr>
          <w:sz w:val="24"/>
          <w:szCs w:val="24"/>
          <w:highlight w:val="yellow"/>
        </w:rPr>
        <w:t xml:space="preserve">) polegające na </w:t>
      </w:r>
      <w:r w:rsidRPr="008D67ED">
        <w:rPr>
          <w:b/>
          <w:bCs/>
          <w:sz w:val="24"/>
          <w:szCs w:val="24"/>
          <w:highlight w:val="yellow"/>
        </w:rPr>
        <w:t>usłudze sprzątania budynków użyteczności publicznej</w:t>
      </w:r>
      <w:r w:rsidR="00363663" w:rsidRPr="008D67ED">
        <w:rPr>
          <w:b/>
          <w:bCs/>
          <w:sz w:val="24"/>
          <w:szCs w:val="24"/>
          <w:highlight w:val="yellow"/>
        </w:rPr>
        <w:t xml:space="preserve"> o pow. nie mniejszej niż </w:t>
      </w:r>
      <w:r w:rsidR="00640B38" w:rsidRPr="008D67ED">
        <w:rPr>
          <w:b/>
          <w:bCs/>
          <w:sz w:val="24"/>
          <w:szCs w:val="24"/>
          <w:highlight w:val="yellow"/>
        </w:rPr>
        <w:t>30</w:t>
      </w:r>
      <w:r w:rsidR="00363663" w:rsidRPr="008D67ED">
        <w:rPr>
          <w:b/>
          <w:bCs/>
          <w:sz w:val="24"/>
          <w:szCs w:val="24"/>
          <w:highlight w:val="yellow"/>
        </w:rPr>
        <w:t>00m</w:t>
      </w:r>
      <w:r w:rsidR="00363663" w:rsidRPr="008D67ED">
        <w:rPr>
          <w:b/>
          <w:bCs/>
          <w:sz w:val="24"/>
          <w:szCs w:val="24"/>
          <w:highlight w:val="yellow"/>
          <w:vertAlign w:val="superscript"/>
        </w:rPr>
        <w:t>2</w:t>
      </w:r>
      <w:r w:rsidR="00363663" w:rsidRPr="008D67ED">
        <w:rPr>
          <w:b/>
          <w:bCs/>
          <w:sz w:val="24"/>
          <w:szCs w:val="24"/>
          <w:highlight w:val="yellow"/>
        </w:rPr>
        <w:t xml:space="preserve"> każda</w:t>
      </w:r>
      <w:r w:rsidRPr="008D67ED">
        <w:rPr>
          <w:sz w:val="24"/>
          <w:szCs w:val="24"/>
          <w:highlight w:val="yellow"/>
        </w:rPr>
        <w:t xml:space="preserve">, przy czym wartość brutto </w:t>
      </w:r>
      <w:r w:rsidR="007221F2" w:rsidRPr="008D67ED">
        <w:rPr>
          <w:sz w:val="24"/>
          <w:szCs w:val="24"/>
          <w:highlight w:val="yellow"/>
        </w:rPr>
        <w:t xml:space="preserve">każdej </w:t>
      </w:r>
      <w:r w:rsidRPr="008D67ED">
        <w:rPr>
          <w:b/>
          <w:sz w:val="24"/>
          <w:szCs w:val="24"/>
          <w:highlight w:val="yellow"/>
        </w:rPr>
        <w:t>usługi</w:t>
      </w:r>
      <w:r w:rsidRPr="008D67ED">
        <w:rPr>
          <w:sz w:val="24"/>
          <w:szCs w:val="24"/>
          <w:highlight w:val="yellow"/>
        </w:rPr>
        <w:t xml:space="preserve"> powinna wynosić co najmniej </w:t>
      </w:r>
      <w:r w:rsidRPr="008D67ED">
        <w:rPr>
          <w:b/>
          <w:bCs/>
          <w:sz w:val="24"/>
          <w:szCs w:val="24"/>
          <w:highlight w:val="yellow"/>
        </w:rPr>
        <w:t>1</w:t>
      </w:r>
      <w:r w:rsidR="00D165E4">
        <w:rPr>
          <w:b/>
          <w:bCs/>
          <w:sz w:val="24"/>
          <w:szCs w:val="24"/>
          <w:highlight w:val="yellow"/>
        </w:rPr>
        <w:t>2</w:t>
      </w:r>
      <w:r w:rsidR="007221F2" w:rsidRPr="008D67ED">
        <w:rPr>
          <w:b/>
          <w:bCs/>
          <w:sz w:val="24"/>
          <w:szCs w:val="24"/>
          <w:highlight w:val="yellow"/>
        </w:rPr>
        <w:t>0</w:t>
      </w:r>
      <w:r w:rsidRPr="008D67ED">
        <w:rPr>
          <w:b/>
          <w:sz w:val="24"/>
          <w:szCs w:val="24"/>
          <w:highlight w:val="yellow"/>
        </w:rPr>
        <w:t> 000,00 zł brutto.</w:t>
      </w:r>
      <w:bookmarkEnd w:id="3"/>
    </w:p>
    <w:p w:rsidR="00D54767" w:rsidRPr="00F94D2A" w:rsidRDefault="00D54767" w:rsidP="00D54767">
      <w:pPr>
        <w:ind w:left="993"/>
        <w:rPr>
          <w:sz w:val="24"/>
          <w:szCs w:val="24"/>
          <w:u w:val="single"/>
        </w:rPr>
      </w:pPr>
      <w:r w:rsidRPr="008D67ED">
        <w:rPr>
          <w:sz w:val="24"/>
          <w:szCs w:val="24"/>
          <w:highlight w:val="yellow"/>
          <w:u w:val="single"/>
        </w:rPr>
        <w:t>W przypadku usługi realizowanej aktualnie, wykonana część usługi musi mieć wartość nie mniejszą niż 1</w:t>
      </w:r>
      <w:r w:rsidR="00D165E4">
        <w:rPr>
          <w:sz w:val="24"/>
          <w:szCs w:val="24"/>
          <w:highlight w:val="yellow"/>
          <w:u w:val="single"/>
        </w:rPr>
        <w:t>1</w:t>
      </w:r>
      <w:r w:rsidR="007221F2" w:rsidRPr="008D67ED">
        <w:rPr>
          <w:sz w:val="24"/>
          <w:szCs w:val="24"/>
          <w:highlight w:val="yellow"/>
          <w:u w:val="single"/>
        </w:rPr>
        <w:t>0</w:t>
      </w:r>
      <w:r w:rsidRPr="008D67ED">
        <w:rPr>
          <w:sz w:val="24"/>
          <w:szCs w:val="24"/>
          <w:highlight w:val="yellow"/>
          <w:u w:val="single"/>
        </w:rPr>
        <w:t> 000,00 zł brutto.</w:t>
      </w:r>
    </w:p>
    <w:p w:rsidR="00D54767" w:rsidRPr="00F94D2A" w:rsidRDefault="00D54767" w:rsidP="00D54767">
      <w:pPr>
        <w:jc w:val="both"/>
        <w:rPr>
          <w:bCs/>
          <w:sz w:val="24"/>
          <w:szCs w:val="24"/>
        </w:rPr>
      </w:pPr>
      <w:bookmarkStart w:id="4" w:name="_Hlk67298125"/>
      <w:bookmarkEnd w:id="2"/>
    </w:p>
    <w:p w:rsidR="00D54767" w:rsidRPr="00F94D2A" w:rsidRDefault="00D54767" w:rsidP="00E413C1">
      <w:pPr>
        <w:numPr>
          <w:ilvl w:val="0"/>
          <w:numId w:val="40"/>
        </w:numPr>
        <w:ind w:left="993" w:hanging="284"/>
        <w:contextualSpacing/>
        <w:jc w:val="both"/>
        <w:rPr>
          <w:bCs/>
          <w:sz w:val="24"/>
          <w:szCs w:val="24"/>
        </w:rPr>
      </w:pPr>
      <w:r w:rsidRPr="00F94D2A">
        <w:rPr>
          <w:b/>
          <w:sz w:val="24"/>
          <w:szCs w:val="24"/>
        </w:rPr>
        <w:t xml:space="preserve">Kwalifikacje zawodowe osób skierowanych przez Wykonawcę do realizacji zamówienia, zatrudnione na podstawie umowy o pracę: </w:t>
      </w:r>
      <w:bookmarkEnd w:id="4"/>
    </w:p>
    <w:p w:rsidR="007221F2" w:rsidRPr="00F94D2A" w:rsidRDefault="00363663" w:rsidP="00363663">
      <w:pPr>
        <w:suppressAutoHyphens/>
        <w:ind w:left="993"/>
        <w:jc w:val="both"/>
        <w:rPr>
          <w:i/>
          <w:color w:val="000000" w:themeColor="text1"/>
          <w:sz w:val="24"/>
          <w:szCs w:val="24"/>
        </w:rPr>
      </w:pPr>
      <w:r w:rsidRPr="008D67ED">
        <w:rPr>
          <w:b/>
          <w:sz w:val="24"/>
          <w:szCs w:val="24"/>
          <w:highlight w:val="yellow"/>
        </w:rPr>
        <w:t xml:space="preserve">Wykonawca musi wykazać, że będzie dysponował </w:t>
      </w:r>
      <w:r w:rsidR="00D54767" w:rsidRPr="008D67ED">
        <w:rPr>
          <w:b/>
          <w:sz w:val="24"/>
          <w:szCs w:val="24"/>
          <w:highlight w:val="yellow"/>
        </w:rPr>
        <w:t xml:space="preserve">minimum </w:t>
      </w:r>
      <w:r w:rsidR="00AC20CE">
        <w:rPr>
          <w:b/>
          <w:sz w:val="24"/>
          <w:szCs w:val="24"/>
          <w:highlight w:val="yellow"/>
          <w:lang w:val="cs-CZ"/>
        </w:rPr>
        <w:t>6</w:t>
      </w:r>
      <w:r w:rsidR="00D54767" w:rsidRPr="008D67ED">
        <w:rPr>
          <w:b/>
          <w:sz w:val="24"/>
          <w:szCs w:val="24"/>
          <w:highlight w:val="yellow"/>
          <w:lang w:val="cs-CZ"/>
        </w:rPr>
        <w:t xml:space="preserve"> osob</w:t>
      </w:r>
      <w:r w:rsidRPr="008D67ED">
        <w:rPr>
          <w:b/>
          <w:sz w:val="24"/>
          <w:szCs w:val="24"/>
          <w:highlight w:val="yellow"/>
          <w:lang w:val="cs-CZ"/>
        </w:rPr>
        <w:t>ami</w:t>
      </w:r>
      <w:r w:rsidR="00D54767" w:rsidRPr="008D67ED">
        <w:rPr>
          <w:b/>
          <w:sz w:val="24"/>
          <w:szCs w:val="24"/>
          <w:highlight w:val="yellow"/>
          <w:lang w:val="cs-CZ"/>
        </w:rPr>
        <w:t xml:space="preserve"> sprzątając</w:t>
      </w:r>
      <w:r w:rsidRPr="008D67ED">
        <w:rPr>
          <w:b/>
          <w:sz w:val="24"/>
          <w:szCs w:val="24"/>
          <w:highlight w:val="yellow"/>
          <w:lang w:val="cs-CZ"/>
        </w:rPr>
        <w:t>ymi</w:t>
      </w:r>
      <w:r w:rsidR="00D54767" w:rsidRPr="008D67ED">
        <w:rPr>
          <w:b/>
          <w:sz w:val="24"/>
          <w:szCs w:val="24"/>
          <w:highlight w:val="yellow"/>
          <w:lang w:val="cs-CZ"/>
        </w:rPr>
        <w:t xml:space="preserve"> – </w:t>
      </w:r>
      <w:bookmarkStart w:id="5" w:name="_Hlk88048438"/>
      <w:r w:rsidR="00D54767" w:rsidRPr="008D67ED">
        <w:rPr>
          <w:bCs/>
          <w:sz w:val="24"/>
          <w:szCs w:val="24"/>
          <w:highlight w:val="yellow"/>
          <w:lang w:val="cs-CZ"/>
        </w:rPr>
        <w:t>zatrudnienie</w:t>
      </w:r>
      <w:r w:rsidRPr="008D67ED">
        <w:rPr>
          <w:bCs/>
          <w:sz w:val="24"/>
          <w:szCs w:val="24"/>
          <w:highlight w:val="yellow"/>
          <w:lang w:val="cs-CZ"/>
        </w:rPr>
        <w:t xml:space="preserve"> na podstawie umowy o pracę.</w:t>
      </w:r>
      <w:r w:rsidRPr="00F94D2A">
        <w:rPr>
          <w:bCs/>
          <w:sz w:val="24"/>
          <w:szCs w:val="24"/>
          <w:lang w:val="cs-CZ"/>
        </w:rPr>
        <w:t xml:space="preserve"> </w:t>
      </w:r>
      <w:r w:rsidR="00D54767" w:rsidRPr="00F94D2A">
        <w:rPr>
          <w:bCs/>
          <w:sz w:val="24"/>
          <w:szCs w:val="24"/>
          <w:lang w:val="cs-CZ"/>
        </w:rPr>
        <w:t xml:space="preserve"> </w:t>
      </w:r>
      <w:bookmarkEnd w:id="5"/>
    </w:p>
    <w:p w:rsidR="007221F2" w:rsidRPr="00F94D2A" w:rsidRDefault="007221F2" w:rsidP="007221F2">
      <w:pPr>
        <w:suppressAutoHyphens/>
        <w:jc w:val="both"/>
        <w:rPr>
          <w:i/>
          <w:color w:val="000000" w:themeColor="text1"/>
          <w:sz w:val="24"/>
          <w:szCs w:val="24"/>
        </w:rPr>
      </w:pPr>
    </w:p>
    <w:p w:rsidR="00D54767" w:rsidRPr="00F94D2A" w:rsidRDefault="00D54767" w:rsidP="007221F2">
      <w:pPr>
        <w:suppressAutoHyphens/>
        <w:ind w:left="993"/>
        <w:jc w:val="both"/>
        <w:rPr>
          <w:i/>
          <w:color w:val="000000" w:themeColor="text1"/>
          <w:sz w:val="24"/>
          <w:szCs w:val="24"/>
        </w:rPr>
      </w:pPr>
      <w:r w:rsidRPr="00F94D2A">
        <w:rPr>
          <w:i/>
          <w:color w:val="000000" w:themeColor="text1"/>
          <w:sz w:val="24"/>
          <w:szCs w:val="24"/>
        </w:rPr>
        <w:lastRenderedPageBreak/>
        <w:t xml:space="preserve">W przypadku składania oferty przez Wykonawców ubiegających się wspólnie o udzielenie zamówienia (konsorcjum) warunki z </w:t>
      </w:r>
      <w:proofErr w:type="spellStart"/>
      <w:r w:rsidRPr="00F94D2A">
        <w:rPr>
          <w:i/>
          <w:color w:val="000000" w:themeColor="text1"/>
          <w:sz w:val="24"/>
          <w:szCs w:val="24"/>
        </w:rPr>
        <w:t>pkt</w:t>
      </w:r>
      <w:proofErr w:type="spellEnd"/>
      <w:r w:rsidRPr="00F94D2A">
        <w:rPr>
          <w:i/>
          <w:color w:val="000000" w:themeColor="text1"/>
          <w:sz w:val="24"/>
          <w:szCs w:val="24"/>
        </w:rPr>
        <w:t xml:space="preserve"> 4.2 mogą być spełnione </w:t>
      </w:r>
      <w:r w:rsidRPr="00F94D2A">
        <w:rPr>
          <w:i/>
          <w:color w:val="000000" w:themeColor="text1"/>
          <w:sz w:val="24"/>
          <w:szCs w:val="24"/>
          <w:u w:val="single"/>
        </w:rPr>
        <w:t>łącznie</w:t>
      </w:r>
      <w:r w:rsidRPr="00F94D2A">
        <w:rPr>
          <w:i/>
          <w:color w:val="000000" w:themeColor="text1"/>
          <w:sz w:val="24"/>
          <w:szCs w:val="24"/>
        </w:rPr>
        <w:t xml:space="preserve"> przez składających wspólną ofertę.</w:t>
      </w:r>
    </w:p>
    <w:p w:rsidR="00D54767" w:rsidRPr="00F94D2A" w:rsidRDefault="00D54767" w:rsidP="00363663">
      <w:pPr>
        <w:ind w:left="993"/>
        <w:jc w:val="both"/>
        <w:rPr>
          <w:i/>
          <w:color w:val="000000" w:themeColor="text1"/>
          <w:sz w:val="24"/>
          <w:szCs w:val="24"/>
        </w:rPr>
      </w:pPr>
      <w:r w:rsidRPr="00F94D2A">
        <w:rPr>
          <w:i/>
          <w:color w:val="000000" w:themeColor="text1"/>
          <w:sz w:val="24"/>
          <w:szCs w:val="24"/>
        </w:rPr>
        <w:t>W przypadku zdobytego doświadczenia zawodowego w ramach konsorcjum, Wykonawca będzie zobowiązany wskazać zakres i wartość jego realnego wkładu w realizację zadania.</w:t>
      </w:r>
    </w:p>
    <w:p w:rsidR="00D54767" w:rsidRPr="00F94D2A" w:rsidRDefault="00D54767" w:rsidP="00D54767">
      <w:pPr>
        <w:contextualSpacing/>
        <w:jc w:val="center"/>
        <w:rPr>
          <w:b/>
          <w:bCs/>
          <w:sz w:val="24"/>
          <w:szCs w:val="24"/>
        </w:rPr>
      </w:pPr>
    </w:p>
    <w:p w:rsidR="00D54767" w:rsidRPr="00F94D2A" w:rsidRDefault="00D54767" w:rsidP="00E413C1">
      <w:pPr>
        <w:numPr>
          <w:ilvl w:val="0"/>
          <w:numId w:val="41"/>
        </w:numPr>
        <w:contextualSpacing/>
        <w:jc w:val="both"/>
        <w:rPr>
          <w:sz w:val="24"/>
          <w:szCs w:val="24"/>
        </w:rPr>
      </w:pPr>
      <w:r w:rsidRPr="00F94D2A">
        <w:rPr>
          <w:color w:val="000000" w:themeColor="text1"/>
          <w:sz w:val="24"/>
          <w:szCs w:val="24"/>
        </w:rPr>
        <w:t xml:space="preserve">Oceniając zdolność techniczną lub zawodową, </w:t>
      </w:r>
      <w:r w:rsidRPr="00F94D2A">
        <w:rPr>
          <w:sz w:val="24"/>
          <w:szCs w:val="24"/>
        </w:rPr>
        <w:t>Zamawiający może na każdym etapie postępowania, uznać, że Wykonawca nie posiada wymaganych zdolności, jeżeli posiadanie przez Wykonawcę sprzecznych interesów, w szczególności zaangażowane zasobów technicznych lub zawodowych Wykonawcy w inne przedsięwzięcia gospodarcze Wykonawcy może mieć negatywny wpływ na realizację zamówienia.</w:t>
      </w:r>
    </w:p>
    <w:p w:rsidR="009B5F1A" w:rsidRPr="00F94D2A" w:rsidRDefault="009B5F1A" w:rsidP="009B5F1A">
      <w:pPr>
        <w:pStyle w:val="Akapitzlist"/>
        <w:ind w:left="709"/>
        <w:jc w:val="both"/>
        <w:rPr>
          <w:color w:val="000000"/>
          <w:spacing w:val="-1"/>
          <w:sz w:val="24"/>
          <w:szCs w:val="24"/>
        </w:rPr>
      </w:pPr>
    </w:p>
    <w:p w:rsidR="00373278" w:rsidRPr="00F94D2A" w:rsidRDefault="00373278" w:rsidP="00430702">
      <w:pPr>
        <w:autoSpaceDE w:val="0"/>
        <w:autoSpaceDN w:val="0"/>
        <w:adjustRightInd w:val="0"/>
        <w:spacing w:before="120"/>
        <w:jc w:val="both"/>
        <w:rPr>
          <w:i/>
          <w:sz w:val="24"/>
          <w:szCs w:val="24"/>
          <w:u w:val="single"/>
        </w:rPr>
      </w:pPr>
    </w:p>
    <w:p w:rsidR="00C3111B" w:rsidRPr="00F94D2A" w:rsidRDefault="00C3111B" w:rsidP="00C3111B">
      <w:pPr>
        <w:pStyle w:val="Akapitzlist"/>
        <w:ind w:left="0"/>
        <w:jc w:val="center"/>
        <w:rPr>
          <w:b/>
          <w:bCs/>
          <w:sz w:val="24"/>
          <w:szCs w:val="24"/>
        </w:rPr>
      </w:pPr>
      <w:r w:rsidRPr="00F94D2A">
        <w:rPr>
          <w:b/>
          <w:bCs/>
          <w:sz w:val="24"/>
          <w:szCs w:val="24"/>
        </w:rPr>
        <w:t>Rozdział VII</w:t>
      </w:r>
    </w:p>
    <w:p w:rsidR="00C3111B" w:rsidRPr="00F94D2A" w:rsidRDefault="00C3111B" w:rsidP="00C3111B">
      <w:pPr>
        <w:ind w:left="360"/>
        <w:jc w:val="center"/>
        <w:rPr>
          <w:b/>
          <w:bCs/>
          <w:sz w:val="24"/>
          <w:szCs w:val="24"/>
        </w:rPr>
      </w:pPr>
      <w:r w:rsidRPr="00F94D2A">
        <w:rPr>
          <w:b/>
          <w:bCs/>
          <w:sz w:val="24"/>
          <w:szCs w:val="24"/>
        </w:rPr>
        <w:t>Podstawy wykluczenia z postępowania</w:t>
      </w:r>
    </w:p>
    <w:p w:rsidR="0001237B" w:rsidRPr="00F94D2A" w:rsidRDefault="0001237B" w:rsidP="00E413C1">
      <w:pPr>
        <w:pStyle w:val="Akapitzlist"/>
        <w:numPr>
          <w:ilvl w:val="0"/>
          <w:numId w:val="7"/>
        </w:numPr>
        <w:jc w:val="both"/>
        <w:rPr>
          <w:sz w:val="24"/>
          <w:szCs w:val="24"/>
        </w:rPr>
      </w:pPr>
      <w:r w:rsidRPr="00F94D2A">
        <w:rPr>
          <w:sz w:val="24"/>
          <w:szCs w:val="24"/>
        </w:rPr>
        <w:t>Z postępowania o udzielenie zamówienia wyklucza się Wykonawców, w stosunku do których zachodzi którakolwiek z okoliczności</w:t>
      </w:r>
      <w:r w:rsidR="00BA7228" w:rsidRPr="00F94D2A">
        <w:rPr>
          <w:sz w:val="24"/>
          <w:szCs w:val="24"/>
        </w:rPr>
        <w:t>,</w:t>
      </w:r>
      <w:r w:rsidRPr="00F94D2A">
        <w:rPr>
          <w:sz w:val="24"/>
          <w:szCs w:val="24"/>
        </w:rPr>
        <w:t xml:space="preserve"> o których mowa w art. 108 </w:t>
      </w:r>
      <w:r w:rsidR="008D115A" w:rsidRPr="00F94D2A">
        <w:rPr>
          <w:sz w:val="24"/>
          <w:szCs w:val="24"/>
        </w:rPr>
        <w:t xml:space="preserve"> ust. 1 </w:t>
      </w:r>
      <w:r w:rsidRPr="00F94D2A">
        <w:rPr>
          <w:sz w:val="24"/>
          <w:szCs w:val="24"/>
        </w:rPr>
        <w:t xml:space="preserve">ustawy </w:t>
      </w:r>
      <w:proofErr w:type="spellStart"/>
      <w:r w:rsidRPr="00F94D2A">
        <w:rPr>
          <w:sz w:val="24"/>
          <w:szCs w:val="24"/>
        </w:rPr>
        <w:t>Pzp</w:t>
      </w:r>
      <w:proofErr w:type="spellEnd"/>
      <w:r w:rsidRPr="00F94D2A">
        <w:rPr>
          <w:sz w:val="24"/>
          <w:szCs w:val="24"/>
        </w:rPr>
        <w:t xml:space="preserve">. </w:t>
      </w:r>
    </w:p>
    <w:p w:rsidR="00D119DB" w:rsidRPr="00F94D2A" w:rsidRDefault="00D119DB" w:rsidP="00E413C1">
      <w:pPr>
        <w:pStyle w:val="Akapitzlist"/>
        <w:numPr>
          <w:ilvl w:val="0"/>
          <w:numId w:val="7"/>
        </w:numPr>
        <w:jc w:val="both"/>
        <w:rPr>
          <w:sz w:val="24"/>
          <w:szCs w:val="24"/>
        </w:rPr>
      </w:pPr>
      <w:r w:rsidRPr="00F94D2A">
        <w:rPr>
          <w:bCs/>
          <w:iCs/>
          <w:sz w:val="24"/>
          <w:szCs w:val="24"/>
        </w:rPr>
        <w:t>Wykonawca nie podlega wykluczeniu w okolicznościach określonych w art. 108 ust. 1 pkt. 1,</w:t>
      </w:r>
      <w:r w:rsidR="00683A7B" w:rsidRPr="00F94D2A">
        <w:rPr>
          <w:bCs/>
          <w:iCs/>
          <w:sz w:val="24"/>
          <w:szCs w:val="24"/>
        </w:rPr>
        <w:t xml:space="preserve"> </w:t>
      </w:r>
      <w:r w:rsidRPr="00F94D2A">
        <w:rPr>
          <w:bCs/>
          <w:iCs/>
          <w:sz w:val="24"/>
          <w:szCs w:val="24"/>
        </w:rPr>
        <w:t>2,</w:t>
      </w:r>
      <w:r w:rsidR="00683A7B" w:rsidRPr="00F94D2A">
        <w:rPr>
          <w:bCs/>
          <w:iCs/>
          <w:sz w:val="24"/>
          <w:szCs w:val="24"/>
        </w:rPr>
        <w:t xml:space="preserve"> </w:t>
      </w:r>
      <w:r w:rsidRPr="00F94D2A">
        <w:rPr>
          <w:bCs/>
          <w:iCs/>
          <w:sz w:val="24"/>
          <w:szCs w:val="24"/>
        </w:rPr>
        <w:t xml:space="preserve">5 </w:t>
      </w:r>
      <w:r w:rsidR="00683A7B" w:rsidRPr="00F94D2A">
        <w:rPr>
          <w:bCs/>
          <w:iCs/>
          <w:sz w:val="24"/>
          <w:szCs w:val="24"/>
        </w:rPr>
        <w:t xml:space="preserve">i 6 </w:t>
      </w:r>
      <w:r w:rsidRPr="00F94D2A">
        <w:rPr>
          <w:bCs/>
          <w:iCs/>
          <w:sz w:val="24"/>
          <w:szCs w:val="24"/>
        </w:rPr>
        <w:t>jeżeli udowodni Zamawiającemu, że spełnił łącznie następujące przesłanki:</w:t>
      </w:r>
    </w:p>
    <w:p w:rsidR="00D119DB" w:rsidRPr="00F94D2A" w:rsidRDefault="00D119DB" w:rsidP="00E413C1">
      <w:pPr>
        <w:pStyle w:val="Akapitzlist"/>
        <w:numPr>
          <w:ilvl w:val="0"/>
          <w:numId w:val="27"/>
        </w:numPr>
        <w:jc w:val="both"/>
        <w:rPr>
          <w:sz w:val="24"/>
          <w:szCs w:val="24"/>
        </w:rPr>
      </w:pPr>
      <w:r w:rsidRPr="00F94D2A">
        <w:rPr>
          <w:sz w:val="24"/>
          <w:szCs w:val="24"/>
        </w:rPr>
        <w:t xml:space="preserve">naprawił lub zobowiązał się do naprawienia szkody wyrządzonej przestępstwem, wykroczeniem lub swoim nieprawidłowym postępowaniem, w tym poprzez zadośćuczynienie pieniężne; </w:t>
      </w:r>
    </w:p>
    <w:p w:rsidR="00D119DB" w:rsidRPr="00F94D2A" w:rsidRDefault="00D119DB" w:rsidP="00E413C1">
      <w:pPr>
        <w:pStyle w:val="Akapitzlist"/>
        <w:numPr>
          <w:ilvl w:val="0"/>
          <w:numId w:val="27"/>
        </w:numPr>
        <w:jc w:val="both"/>
        <w:rPr>
          <w:sz w:val="24"/>
          <w:szCs w:val="24"/>
        </w:rPr>
      </w:pPr>
      <w:r w:rsidRPr="00F94D2A">
        <w:rPr>
          <w:sz w:val="24"/>
          <w:szCs w:val="24"/>
        </w:rPr>
        <w:t>wyczerpująco wyjaśnił fakty i okoliczności związane z przestępstwem, wykroczeniem lub swoim nieprawidłowym postępowaniem oraz spowodowanymi przez nie szkodami, aktywnie współpracując odpowiednio z właściwymi org</w:t>
      </w:r>
      <w:r w:rsidR="004C61F0" w:rsidRPr="00F94D2A">
        <w:rPr>
          <w:sz w:val="24"/>
          <w:szCs w:val="24"/>
        </w:rPr>
        <w:t xml:space="preserve">anami, w tym organami ścigania, </w:t>
      </w:r>
      <w:r w:rsidRPr="00F94D2A">
        <w:rPr>
          <w:sz w:val="24"/>
          <w:szCs w:val="24"/>
        </w:rPr>
        <w:t xml:space="preserve">lub zamawiającym; </w:t>
      </w:r>
    </w:p>
    <w:p w:rsidR="00D119DB" w:rsidRPr="00F94D2A" w:rsidRDefault="00D119DB" w:rsidP="00E413C1">
      <w:pPr>
        <w:pStyle w:val="Akapitzlist"/>
        <w:numPr>
          <w:ilvl w:val="0"/>
          <w:numId w:val="27"/>
        </w:numPr>
        <w:jc w:val="both"/>
        <w:rPr>
          <w:sz w:val="24"/>
          <w:szCs w:val="24"/>
        </w:rPr>
      </w:pPr>
      <w:r w:rsidRPr="00F94D2A">
        <w:rPr>
          <w:sz w:val="24"/>
          <w:szCs w:val="24"/>
        </w:rPr>
        <w:t xml:space="preserve">podjął konkretne środki techniczne, organizacyjne i kadrowe, odpowiednie dla zapobiegania dalszym przestępstwom, wykroczeniom lub nieprawidłowemu postępowaniu, w szczególności: </w:t>
      </w:r>
    </w:p>
    <w:p w:rsidR="00D119DB" w:rsidRPr="00F94D2A" w:rsidRDefault="00D119DB" w:rsidP="00E413C1">
      <w:pPr>
        <w:pStyle w:val="Akapitzlist"/>
        <w:numPr>
          <w:ilvl w:val="0"/>
          <w:numId w:val="28"/>
        </w:numPr>
        <w:jc w:val="both"/>
        <w:rPr>
          <w:sz w:val="24"/>
          <w:szCs w:val="24"/>
        </w:rPr>
      </w:pPr>
      <w:r w:rsidRPr="00F94D2A">
        <w:rPr>
          <w:sz w:val="24"/>
          <w:szCs w:val="24"/>
        </w:rPr>
        <w:t xml:space="preserve">zerwał wszelkie powiązania z osobami lub podmiotami odpowiedzialnymi za nieprawidłowe postępowanie wykonawcy, </w:t>
      </w:r>
    </w:p>
    <w:p w:rsidR="00D119DB" w:rsidRPr="00F94D2A" w:rsidRDefault="00D119DB" w:rsidP="00E413C1">
      <w:pPr>
        <w:pStyle w:val="Akapitzlist"/>
        <w:numPr>
          <w:ilvl w:val="0"/>
          <w:numId w:val="28"/>
        </w:numPr>
        <w:jc w:val="both"/>
        <w:rPr>
          <w:sz w:val="24"/>
          <w:szCs w:val="24"/>
        </w:rPr>
      </w:pPr>
      <w:r w:rsidRPr="00F94D2A">
        <w:rPr>
          <w:sz w:val="24"/>
          <w:szCs w:val="24"/>
        </w:rPr>
        <w:t xml:space="preserve">zreorganizował personel, </w:t>
      </w:r>
    </w:p>
    <w:p w:rsidR="00D119DB" w:rsidRPr="00F94D2A" w:rsidRDefault="00D119DB" w:rsidP="00E413C1">
      <w:pPr>
        <w:pStyle w:val="Akapitzlist"/>
        <w:numPr>
          <w:ilvl w:val="0"/>
          <w:numId w:val="28"/>
        </w:numPr>
        <w:jc w:val="both"/>
        <w:rPr>
          <w:sz w:val="24"/>
          <w:szCs w:val="24"/>
        </w:rPr>
      </w:pPr>
      <w:r w:rsidRPr="00F94D2A">
        <w:rPr>
          <w:sz w:val="24"/>
          <w:szCs w:val="24"/>
        </w:rPr>
        <w:t xml:space="preserve">wdrożył system sprawozdawczości i kontroli, </w:t>
      </w:r>
    </w:p>
    <w:p w:rsidR="00D119DB" w:rsidRPr="00F94D2A" w:rsidRDefault="00D119DB" w:rsidP="00E413C1">
      <w:pPr>
        <w:pStyle w:val="Akapitzlist"/>
        <w:numPr>
          <w:ilvl w:val="0"/>
          <w:numId w:val="28"/>
        </w:numPr>
        <w:jc w:val="both"/>
        <w:rPr>
          <w:sz w:val="24"/>
          <w:szCs w:val="24"/>
        </w:rPr>
      </w:pPr>
      <w:r w:rsidRPr="00F94D2A">
        <w:rPr>
          <w:sz w:val="24"/>
          <w:szCs w:val="24"/>
        </w:rPr>
        <w:t xml:space="preserve">utworzył struktury audytu wewnętrznego do monitorowania przestrzegania przepisów, wewnętrznych regulacji lub standardów, </w:t>
      </w:r>
    </w:p>
    <w:p w:rsidR="00D119DB" w:rsidRPr="00F94D2A" w:rsidRDefault="00D119DB" w:rsidP="00E413C1">
      <w:pPr>
        <w:pStyle w:val="Akapitzlist"/>
        <w:numPr>
          <w:ilvl w:val="0"/>
          <w:numId w:val="28"/>
        </w:numPr>
        <w:jc w:val="both"/>
        <w:rPr>
          <w:sz w:val="24"/>
          <w:szCs w:val="24"/>
        </w:rPr>
      </w:pPr>
      <w:r w:rsidRPr="00F94D2A">
        <w:rPr>
          <w:sz w:val="24"/>
          <w:szCs w:val="24"/>
        </w:rPr>
        <w:t xml:space="preserve">wprowadził wewnętrzne regulacje dotyczące odpowiedzialności i odszkodowań za nieprzestrzeganie przepisów, wewnętrznych regulacji lub standardów. </w:t>
      </w:r>
    </w:p>
    <w:p w:rsidR="0001237B" w:rsidRPr="00F94D2A" w:rsidRDefault="0001237B" w:rsidP="0001237B">
      <w:pPr>
        <w:jc w:val="both"/>
        <w:rPr>
          <w:sz w:val="24"/>
          <w:szCs w:val="24"/>
        </w:rPr>
      </w:pPr>
    </w:p>
    <w:p w:rsidR="0001237B" w:rsidRPr="00F94D2A" w:rsidRDefault="0001237B" w:rsidP="0001237B">
      <w:pPr>
        <w:pStyle w:val="Akapitzlist"/>
        <w:ind w:left="0"/>
        <w:jc w:val="center"/>
        <w:rPr>
          <w:b/>
          <w:bCs/>
          <w:sz w:val="24"/>
          <w:szCs w:val="24"/>
        </w:rPr>
      </w:pPr>
      <w:r w:rsidRPr="00F94D2A">
        <w:rPr>
          <w:b/>
          <w:bCs/>
          <w:sz w:val="24"/>
          <w:szCs w:val="24"/>
        </w:rPr>
        <w:t>Rozdział VIII</w:t>
      </w:r>
    </w:p>
    <w:p w:rsidR="00BA658E" w:rsidRPr="00F94D2A" w:rsidRDefault="00BA658E" w:rsidP="00BA658E">
      <w:pPr>
        <w:jc w:val="center"/>
        <w:rPr>
          <w:b/>
          <w:bCs/>
          <w:sz w:val="24"/>
          <w:szCs w:val="24"/>
        </w:rPr>
      </w:pPr>
      <w:r w:rsidRPr="00F94D2A">
        <w:rPr>
          <w:b/>
          <w:bCs/>
          <w:sz w:val="24"/>
          <w:szCs w:val="24"/>
        </w:rPr>
        <w:t xml:space="preserve">Wykaz oświadczeń lub dokumentów, potwierdzających spełnianie warunków udziału  </w:t>
      </w:r>
      <w:r w:rsidRPr="00F94D2A">
        <w:rPr>
          <w:b/>
          <w:bCs/>
          <w:sz w:val="24"/>
          <w:szCs w:val="24"/>
        </w:rPr>
        <w:br/>
        <w:t>w postępowaniu oraz brak podstaw wykluczeniu</w:t>
      </w:r>
      <w:r w:rsidRPr="00F94D2A">
        <w:rPr>
          <w:b/>
          <w:bCs/>
          <w:sz w:val="24"/>
          <w:szCs w:val="24"/>
        </w:rPr>
        <w:br/>
        <w:t>/podmiotowe środki dowodowe/</w:t>
      </w:r>
      <w:r w:rsidR="00CD681D" w:rsidRPr="00F94D2A">
        <w:rPr>
          <w:b/>
          <w:bCs/>
          <w:sz w:val="24"/>
          <w:szCs w:val="24"/>
        </w:rPr>
        <w:t xml:space="preserve"> </w:t>
      </w:r>
      <w:r w:rsidRPr="00F94D2A">
        <w:rPr>
          <w:b/>
          <w:bCs/>
          <w:sz w:val="24"/>
          <w:szCs w:val="24"/>
        </w:rPr>
        <w:t>przedmiotowe środki dowodowe</w:t>
      </w:r>
    </w:p>
    <w:p w:rsidR="00BA658E" w:rsidRPr="00F94D2A" w:rsidRDefault="00BA658E" w:rsidP="00BA658E">
      <w:pPr>
        <w:jc w:val="center"/>
        <w:rPr>
          <w:b/>
          <w:bCs/>
          <w:sz w:val="24"/>
          <w:szCs w:val="24"/>
        </w:rPr>
      </w:pPr>
    </w:p>
    <w:p w:rsidR="00BA658E" w:rsidRPr="00F94D2A" w:rsidRDefault="00BA658E" w:rsidP="00E413C1">
      <w:pPr>
        <w:pStyle w:val="Akapitzlist"/>
        <w:numPr>
          <w:ilvl w:val="0"/>
          <w:numId w:val="9"/>
        </w:numPr>
        <w:rPr>
          <w:b/>
          <w:bCs/>
          <w:sz w:val="24"/>
          <w:szCs w:val="24"/>
        </w:rPr>
      </w:pPr>
      <w:r w:rsidRPr="00F94D2A">
        <w:rPr>
          <w:b/>
          <w:bCs/>
          <w:sz w:val="24"/>
          <w:szCs w:val="24"/>
        </w:rPr>
        <w:t>Oświadczenie o niepodleganiu wykluczeniu, spełnianiu warunków udziału</w:t>
      </w:r>
    </w:p>
    <w:p w:rsidR="00BA658E" w:rsidRPr="00F94D2A" w:rsidRDefault="00BA658E" w:rsidP="00BA658E">
      <w:pPr>
        <w:pStyle w:val="Akapitzlist"/>
        <w:rPr>
          <w:b/>
          <w:bCs/>
          <w:sz w:val="24"/>
          <w:szCs w:val="24"/>
        </w:rPr>
      </w:pPr>
    </w:p>
    <w:p w:rsidR="00BA658E" w:rsidRPr="00F94D2A" w:rsidRDefault="00BA658E" w:rsidP="00E413C1">
      <w:pPr>
        <w:pStyle w:val="Akapitzlist"/>
        <w:numPr>
          <w:ilvl w:val="0"/>
          <w:numId w:val="8"/>
        </w:numPr>
        <w:jc w:val="both"/>
        <w:rPr>
          <w:sz w:val="24"/>
          <w:szCs w:val="24"/>
        </w:rPr>
      </w:pPr>
      <w:r w:rsidRPr="00F94D2A">
        <w:rPr>
          <w:sz w:val="24"/>
          <w:szCs w:val="24"/>
        </w:rPr>
        <w:t xml:space="preserve">Do oferty Wykonawca dołącza </w:t>
      </w:r>
      <w:r w:rsidRPr="00F94D2A">
        <w:rPr>
          <w:b/>
          <w:bCs/>
          <w:sz w:val="24"/>
          <w:szCs w:val="24"/>
        </w:rPr>
        <w:t xml:space="preserve">oświadczenie o niepodleganiu wykluczeniu, spełnianiu warunków udziału w postępowaniu </w:t>
      </w:r>
      <w:r w:rsidRPr="00F94D2A">
        <w:rPr>
          <w:sz w:val="24"/>
          <w:szCs w:val="24"/>
        </w:rPr>
        <w:t>lub kryteriów selekcji, w zakresie wskazanym przez Zamawiającego.</w:t>
      </w:r>
    </w:p>
    <w:p w:rsidR="00BA658E" w:rsidRPr="00F94D2A" w:rsidRDefault="00BA658E" w:rsidP="00E413C1">
      <w:pPr>
        <w:pStyle w:val="Akapitzlist"/>
        <w:numPr>
          <w:ilvl w:val="0"/>
          <w:numId w:val="8"/>
        </w:numPr>
        <w:jc w:val="both"/>
        <w:rPr>
          <w:b/>
          <w:bCs/>
          <w:sz w:val="24"/>
          <w:szCs w:val="24"/>
        </w:rPr>
      </w:pPr>
      <w:r w:rsidRPr="00F94D2A">
        <w:rPr>
          <w:b/>
          <w:bCs/>
          <w:sz w:val="24"/>
          <w:szCs w:val="24"/>
        </w:rPr>
        <w:lastRenderedPageBreak/>
        <w:t>Oświadczenie, o którym mowa w ust. 1, składa się na załączniku nr 2 do SWZ.</w:t>
      </w:r>
    </w:p>
    <w:p w:rsidR="00BA658E" w:rsidRPr="00F94D2A" w:rsidRDefault="00BA658E" w:rsidP="00E413C1">
      <w:pPr>
        <w:pStyle w:val="Akapitzlist"/>
        <w:numPr>
          <w:ilvl w:val="0"/>
          <w:numId w:val="8"/>
        </w:numPr>
        <w:jc w:val="both"/>
        <w:rPr>
          <w:sz w:val="24"/>
          <w:szCs w:val="24"/>
        </w:rPr>
      </w:pPr>
      <w:r w:rsidRPr="00F94D2A">
        <w:rPr>
          <w:sz w:val="24"/>
          <w:szCs w:val="24"/>
        </w:rPr>
        <w:t>Oświadczenie, o którym mowa w ust. 1, stanowi dowód potwierdzający brak podstaw wykluczenia, spełnianie warunków udziału w postępowaniu lub kryteriów selekcji, odpowiednio na dzień składania wniosków o dopuszczenie do udziału w postępowaniu albo ofert, tymczasowo zastępujący wymagane przez Zamawiającego podmiotowe środki dowodowe.</w:t>
      </w:r>
    </w:p>
    <w:p w:rsidR="00BA658E" w:rsidRPr="00F94D2A" w:rsidRDefault="00BA658E" w:rsidP="00BA658E">
      <w:pPr>
        <w:pStyle w:val="Akapitzlist"/>
        <w:jc w:val="center"/>
        <w:rPr>
          <w:b/>
          <w:sz w:val="24"/>
          <w:szCs w:val="24"/>
        </w:rPr>
      </w:pPr>
    </w:p>
    <w:p w:rsidR="00BA658E" w:rsidRPr="00F94D2A" w:rsidRDefault="00BA658E" w:rsidP="00BA658E">
      <w:pPr>
        <w:pStyle w:val="Akapitzlist"/>
        <w:jc w:val="center"/>
        <w:rPr>
          <w:b/>
          <w:sz w:val="24"/>
          <w:szCs w:val="24"/>
        </w:rPr>
      </w:pPr>
      <w:r w:rsidRPr="00F94D2A">
        <w:rPr>
          <w:b/>
          <w:sz w:val="24"/>
          <w:szCs w:val="24"/>
        </w:rPr>
        <w:t>Informacja dla wykonawców wspólnie ubiegających się o udzielenie zamówienia (spółki cywilne/ konsorcja)</w:t>
      </w:r>
    </w:p>
    <w:p w:rsidR="00BA658E" w:rsidRPr="00F94D2A" w:rsidRDefault="00BA658E" w:rsidP="00BA658E">
      <w:pPr>
        <w:pStyle w:val="Akapitzlist"/>
        <w:jc w:val="center"/>
        <w:rPr>
          <w:b/>
          <w:sz w:val="24"/>
          <w:szCs w:val="24"/>
        </w:rPr>
      </w:pPr>
    </w:p>
    <w:p w:rsidR="00BA658E" w:rsidRPr="00F94D2A" w:rsidRDefault="00BA658E" w:rsidP="00E413C1">
      <w:pPr>
        <w:pStyle w:val="Akapitzlist"/>
        <w:numPr>
          <w:ilvl w:val="0"/>
          <w:numId w:val="8"/>
        </w:numPr>
        <w:jc w:val="both"/>
        <w:rPr>
          <w:sz w:val="24"/>
          <w:szCs w:val="24"/>
        </w:rPr>
      </w:pPr>
      <w:r w:rsidRPr="00F94D2A">
        <w:rPr>
          <w:sz w:val="24"/>
          <w:szCs w:val="24"/>
        </w:rPr>
        <w:t xml:space="preserve">W przypadku wspólnego ubiegania się o zamówienie przez Wykonawców, oświadczenie, </w:t>
      </w:r>
      <w:r w:rsidRPr="00F94D2A">
        <w:rPr>
          <w:sz w:val="24"/>
          <w:szCs w:val="24"/>
        </w:rPr>
        <w:br/>
        <w:t>o którym mowa w ust. 1, składa każdy z Wykonawców. Oświadczenia te potwierdzają brak podstaw wykluczenia oraz spełnianie warunków udziału w postępowaniu lub kryteriów selekcji w zakresie, w jakim każdy z wykonawców wykazuje spełnianie warunków udziału w postępowaniu lub kryteriów selekcji.</w:t>
      </w:r>
    </w:p>
    <w:p w:rsidR="00BA658E" w:rsidRPr="00F94D2A" w:rsidRDefault="00BA658E" w:rsidP="00E413C1">
      <w:pPr>
        <w:pStyle w:val="Akapitzlist"/>
        <w:numPr>
          <w:ilvl w:val="0"/>
          <w:numId w:val="8"/>
        </w:numPr>
        <w:jc w:val="both"/>
        <w:rPr>
          <w:sz w:val="24"/>
          <w:szCs w:val="24"/>
        </w:rPr>
      </w:pPr>
      <w:r w:rsidRPr="00F94D2A">
        <w:rPr>
          <w:sz w:val="24"/>
          <w:szCs w:val="24"/>
        </w:rPr>
        <w:t>W przypadku wspólnego ubiegania się o zamówienie Wykonawcy ustanawiają pełnomocnika do reprezentowania ich w postępowaniu o udzielenie zamówienia albo do reprezentowania w postępowaniu i zawarcia umowy w sprawie zamówienia publicznego.</w:t>
      </w:r>
    </w:p>
    <w:p w:rsidR="00BA658E" w:rsidRPr="00F94D2A" w:rsidRDefault="00BA658E" w:rsidP="00E413C1">
      <w:pPr>
        <w:pStyle w:val="Akapitzlist"/>
        <w:numPr>
          <w:ilvl w:val="0"/>
          <w:numId w:val="8"/>
        </w:numPr>
        <w:jc w:val="both"/>
        <w:rPr>
          <w:sz w:val="24"/>
          <w:szCs w:val="24"/>
        </w:rPr>
      </w:pPr>
      <w:r w:rsidRPr="00F94D2A">
        <w:rPr>
          <w:sz w:val="24"/>
          <w:szCs w:val="24"/>
        </w:rPr>
        <w:t>Jeżeli została wybrana oferta Wykonawców wspólnie ubiegających się o udzielenie zamówienia, Zamawiający może żądać przed zawarciem umowy w sprawie zamówienia publicznego kopii umowy regulującej współpracę tych Wykonawców.</w:t>
      </w:r>
    </w:p>
    <w:p w:rsidR="00BA658E" w:rsidRPr="00F94D2A" w:rsidRDefault="00BA658E" w:rsidP="009B5F1A">
      <w:pPr>
        <w:contextualSpacing/>
        <w:jc w:val="both"/>
        <w:rPr>
          <w:sz w:val="24"/>
          <w:szCs w:val="24"/>
        </w:rPr>
      </w:pPr>
    </w:p>
    <w:p w:rsidR="00F053BB" w:rsidRPr="00F94D2A" w:rsidRDefault="00F053BB" w:rsidP="00E413C1">
      <w:pPr>
        <w:pStyle w:val="Akapitzlist"/>
        <w:numPr>
          <w:ilvl w:val="0"/>
          <w:numId w:val="9"/>
        </w:numPr>
        <w:rPr>
          <w:b/>
          <w:bCs/>
          <w:sz w:val="24"/>
          <w:szCs w:val="24"/>
        </w:rPr>
      </w:pPr>
      <w:r w:rsidRPr="00F94D2A">
        <w:rPr>
          <w:b/>
          <w:bCs/>
          <w:sz w:val="24"/>
          <w:szCs w:val="24"/>
        </w:rPr>
        <w:t>Podmiotowe środki dowodowe</w:t>
      </w:r>
    </w:p>
    <w:p w:rsidR="00F053BB" w:rsidRPr="00F94D2A" w:rsidRDefault="00F053BB" w:rsidP="00E413C1">
      <w:pPr>
        <w:pStyle w:val="Akapitzlist"/>
        <w:numPr>
          <w:ilvl w:val="0"/>
          <w:numId w:val="10"/>
        </w:numPr>
        <w:jc w:val="both"/>
        <w:rPr>
          <w:sz w:val="24"/>
          <w:szCs w:val="24"/>
        </w:rPr>
      </w:pPr>
      <w:r w:rsidRPr="00F94D2A">
        <w:rPr>
          <w:sz w:val="24"/>
          <w:szCs w:val="24"/>
        </w:rPr>
        <w:t xml:space="preserve">Zamawiający wzywa Wykonawcę, którego oferta została najwyżej oceniona, do złożenia w wyznaczonym terminie, nie krótszym </w:t>
      </w:r>
      <w:r w:rsidRPr="00F94D2A">
        <w:rPr>
          <w:b/>
          <w:bCs/>
          <w:sz w:val="24"/>
          <w:szCs w:val="24"/>
        </w:rPr>
        <w:t>niż 5 dni</w:t>
      </w:r>
      <w:r w:rsidRPr="00F94D2A">
        <w:rPr>
          <w:sz w:val="24"/>
          <w:szCs w:val="24"/>
        </w:rPr>
        <w:t xml:space="preserve"> od dnia wezwania, podmiotowych środków dowodowych, jeżeli wymagał ich złożenia w ogłoszeniu o zamówieniu lub dokumentach zamówienia, aktualnych na dzień złożenia podmiotowych środków dowodowych.</w:t>
      </w:r>
    </w:p>
    <w:p w:rsidR="00F053BB" w:rsidRPr="00F94D2A" w:rsidRDefault="00F053BB" w:rsidP="00E413C1">
      <w:pPr>
        <w:pStyle w:val="Akapitzlist"/>
        <w:numPr>
          <w:ilvl w:val="0"/>
          <w:numId w:val="10"/>
        </w:numPr>
        <w:jc w:val="both"/>
        <w:rPr>
          <w:sz w:val="24"/>
          <w:szCs w:val="24"/>
        </w:rPr>
      </w:pPr>
      <w:r w:rsidRPr="00F94D2A">
        <w:rPr>
          <w:sz w:val="24"/>
          <w:szCs w:val="24"/>
        </w:rPr>
        <w:t>Podmiotowe środki dowodowe wymagane od Wykonawcy:</w:t>
      </w:r>
    </w:p>
    <w:p w:rsidR="00E413C1" w:rsidRPr="00F94D2A" w:rsidRDefault="00E413C1" w:rsidP="00E413C1">
      <w:pPr>
        <w:pStyle w:val="Akapitzlist"/>
        <w:numPr>
          <w:ilvl w:val="0"/>
          <w:numId w:val="30"/>
        </w:numPr>
        <w:jc w:val="both"/>
        <w:rPr>
          <w:sz w:val="24"/>
          <w:szCs w:val="24"/>
        </w:rPr>
      </w:pPr>
      <w:r w:rsidRPr="00F94D2A">
        <w:rPr>
          <w:sz w:val="24"/>
          <w:szCs w:val="24"/>
        </w:rPr>
        <w:t xml:space="preserve">W celu potwierdzenia spełnienia przez Wykonawcę warunków udziału w postępowaniu, Zamawiający żąda przedłożenia: </w:t>
      </w:r>
    </w:p>
    <w:p w:rsidR="00E413C1" w:rsidRPr="00F94D2A" w:rsidRDefault="00E413C1" w:rsidP="00E413C1">
      <w:pPr>
        <w:pStyle w:val="Akapitzlist"/>
        <w:numPr>
          <w:ilvl w:val="0"/>
          <w:numId w:val="42"/>
        </w:numPr>
        <w:jc w:val="both"/>
        <w:rPr>
          <w:sz w:val="24"/>
          <w:szCs w:val="24"/>
        </w:rPr>
      </w:pPr>
      <w:r w:rsidRPr="00F94D2A">
        <w:rPr>
          <w:b/>
          <w:bCs/>
          <w:sz w:val="24"/>
          <w:szCs w:val="24"/>
        </w:rPr>
        <w:t>Wykaz usług wykonanych</w:t>
      </w:r>
      <w:r w:rsidRPr="00F94D2A">
        <w:rPr>
          <w:sz w:val="24"/>
          <w:szCs w:val="24"/>
        </w:rPr>
        <w:t xml:space="preserve">, a w przypadku świadczeń powtarzających się lub ciągłych również wykonanych, w okresie ostatnich </w:t>
      </w:r>
      <w:r w:rsidR="00E434FF">
        <w:rPr>
          <w:sz w:val="24"/>
          <w:szCs w:val="24"/>
        </w:rPr>
        <w:t>5</w:t>
      </w:r>
      <w:r w:rsidRPr="00F94D2A">
        <w:rPr>
          <w:sz w:val="24"/>
          <w:szCs w:val="24"/>
        </w:rPr>
        <w:t xml:space="preserve">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rsidR="00E413C1" w:rsidRPr="00F94D2A" w:rsidRDefault="00E413C1" w:rsidP="00E413C1">
      <w:pPr>
        <w:pStyle w:val="Akapitzlist"/>
        <w:numPr>
          <w:ilvl w:val="0"/>
          <w:numId w:val="42"/>
        </w:numPr>
        <w:jc w:val="both"/>
        <w:rPr>
          <w:sz w:val="24"/>
          <w:szCs w:val="24"/>
        </w:rPr>
      </w:pPr>
      <w:r w:rsidRPr="00F94D2A">
        <w:rPr>
          <w:b/>
          <w:bCs/>
          <w:sz w:val="24"/>
          <w:szCs w:val="24"/>
        </w:rPr>
        <w:t>Wykaz osób</w:t>
      </w:r>
      <w:r w:rsidRPr="00F94D2A">
        <w:rPr>
          <w:sz w:val="24"/>
          <w:szCs w:val="24"/>
        </w:rPr>
        <w:t>,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CA353D" w:rsidRPr="00F94D2A" w:rsidRDefault="000E4B69" w:rsidP="00E413C1">
      <w:pPr>
        <w:pStyle w:val="Akapitzlist"/>
        <w:numPr>
          <w:ilvl w:val="0"/>
          <w:numId w:val="30"/>
        </w:numPr>
        <w:jc w:val="both"/>
        <w:rPr>
          <w:sz w:val="24"/>
          <w:szCs w:val="24"/>
        </w:rPr>
      </w:pPr>
      <w:r w:rsidRPr="00F94D2A">
        <w:rPr>
          <w:sz w:val="24"/>
          <w:szCs w:val="24"/>
        </w:rPr>
        <w:lastRenderedPageBreak/>
        <w:t xml:space="preserve">W celu potwierdzenia braku podstaw wykluczenia wykonawcy z udziału  w postępowaniu, zamawiający zamiast podmiotowych środków dowodowych, </w:t>
      </w:r>
      <w:r w:rsidRPr="00F94D2A">
        <w:rPr>
          <w:b/>
          <w:bCs/>
          <w:sz w:val="24"/>
          <w:szCs w:val="24"/>
        </w:rPr>
        <w:t xml:space="preserve">żąda oświadczenia wykonawcy o aktualności informacji zawartych w oświadczeniu, o którym mowa w art. 125 ust. 1 ustawy </w:t>
      </w:r>
      <w:proofErr w:type="spellStart"/>
      <w:r w:rsidRPr="00F94D2A">
        <w:rPr>
          <w:b/>
          <w:bCs/>
          <w:sz w:val="24"/>
          <w:szCs w:val="24"/>
        </w:rPr>
        <w:t>Pzp</w:t>
      </w:r>
      <w:proofErr w:type="spellEnd"/>
      <w:r w:rsidR="00BB3919" w:rsidRPr="00F94D2A">
        <w:rPr>
          <w:b/>
          <w:bCs/>
          <w:sz w:val="24"/>
          <w:szCs w:val="24"/>
        </w:rPr>
        <w:t xml:space="preserve"> </w:t>
      </w:r>
      <w:r w:rsidRPr="00F94D2A">
        <w:rPr>
          <w:sz w:val="24"/>
          <w:szCs w:val="24"/>
        </w:rPr>
        <w:t xml:space="preserve">– oświadczenie o którym mowa w § 3 Rozporządzenia Ministra Rozwoju Pracy i Technologii z dnia 23 grudnia 2020 r. w sprawie podmiotowych środków dowodowych oraz innych dokumentów lub oświadczeń, jakich może żądać zamawiający od wykonawcy (Dz. U. 2020 r. poz. 2415). </w:t>
      </w:r>
    </w:p>
    <w:p w:rsidR="00810100" w:rsidRPr="00F94D2A" w:rsidRDefault="00810100" w:rsidP="00E413C1">
      <w:pPr>
        <w:pStyle w:val="Akapitzlist"/>
        <w:numPr>
          <w:ilvl w:val="0"/>
          <w:numId w:val="10"/>
        </w:numPr>
        <w:jc w:val="both"/>
        <w:rPr>
          <w:sz w:val="24"/>
          <w:szCs w:val="24"/>
        </w:rPr>
      </w:pPr>
      <w:r w:rsidRPr="00F94D2A">
        <w:rPr>
          <w:sz w:val="24"/>
          <w:szCs w:val="24"/>
        </w:rPr>
        <w:t xml:space="preserve">W zakresie nieuregulowanym ustawą </w:t>
      </w:r>
      <w:proofErr w:type="spellStart"/>
      <w:r w:rsidRPr="00F94D2A">
        <w:rPr>
          <w:sz w:val="24"/>
          <w:szCs w:val="24"/>
        </w:rPr>
        <w:t>Pzp</w:t>
      </w:r>
      <w:proofErr w:type="spellEnd"/>
      <w:r w:rsidRPr="00F94D2A">
        <w:rPr>
          <w:sz w:val="24"/>
          <w:szCs w:val="24"/>
        </w:rPr>
        <w:t xml:space="preserve"> lub niniejszą SWZ do oświadczeń i dokumentów składanych przez Wykonawcę w postępowaniu zastosowanie mają w szczególności przepisy </w:t>
      </w:r>
      <w:bookmarkStart w:id="6" w:name="_Hlk63421839"/>
      <w:r w:rsidRPr="00F94D2A">
        <w:rPr>
          <w:sz w:val="24"/>
          <w:szCs w:val="24"/>
        </w:rPr>
        <w:t xml:space="preserve">Rozporządzenia Ministra Rozwoju Pracy i Technologii z dnia 23 grudnia 2020 r. w sprawie podmiotowych środków dowodowych oraz innych dokumentów lub oświadczeń, jakich może żądać zamawiający od wykonawcy (Dz. U. 2020 r. poz. 2415) </w:t>
      </w:r>
      <w:bookmarkEnd w:id="6"/>
      <w:r w:rsidRPr="00F94D2A">
        <w:rPr>
          <w:sz w:val="24"/>
          <w:szCs w:val="24"/>
        </w:rPr>
        <w:t xml:space="preserve">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2020 r. poz. 2452). </w:t>
      </w:r>
    </w:p>
    <w:p w:rsidR="00042A7F" w:rsidRPr="00F94D2A" w:rsidRDefault="00042A7F" w:rsidP="00810100">
      <w:pPr>
        <w:pStyle w:val="Akapitzlist"/>
        <w:jc w:val="both"/>
        <w:rPr>
          <w:sz w:val="24"/>
          <w:szCs w:val="24"/>
        </w:rPr>
      </w:pPr>
    </w:p>
    <w:p w:rsidR="00BA658E" w:rsidRPr="00F94D2A" w:rsidRDefault="00BA658E" w:rsidP="00E413C1">
      <w:pPr>
        <w:pStyle w:val="Akapitzlist"/>
        <w:numPr>
          <w:ilvl w:val="0"/>
          <w:numId w:val="9"/>
        </w:numPr>
        <w:rPr>
          <w:b/>
          <w:bCs/>
          <w:sz w:val="24"/>
          <w:szCs w:val="24"/>
        </w:rPr>
      </w:pPr>
      <w:r w:rsidRPr="00F94D2A">
        <w:rPr>
          <w:b/>
          <w:bCs/>
          <w:sz w:val="24"/>
          <w:szCs w:val="24"/>
        </w:rPr>
        <w:t>Przedmiotowe środki dowodowe</w:t>
      </w:r>
    </w:p>
    <w:p w:rsidR="00BA658E" w:rsidRPr="00F94D2A" w:rsidRDefault="00BA658E" w:rsidP="00BA658E">
      <w:pPr>
        <w:jc w:val="both"/>
        <w:rPr>
          <w:sz w:val="24"/>
          <w:szCs w:val="24"/>
        </w:rPr>
      </w:pPr>
    </w:p>
    <w:p w:rsidR="00B20BE4" w:rsidRPr="00F94D2A" w:rsidRDefault="00B20BE4" w:rsidP="00B20BE4">
      <w:pPr>
        <w:ind w:left="709"/>
        <w:jc w:val="both"/>
        <w:rPr>
          <w:sz w:val="24"/>
          <w:szCs w:val="24"/>
        </w:rPr>
      </w:pPr>
      <w:r w:rsidRPr="00F94D2A">
        <w:rPr>
          <w:sz w:val="24"/>
          <w:szCs w:val="24"/>
        </w:rPr>
        <w:t>Zamawiający nie wymaga przedmiotowych środków dowodowych.</w:t>
      </w:r>
    </w:p>
    <w:p w:rsidR="005436AE" w:rsidRPr="00F94D2A" w:rsidRDefault="005436AE" w:rsidP="00BA658E">
      <w:pPr>
        <w:jc w:val="both"/>
        <w:rPr>
          <w:sz w:val="24"/>
          <w:szCs w:val="24"/>
        </w:rPr>
      </w:pPr>
    </w:p>
    <w:p w:rsidR="00810100" w:rsidRPr="00F94D2A" w:rsidRDefault="00810100" w:rsidP="00810100">
      <w:pPr>
        <w:pStyle w:val="Akapitzlist"/>
        <w:ind w:left="0"/>
        <w:jc w:val="center"/>
        <w:rPr>
          <w:b/>
          <w:bCs/>
          <w:sz w:val="24"/>
          <w:szCs w:val="24"/>
        </w:rPr>
      </w:pPr>
      <w:r w:rsidRPr="00F94D2A">
        <w:rPr>
          <w:b/>
          <w:bCs/>
          <w:sz w:val="24"/>
          <w:szCs w:val="24"/>
        </w:rPr>
        <w:t>Rozdział IX</w:t>
      </w:r>
    </w:p>
    <w:p w:rsidR="00810100" w:rsidRPr="00F94D2A" w:rsidRDefault="007D6021" w:rsidP="007D6021">
      <w:pPr>
        <w:jc w:val="center"/>
        <w:rPr>
          <w:b/>
          <w:bCs/>
          <w:sz w:val="24"/>
          <w:szCs w:val="24"/>
        </w:rPr>
      </w:pPr>
      <w:r w:rsidRPr="00F94D2A">
        <w:rPr>
          <w:b/>
          <w:bCs/>
          <w:sz w:val="24"/>
          <w:szCs w:val="24"/>
        </w:rPr>
        <w:t>Oferta</w:t>
      </w:r>
    </w:p>
    <w:p w:rsidR="007D6021" w:rsidRPr="00F94D2A" w:rsidRDefault="007D6021" w:rsidP="00E413C1">
      <w:pPr>
        <w:pStyle w:val="Akapitzlist"/>
        <w:numPr>
          <w:ilvl w:val="0"/>
          <w:numId w:val="11"/>
        </w:numPr>
        <w:rPr>
          <w:b/>
          <w:bCs/>
          <w:sz w:val="24"/>
          <w:szCs w:val="24"/>
        </w:rPr>
      </w:pPr>
      <w:r w:rsidRPr="00F94D2A">
        <w:rPr>
          <w:b/>
          <w:bCs/>
          <w:sz w:val="24"/>
          <w:szCs w:val="24"/>
        </w:rPr>
        <w:t>Termin związania ofertą</w:t>
      </w:r>
    </w:p>
    <w:p w:rsidR="00BA658E" w:rsidRPr="00F94D2A" w:rsidRDefault="00BA658E" w:rsidP="00E413C1">
      <w:pPr>
        <w:pStyle w:val="Akapitzlist"/>
        <w:numPr>
          <w:ilvl w:val="0"/>
          <w:numId w:val="17"/>
        </w:numPr>
        <w:jc w:val="both"/>
        <w:rPr>
          <w:sz w:val="24"/>
          <w:szCs w:val="24"/>
        </w:rPr>
      </w:pPr>
      <w:r w:rsidRPr="00F94D2A">
        <w:rPr>
          <w:sz w:val="24"/>
          <w:szCs w:val="24"/>
        </w:rPr>
        <w:t xml:space="preserve">Wykonawca jest związany ofertą przez </w:t>
      </w:r>
      <w:r w:rsidRPr="00F94D2A">
        <w:rPr>
          <w:b/>
          <w:bCs/>
          <w:sz w:val="24"/>
          <w:szCs w:val="24"/>
        </w:rPr>
        <w:t>30 dni</w:t>
      </w:r>
      <w:r w:rsidRPr="00F94D2A">
        <w:rPr>
          <w:sz w:val="24"/>
          <w:szCs w:val="24"/>
        </w:rPr>
        <w:t xml:space="preserve"> od dnia upływu terminu składania ofert </w:t>
      </w:r>
      <w:r w:rsidRPr="00F94D2A">
        <w:rPr>
          <w:sz w:val="24"/>
          <w:szCs w:val="24"/>
        </w:rPr>
        <w:br/>
        <w:t xml:space="preserve">tj. do dnia </w:t>
      </w:r>
      <w:r w:rsidR="001C079A">
        <w:rPr>
          <w:b/>
          <w:bCs/>
          <w:sz w:val="24"/>
          <w:szCs w:val="24"/>
        </w:rPr>
        <w:t>09</w:t>
      </w:r>
      <w:r w:rsidRPr="00F94D2A">
        <w:rPr>
          <w:b/>
          <w:bCs/>
          <w:sz w:val="24"/>
          <w:szCs w:val="24"/>
        </w:rPr>
        <w:t>.</w:t>
      </w:r>
      <w:r w:rsidR="00EE05D9" w:rsidRPr="00F94D2A">
        <w:rPr>
          <w:b/>
          <w:bCs/>
          <w:sz w:val="24"/>
          <w:szCs w:val="24"/>
        </w:rPr>
        <w:t>01</w:t>
      </w:r>
      <w:r w:rsidRPr="00F94D2A">
        <w:rPr>
          <w:b/>
          <w:bCs/>
          <w:sz w:val="24"/>
          <w:szCs w:val="24"/>
        </w:rPr>
        <w:t>.202</w:t>
      </w:r>
      <w:r w:rsidR="00EE05D9" w:rsidRPr="00F94D2A">
        <w:rPr>
          <w:b/>
          <w:bCs/>
          <w:sz w:val="24"/>
          <w:szCs w:val="24"/>
        </w:rPr>
        <w:t>2</w:t>
      </w:r>
      <w:r w:rsidRPr="00F94D2A">
        <w:rPr>
          <w:b/>
          <w:bCs/>
          <w:sz w:val="24"/>
          <w:szCs w:val="24"/>
        </w:rPr>
        <w:t xml:space="preserve"> r. (</w:t>
      </w:r>
      <w:r w:rsidRPr="00F94D2A">
        <w:rPr>
          <w:sz w:val="24"/>
          <w:szCs w:val="24"/>
        </w:rPr>
        <w:t>pierwszym dniem terminu związania ofertą jest dzień, w którym upływa termin składania ofert).</w:t>
      </w:r>
    </w:p>
    <w:p w:rsidR="000A5E08" w:rsidRPr="00F94D2A" w:rsidRDefault="000A5E08" w:rsidP="00E413C1">
      <w:pPr>
        <w:pStyle w:val="Akapitzlist"/>
        <w:numPr>
          <w:ilvl w:val="0"/>
          <w:numId w:val="17"/>
        </w:numPr>
        <w:jc w:val="both"/>
        <w:rPr>
          <w:sz w:val="24"/>
          <w:szCs w:val="24"/>
        </w:rPr>
      </w:pPr>
      <w:r w:rsidRPr="00F94D2A">
        <w:rPr>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p>
    <w:p w:rsidR="000A5E08" w:rsidRPr="00F94D2A" w:rsidRDefault="000A5E08" w:rsidP="00E413C1">
      <w:pPr>
        <w:pStyle w:val="Akapitzlist"/>
        <w:numPr>
          <w:ilvl w:val="0"/>
          <w:numId w:val="17"/>
        </w:numPr>
        <w:jc w:val="both"/>
        <w:rPr>
          <w:sz w:val="24"/>
          <w:szCs w:val="24"/>
        </w:rPr>
      </w:pPr>
      <w:bookmarkStart w:id="7" w:name="mip51081705"/>
      <w:bookmarkEnd w:id="7"/>
      <w:r w:rsidRPr="00F94D2A">
        <w:rPr>
          <w:sz w:val="24"/>
          <w:szCs w:val="24"/>
        </w:rPr>
        <w:t>Przedłużenie terminu związania ofertą, o którym mowa w ust. 2, wymaga złożenia przez Wykonawcę pisemnego oświadczenia o wyrażeniu zgody na przedłużenie terminu związania ofertą.</w:t>
      </w:r>
    </w:p>
    <w:p w:rsidR="00A20415" w:rsidRPr="00F94D2A" w:rsidRDefault="00A20415" w:rsidP="00A20415">
      <w:pPr>
        <w:pStyle w:val="Akapitzlist"/>
        <w:jc w:val="both"/>
        <w:rPr>
          <w:sz w:val="24"/>
          <w:szCs w:val="24"/>
        </w:rPr>
      </w:pPr>
      <w:bookmarkStart w:id="8" w:name="mip51081706"/>
      <w:bookmarkEnd w:id="8"/>
    </w:p>
    <w:p w:rsidR="007D6021" w:rsidRPr="00F94D2A" w:rsidRDefault="007D6021" w:rsidP="00E413C1">
      <w:pPr>
        <w:pStyle w:val="Akapitzlist"/>
        <w:numPr>
          <w:ilvl w:val="0"/>
          <w:numId w:val="11"/>
        </w:numPr>
        <w:rPr>
          <w:b/>
          <w:bCs/>
          <w:sz w:val="24"/>
          <w:szCs w:val="24"/>
        </w:rPr>
      </w:pPr>
      <w:r w:rsidRPr="00F94D2A">
        <w:rPr>
          <w:b/>
          <w:bCs/>
          <w:sz w:val="24"/>
          <w:szCs w:val="24"/>
        </w:rPr>
        <w:t>Opis sposobu przygotowania oferty</w:t>
      </w:r>
    </w:p>
    <w:p w:rsidR="00843E89" w:rsidRPr="00F94D2A" w:rsidRDefault="00843E89" w:rsidP="00E413C1">
      <w:pPr>
        <w:pStyle w:val="Akapitzlist"/>
        <w:numPr>
          <w:ilvl w:val="0"/>
          <w:numId w:val="18"/>
        </w:numPr>
        <w:jc w:val="both"/>
        <w:rPr>
          <w:sz w:val="24"/>
          <w:szCs w:val="24"/>
        </w:rPr>
      </w:pPr>
      <w:r w:rsidRPr="00F94D2A">
        <w:rPr>
          <w:sz w:val="24"/>
          <w:szCs w:val="24"/>
        </w:rPr>
        <w:t>Oferta składana w postępowaniu zawiera:</w:t>
      </w:r>
    </w:p>
    <w:p w:rsidR="00843E89" w:rsidRPr="00F94D2A" w:rsidRDefault="00843E89" w:rsidP="00E413C1">
      <w:pPr>
        <w:pStyle w:val="Akapitzlist"/>
        <w:numPr>
          <w:ilvl w:val="0"/>
          <w:numId w:val="19"/>
        </w:numPr>
        <w:jc w:val="both"/>
        <w:rPr>
          <w:sz w:val="24"/>
          <w:szCs w:val="24"/>
        </w:rPr>
      </w:pPr>
      <w:r w:rsidRPr="00F94D2A">
        <w:rPr>
          <w:sz w:val="24"/>
          <w:szCs w:val="24"/>
        </w:rPr>
        <w:t xml:space="preserve">Oświadczenie, o którym mowa w Rozdziale VIII cz. </w:t>
      </w:r>
      <w:r w:rsidR="00CD681D" w:rsidRPr="00F94D2A">
        <w:rPr>
          <w:sz w:val="24"/>
          <w:szCs w:val="24"/>
        </w:rPr>
        <w:t>I</w:t>
      </w:r>
      <w:r w:rsidRPr="00F94D2A">
        <w:rPr>
          <w:sz w:val="24"/>
          <w:szCs w:val="24"/>
        </w:rPr>
        <w:t xml:space="preserve"> </w:t>
      </w:r>
      <w:proofErr w:type="spellStart"/>
      <w:r w:rsidRPr="00F94D2A">
        <w:rPr>
          <w:sz w:val="24"/>
          <w:szCs w:val="24"/>
        </w:rPr>
        <w:t>pkt</w:t>
      </w:r>
      <w:proofErr w:type="spellEnd"/>
      <w:r w:rsidRPr="00F94D2A">
        <w:rPr>
          <w:sz w:val="24"/>
          <w:szCs w:val="24"/>
        </w:rPr>
        <w:t xml:space="preserve"> </w:t>
      </w:r>
      <w:r w:rsidR="00BB3919" w:rsidRPr="00F94D2A">
        <w:rPr>
          <w:sz w:val="24"/>
          <w:szCs w:val="24"/>
        </w:rPr>
        <w:t>1</w:t>
      </w:r>
      <w:r w:rsidR="00D4289B" w:rsidRPr="00F94D2A">
        <w:rPr>
          <w:sz w:val="24"/>
          <w:szCs w:val="24"/>
        </w:rPr>
        <w:t>;</w:t>
      </w:r>
    </w:p>
    <w:p w:rsidR="00735B36" w:rsidRPr="00F94D2A" w:rsidRDefault="00843E89" w:rsidP="00E413C1">
      <w:pPr>
        <w:pStyle w:val="Akapitzlist"/>
        <w:numPr>
          <w:ilvl w:val="0"/>
          <w:numId w:val="19"/>
        </w:numPr>
        <w:jc w:val="both"/>
        <w:rPr>
          <w:sz w:val="24"/>
          <w:szCs w:val="24"/>
        </w:rPr>
      </w:pPr>
      <w:r w:rsidRPr="00F94D2A">
        <w:rPr>
          <w:sz w:val="24"/>
          <w:szCs w:val="24"/>
        </w:rPr>
        <w:t>Formularz ofertowy</w:t>
      </w:r>
      <w:r w:rsidR="00D4289B" w:rsidRPr="00F94D2A">
        <w:rPr>
          <w:sz w:val="24"/>
          <w:szCs w:val="24"/>
        </w:rPr>
        <w:t>;</w:t>
      </w:r>
    </w:p>
    <w:p w:rsidR="00843E89" w:rsidRPr="00F94D2A" w:rsidRDefault="00843E89" w:rsidP="00E413C1">
      <w:pPr>
        <w:pStyle w:val="Akapitzlist"/>
        <w:numPr>
          <w:ilvl w:val="0"/>
          <w:numId w:val="19"/>
        </w:numPr>
        <w:jc w:val="both"/>
        <w:rPr>
          <w:sz w:val="24"/>
          <w:szCs w:val="24"/>
        </w:rPr>
      </w:pPr>
      <w:r w:rsidRPr="00F94D2A">
        <w:rPr>
          <w:sz w:val="24"/>
          <w:szCs w:val="24"/>
        </w:rPr>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w:t>
      </w:r>
      <w:r w:rsidR="00D4289B" w:rsidRPr="00F94D2A">
        <w:rPr>
          <w:sz w:val="24"/>
          <w:szCs w:val="24"/>
        </w:rPr>
        <w:t>;</w:t>
      </w:r>
      <w:r w:rsidRPr="00F94D2A">
        <w:rPr>
          <w:sz w:val="24"/>
          <w:szCs w:val="24"/>
        </w:rPr>
        <w:t xml:space="preserve"> </w:t>
      </w:r>
    </w:p>
    <w:p w:rsidR="00843E89" w:rsidRPr="00F94D2A" w:rsidRDefault="00843E89" w:rsidP="00E413C1">
      <w:pPr>
        <w:pStyle w:val="Akapitzlist"/>
        <w:numPr>
          <w:ilvl w:val="0"/>
          <w:numId w:val="19"/>
        </w:numPr>
        <w:jc w:val="both"/>
        <w:rPr>
          <w:sz w:val="24"/>
          <w:szCs w:val="24"/>
        </w:rPr>
      </w:pPr>
      <w:r w:rsidRPr="00F94D2A">
        <w:rPr>
          <w:sz w:val="24"/>
          <w:szCs w:val="24"/>
        </w:rPr>
        <w:t>Dokumenty z których wynika prawo do podpisania oferty, odpowiednie pełnomocnictwa</w:t>
      </w:r>
      <w:r w:rsidR="00D4289B" w:rsidRPr="00F94D2A">
        <w:rPr>
          <w:sz w:val="24"/>
          <w:szCs w:val="24"/>
        </w:rPr>
        <w:t>;</w:t>
      </w:r>
    </w:p>
    <w:p w:rsidR="004A69CF" w:rsidRPr="00F94D2A" w:rsidRDefault="004A69CF" w:rsidP="004A69CF">
      <w:pPr>
        <w:pStyle w:val="Akapitzlist"/>
        <w:numPr>
          <w:ilvl w:val="0"/>
          <w:numId w:val="19"/>
        </w:numPr>
        <w:jc w:val="both"/>
        <w:rPr>
          <w:sz w:val="24"/>
          <w:szCs w:val="24"/>
        </w:rPr>
      </w:pPr>
      <w:r w:rsidRPr="00F94D2A">
        <w:rPr>
          <w:sz w:val="24"/>
          <w:szCs w:val="24"/>
        </w:rPr>
        <w:t xml:space="preserve">Zobowiązanie podmiotu udostępniającego zasoby do oddania mu do dyspozycji niezbędnych zasobów na potrzeby realizacji danego zamówienia lub inny podmiotowy </w:t>
      </w:r>
      <w:r w:rsidRPr="00F94D2A">
        <w:rPr>
          <w:sz w:val="24"/>
          <w:szCs w:val="24"/>
        </w:rPr>
        <w:lastRenderedPageBreak/>
        <w:t>środek dowodowy potwierdzający, że Wykonawca realizując zamówienie, będzie dysponował niezbędnymi zasobami tych podmiotów – jeśli dotyczy;</w:t>
      </w:r>
    </w:p>
    <w:p w:rsidR="00843E89" w:rsidRPr="00F94D2A" w:rsidRDefault="00843E89" w:rsidP="00E413C1">
      <w:pPr>
        <w:pStyle w:val="Akapitzlist"/>
        <w:numPr>
          <w:ilvl w:val="0"/>
          <w:numId w:val="18"/>
        </w:numPr>
        <w:jc w:val="both"/>
        <w:rPr>
          <w:sz w:val="24"/>
          <w:szCs w:val="24"/>
        </w:rPr>
      </w:pPr>
      <w:r w:rsidRPr="00F94D2A">
        <w:rPr>
          <w:sz w:val="24"/>
          <w:szCs w:val="24"/>
        </w:rPr>
        <w:t>Oferta powinna b</w:t>
      </w:r>
      <w:r w:rsidR="00D11BF9" w:rsidRPr="00F94D2A">
        <w:rPr>
          <w:sz w:val="24"/>
          <w:szCs w:val="24"/>
        </w:rPr>
        <w:t>yć sporządzona w języku polskim</w:t>
      </w:r>
      <w:r w:rsidR="002B5CF3" w:rsidRPr="00F94D2A">
        <w:rPr>
          <w:sz w:val="24"/>
          <w:szCs w:val="24"/>
        </w:rPr>
        <w:t xml:space="preserve">. </w:t>
      </w:r>
      <w:r w:rsidRPr="00F94D2A">
        <w:rPr>
          <w:sz w:val="24"/>
          <w:szCs w:val="24"/>
        </w:rPr>
        <w:t>Każdy dokument składający się na ofertę powinien być czytelny.</w:t>
      </w:r>
    </w:p>
    <w:p w:rsidR="007D6021" w:rsidRPr="00F94D2A" w:rsidRDefault="00843E89" w:rsidP="00E413C1">
      <w:pPr>
        <w:pStyle w:val="Akapitzlist"/>
        <w:numPr>
          <w:ilvl w:val="0"/>
          <w:numId w:val="18"/>
        </w:numPr>
        <w:jc w:val="both"/>
        <w:rPr>
          <w:sz w:val="24"/>
          <w:szCs w:val="24"/>
        </w:rPr>
      </w:pPr>
      <w:r w:rsidRPr="00F94D2A">
        <w:rPr>
          <w:sz w:val="24"/>
          <w:szCs w:val="24"/>
        </w:rPr>
        <w:t>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tajemnicę przedsiębiorstwa.</w:t>
      </w:r>
    </w:p>
    <w:p w:rsidR="00EB3971" w:rsidRPr="00F94D2A" w:rsidRDefault="00EB3971" w:rsidP="00EB3971">
      <w:pPr>
        <w:pStyle w:val="Akapitzlist"/>
        <w:jc w:val="both"/>
        <w:rPr>
          <w:sz w:val="24"/>
          <w:szCs w:val="24"/>
        </w:rPr>
      </w:pPr>
    </w:p>
    <w:p w:rsidR="007D6021" w:rsidRPr="00F94D2A" w:rsidRDefault="000F00DC" w:rsidP="00E413C1">
      <w:pPr>
        <w:pStyle w:val="Akapitzlist"/>
        <w:numPr>
          <w:ilvl w:val="0"/>
          <w:numId w:val="11"/>
        </w:numPr>
        <w:rPr>
          <w:b/>
          <w:bCs/>
          <w:sz w:val="24"/>
          <w:szCs w:val="24"/>
        </w:rPr>
      </w:pPr>
      <w:r w:rsidRPr="00F94D2A">
        <w:rPr>
          <w:b/>
          <w:bCs/>
          <w:sz w:val="24"/>
          <w:szCs w:val="24"/>
        </w:rPr>
        <w:t>T</w:t>
      </w:r>
      <w:r w:rsidR="007D6021" w:rsidRPr="00F94D2A">
        <w:rPr>
          <w:b/>
          <w:bCs/>
          <w:sz w:val="24"/>
          <w:szCs w:val="24"/>
        </w:rPr>
        <w:t xml:space="preserve">ermin składania </w:t>
      </w:r>
      <w:r w:rsidRPr="00F94D2A">
        <w:rPr>
          <w:b/>
          <w:bCs/>
          <w:sz w:val="24"/>
          <w:szCs w:val="24"/>
        </w:rPr>
        <w:t>i otwarcia ofert</w:t>
      </w:r>
    </w:p>
    <w:p w:rsidR="00A76FB8" w:rsidRPr="00F94D2A" w:rsidRDefault="00A76FB8" w:rsidP="00E413C1">
      <w:pPr>
        <w:pStyle w:val="Akapitzlist"/>
        <w:numPr>
          <w:ilvl w:val="0"/>
          <w:numId w:val="20"/>
        </w:numPr>
        <w:jc w:val="both"/>
        <w:rPr>
          <w:sz w:val="24"/>
          <w:szCs w:val="24"/>
        </w:rPr>
      </w:pPr>
      <w:r w:rsidRPr="00F94D2A">
        <w:rPr>
          <w:sz w:val="24"/>
          <w:szCs w:val="24"/>
        </w:rPr>
        <w:t xml:space="preserve">Termin składania ofert: </w:t>
      </w:r>
      <w:r w:rsidR="00745DFF">
        <w:rPr>
          <w:sz w:val="24"/>
          <w:szCs w:val="24"/>
        </w:rPr>
        <w:t>10</w:t>
      </w:r>
      <w:r w:rsidR="008C69DF" w:rsidRPr="00F94D2A">
        <w:rPr>
          <w:sz w:val="24"/>
          <w:szCs w:val="24"/>
        </w:rPr>
        <w:t>.</w:t>
      </w:r>
      <w:r w:rsidR="004403FB" w:rsidRPr="00F94D2A">
        <w:rPr>
          <w:sz w:val="24"/>
          <w:szCs w:val="24"/>
        </w:rPr>
        <w:t>12</w:t>
      </w:r>
      <w:r w:rsidR="008C69DF" w:rsidRPr="00F94D2A">
        <w:rPr>
          <w:sz w:val="24"/>
          <w:szCs w:val="24"/>
        </w:rPr>
        <w:t>.2021 r. godz. 10:00</w:t>
      </w:r>
    </w:p>
    <w:p w:rsidR="00A76FB8" w:rsidRPr="00F94D2A" w:rsidRDefault="00A76FB8" w:rsidP="00E413C1">
      <w:pPr>
        <w:pStyle w:val="Akapitzlist"/>
        <w:numPr>
          <w:ilvl w:val="0"/>
          <w:numId w:val="20"/>
        </w:numPr>
        <w:jc w:val="both"/>
        <w:rPr>
          <w:sz w:val="24"/>
          <w:szCs w:val="24"/>
        </w:rPr>
      </w:pPr>
      <w:r w:rsidRPr="00F94D2A">
        <w:rPr>
          <w:sz w:val="24"/>
          <w:szCs w:val="24"/>
        </w:rPr>
        <w:t xml:space="preserve">Termin otwarcia ofert: </w:t>
      </w:r>
      <w:r w:rsidR="00745DFF">
        <w:rPr>
          <w:sz w:val="24"/>
          <w:szCs w:val="24"/>
        </w:rPr>
        <w:t>10</w:t>
      </w:r>
      <w:r w:rsidR="008C69DF" w:rsidRPr="00F94D2A">
        <w:rPr>
          <w:sz w:val="24"/>
          <w:szCs w:val="24"/>
        </w:rPr>
        <w:t>.</w:t>
      </w:r>
      <w:r w:rsidR="004403FB" w:rsidRPr="00F94D2A">
        <w:rPr>
          <w:sz w:val="24"/>
          <w:szCs w:val="24"/>
        </w:rPr>
        <w:t>12</w:t>
      </w:r>
      <w:r w:rsidR="008C69DF" w:rsidRPr="00F94D2A">
        <w:rPr>
          <w:sz w:val="24"/>
          <w:szCs w:val="24"/>
        </w:rPr>
        <w:t>.2021 r. godz. 1</w:t>
      </w:r>
      <w:r w:rsidR="006570E6" w:rsidRPr="00F94D2A">
        <w:rPr>
          <w:sz w:val="24"/>
          <w:szCs w:val="24"/>
        </w:rPr>
        <w:t>1</w:t>
      </w:r>
      <w:r w:rsidR="008C69DF" w:rsidRPr="00F94D2A">
        <w:rPr>
          <w:sz w:val="24"/>
          <w:szCs w:val="24"/>
        </w:rPr>
        <w:t>:</w:t>
      </w:r>
      <w:r w:rsidR="006570E6" w:rsidRPr="00F94D2A">
        <w:rPr>
          <w:sz w:val="24"/>
          <w:szCs w:val="24"/>
        </w:rPr>
        <w:t>0</w:t>
      </w:r>
      <w:r w:rsidR="008C69DF" w:rsidRPr="00F94D2A">
        <w:rPr>
          <w:sz w:val="24"/>
          <w:szCs w:val="24"/>
        </w:rPr>
        <w:t>0</w:t>
      </w:r>
    </w:p>
    <w:p w:rsidR="00C12250" w:rsidRPr="00F94D2A" w:rsidRDefault="00C12250" w:rsidP="00E413C1">
      <w:pPr>
        <w:pStyle w:val="Akapitzlist"/>
        <w:numPr>
          <w:ilvl w:val="0"/>
          <w:numId w:val="20"/>
        </w:numPr>
        <w:jc w:val="both"/>
        <w:rPr>
          <w:sz w:val="24"/>
          <w:szCs w:val="24"/>
        </w:rPr>
      </w:pPr>
      <w:r w:rsidRPr="00F94D2A">
        <w:rPr>
          <w:sz w:val="24"/>
          <w:szCs w:val="24"/>
        </w:rPr>
        <w:t xml:space="preserve">Wykonawca składa ofertę za pośrednictwem „Formularza do złożenia, zmiany, wycofania oferty lub wniosku” dostępnego na </w:t>
      </w:r>
      <w:proofErr w:type="spellStart"/>
      <w:r w:rsidRPr="00F94D2A">
        <w:rPr>
          <w:sz w:val="24"/>
          <w:szCs w:val="24"/>
        </w:rPr>
        <w:t>ePUAP</w:t>
      </w:r>
      <w:proofErr w:type="spellEnd"/>
      <w:r w:rsidRPr="00F94D2A">
        <w:rPr>
          <w:sz w:val="24"/>
          <w:szCs w:val="24"/>
        </w:rPr>
        <w:t xml:space="preserve"> i udostępnionego również na </w:t>
      </w:r>
      <w:proofErr w:type="spellStart"/>
      <w:r w:rsidRPr="00F94D2A">
        <w:rPr>
          <w:sz w:val="24"/>
          <w:szCs w:val="24"/>
        </w:rPr>
        <w:t>miniPortalu</w:t>
      </w:r>
      <w:proofErr w:type="spellEnd"/>
      <w:r w:rsidRPr="00F94D2A">
        <w:rPr>
          <w:sz w:val="24"/>
          <w:szCs w:val="24"/>
        </w:rPr>
        <w:t xml:space="preserve">. Funkcjonalność do zaszyfrowania oferty przez Wykonawcę jest dostępna dla wykonawców na </w:t>
      </w:r>
      <w:proofErr w:type="spellStart"/>
      <w:r w:rsidRPr="00F94D2A">
        <w:rPr>
          <w:sz w:val="24"/>
          <w:szCs w:val="24"/>
        </w:rPr>
        <w:t>miniPortalu</w:t>
      </w:r>
      <w:proofErr w:type="spellEnd"/>
      <w:r w:rsidRPr="00F94D2A">
        <w:rPr>
          <w:sz w:val="24"/>
          <w:szCs w:val="24"/>
        </w:rPr>
        <w:t xml:space="preserve">, w szczegółach danego postępowania. </w:t>
      </w:r>
    </w:p>
    <w:p w:rsidR="006570E6" w:rsidRPr="00F94D2A" w:rsidRDefault="006570E6" w:rsidP="00E413C1">
      <w:pPr>
        <w:pStyle w:val="Akapitzlist"/>
        <w:numPr>
          <w:ilvl w:val="0"/>
          <w:numId w:val="20"/>
        </w:numPr>
        <w:jc w:val="both"/>
        <w:rPr>
          <w:b/>
          <w:bCs/>
          <w:sz w:val="24"/>
          <w:szCs w:val="24"/>
          <w:u w:val="single"/>
        </w:rPr>
      </w:pPr>
      <w:r w:rsidRPr="00F94D2A">
        <w:rPr>
          <w:b/>
          <w:bCs/>
          <w:sz w:val="24"/>
          <w:szCs w:val="24"/>
          <w:u w:val="single"/>
        </w:rPr>
        <w:t xml:space="preserve">UWAGA !!!! Oferty należy składać WYŁĄCZNIE na skrzynkę </w:t>
      </w:r>
      <w:proofErr w:type="spellStart"/>
      <w:r w:rsidRPr="00F94D2A">
        <w:rPr>
          <w:b/>
          <w:bCs/>
          <w:sz w:val="24"/>
          <w:szCs w:val="24"/>
          <w:u w:val="single"/>
        </w:rPr>
        <w:t>epuap</w:t>
      </w:r>
      <w:proofErr w:type="spellEnd"/>
      <w:r w:rsidRPr="00F94D2A">
        <w:rPr>
          <w:b/>
          <w:bCs/>
          <w:sz w:val="24"/>
          <w:szCs w:val="24"/>
          <w:u w:val="single"/>
        </w:rPr>
        <w:t xml:space="preserve"> Zamawiającego</w:t>
      </w:r>
      <w:r w:rsidR="000A0CFB" w:rsidRPr="00F94D2A">
        <w:rPr>
          <w:b/>
          <w:bCs/>
          <w:sz w:val="24"/>
          <w:szCs w:val="24"/>
          <w:u w:val="single"/>
        </w:rPr>
        <w:t xml:space="preserve"> </w:t>
      </w:r>
      <w:r w:rsidR="00E434FF">
        <w:rPr>
          <w:b/>
          <w:bCs/>
          <w:sz w:val="24"/>
          <w:szCs w:val="24"/>
          <w:u w:val="single"/>
        </w:rPr>
        <w:t>Zespół Szkół nr 16</w:t>
      </w:r>
      <w:r w:rsidRPr="00F94D2A">
        <w:rPr>
          <w:b/>
          <w:bCs/>
          <w:sz w:val="24"/>
          <w:szCs w:val="24"/>
          <w:u w:val="single"/>
        </w:rPr>
        <w:t xml:space="preserve">: </w:t>
      </w:r>
      <w:r w:rsidR="0048709D" w:rsidRPr="00745DFF">
        <w:rPr>
          <w:b/>
          <w:bCs/>
          <w:sz w:val="24"/>
          <w:szCs w:val="24"/>
          <w:highlight w:val="yellow"/>
        </w:rPr>
        <w:t>/umb-zs</w:t>
      </w:r>
      <w:r w:rsidR="00E434FF">
        <w:rPr>
          <w:b/>
          <w:bCs/>
          <w:sz w:val="24"/>
          <w:szCs w:val="24"/>
          <w:highlight w:val="yellow"/>
        </w:rPr>
        <w:t>16</w:t>
      </w:r>
      <w:r w:rsidR="0048709D" w:rsidRPr="00745DFF">
        <w:rPr>
          <w:b/>
          <w:bCs/>
          <w:sz w:val="24"/>
          <w:szCs w:val="24"/>
          <w:highlight w:val="yellow"/>
        </w:rPr>
        <w:t>/</w:t>
      </w:r>
      <w:proofErr w:type="spellStart"/>
      <w:r w:rsidR="0048709D" w:rsidRPr="00745DFF">
        <w:rPr>
          <w:b/>
          <w:bCs/>
          <w:sz w:val="24"/>
          <w:szCs w:val="24"/>
          <w:highlight w:val="yellow"/>
        </w:rPr>
        <w:t>SkrytkaESP</w:t>
      </w:r>
      <w:proofErr w:type="spellEnd"/>
    </w:p>
    <w:p w:rsidR="00C12250" w:rsidRPr="00F94D2A" w:rsidRDefault="00C12250" w:rsidP="00E413C1">
      <w:pPr>
        <w:pStyle w:val="Akapitzlist"/>
        <w:numPr>
          <w:ilvl w:val="0"/>
          <w:numId w:val="20"/>
        </w:numPr>
        <w:jc w:val="both"/>
        <w:rPr>
          <w:sz w:val="24"/>
          <w:szCs w:val="24"/>
        </w:rPr>
      </w:pPr>
      <w:r w:rsidRPr="00F94D2A">
        <w:rPr>
          <w:sz w:val="24"/>
          <w:szCs w:val="24"/>
        </w:rPr>
        <w:t xml:space="preserve">Ofertę należy sporządzić w języku polskim. </w:t>
      </w:r>
      <w:r w:rsidR="000A0CFB" w:rsidRPr="00F94D2A">
        <w:rPr>
          <w:sz w:val="24"/>
          <w:szCs w:val="24"/>
        </w:rPr>
        <w:t>Do post</w:t>
      </w:r>
      <w:r w:rsidR="00713669">
        <w:rPr>
          <w:sz w:val="24"/>
          <w:szCs w:val="24"/>
        </w:rPr>
        <w:t>ę</w:t>
      </w:r>
      <w:r w:rsidR="000A0CFB" w:rsidRPr="00F94D2A">
        <w:rPr>
          <w:sz w:val="24"/>
          <w:szCs w:val="24"/>
        </w:rPr>
        <w:t>powania zastosowanie ma język polski.</w:t>
      </w:r>
    </w:p>
    <w:p w:rsidR="00C12250" w:rsidRPr="00F94D2A" w:rsidRDefault="00C12250" w:rsidP="00E413C1">
      <w:pPr>
        <w:pStyle w:val="Akapitzlist"/>
        <w:numPr>
          <w:ilvl w:val="0"/>
          <w:numId w:val="20"/>
        </w:numPr>
        <w:jc w:val="both"/>
        <w:rPr>
          <w:b/>
          <w:bCs/>
          <w:sz w:val="24"/>
          <w:szCs w:val="24"/>
        </w:rPr>
      </w:pPr>
      <w:r w:rsidRPr="00F94D2A">
        <w:rPr>
          <w:b/>
          <w:bCs/>
          <w:sz w:val="24"/>
          <w:szCs w:val="24"/>
        </w:rPr>
        <w:t xml:space="preserve">Ofertę składa się, pod rygorem nieważności, w formie elektronicznej lub w postaci elektronicznej opatrzonej podpisem zaufanym lub podpisem osobistym. </w:t>
      </w:r>
    </w:p>
    <w:p w:rsidR="00C12250" w:rsidRPr="00F94D2A" w:rsidRDefault="00D64C50" w:rsidP="00E413C1">
      <w:pPr>
        <w:pStyle w:val="Akapitzlist"/>
        <w:numPr>
          <w:ilvl w:val="0"/>
          <w:numId w:val="20"/>
        </w:numPr>
        <w:jc w:val="both"/>
        <w:rPr>
          <w:sz w:val="24"/>
          <w:szCs w:val="24"/>
        </w:rPr>
      </w:pPr>
      <w:r w:rsidRPr="00F94D2A">
        <w:rPr>
          <w:sz w:val="24"/>
          <w:szCs w:val="24"/>
        </w:rPr>
        <w:t>S</w:t>
      </w:r>
      <w:r w:rsidR="00C12250" w:rsidRPr="00F94D2A">
        <w:rPr>
          <w:sz w:val="24"/>
          <w:szCs w:val="24"/>
        </w:rPr>
        <w:t xml:space="preserve">posób złożenia oferty, w tym zaszyfrowania oferty opisany został w „Instrukcji użytkownika”, dostępnej na stronie: </w:t>
      </w:r>
      <w:hyperlink r:id="rId11" w:history="1">
        <w:r w:rsidR="00C12250" w:rsidRPr="00F94D2A">
          <w:rPr>
            <w:rStyle w:val="Hipercze"/>
            <w:sz w:val="24"/>
            <w:szCs w:val="24"/>
          </w:rPr>
          <w:t>https://miniportal.uzp.gov.pl/</w:t>
        </w:r>
      </w:hyperlink>
      <w:r w:rsidR="00C12250" w:rsidRPr="00F94D2A">
        <w:rPr>
          <w:sz w:val="24"/>
          <w:szCs w:val="24"/>
        </w:rPr>
        <w:t xml:space="preserve"> </w:t>
      </w:r>
    </w:p>
    <w:p w:rsidR="00C12250" w:rsidRPr="00F94D2A" w:rsidRDefault="00C12250" w:rsidP="00E413C1">
      <w:pPr>
        <w:pStyle w:val="Akapitzlist"/>
        <w:numPr>
          <w:ilvl w:val="0"/>
          <w:numId w:val="20"/>
        </w:numPr>
        <w:jc w:val="both"/>
        <w:rPr>
          <w:sz w:val="24"/>
          <w:szCs w:val="24"/>
        </w:rPr>
      </w:pPr>
      <w:r w:rsidRPr="00F94D2A">
        <w:rPr>
          <w:sz w:val="24"/>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t>
      </w:r>
      <w:r w:rsidR="00D64C50" w:rsidRPr="00F94D2A">
        <w:rPr>
          <w:sz w:val="24"/>
          <w:szCs w:val="24"/>
        </w:rPr>
        <w:t>W</w:t>
      </w:r>
      <w:r w:rsidRPr="00F94D2A">
        <w:rPr>
          <w:sz w:val="24"/>
          <w:szCs w:val="24"/>
        </w:rPr>
        <w:t xml:space="preserve">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rsidR="00D64C50" w:rsidRPr="00F94D2A" w:rsidRDefault="00C12250" w:rsidP="00E413C1">
      <w:pPr>
        <w:pStyle w:val="Akapitzlist"/>
        <w:numPr>
          <w:ilvl w:val="0"/>
          <w:numId w:val="20"/>
        </w:numPr>
        <w:jc w:val="both"/>
        <w:rPr>
          <w:sz w:val="24"/>
          <w:szCs w:val="24"/>
        </w:rPr>
      </w:pPr>
      <w:r w:rsidRPr="00F94D2A">
        <w:rPr>
          <w:sz w:val="24"/>
          <w:szCs w:val="24"/>
        </w:rPr>
        <w:t xml:space="preserve">Do oferty należy dołączyć oświadczenie o niepodleganiu wykluczeniu, w formie elektronicznej lub w postaci elektronicznej opatrzonej podpisem zaufanym lub podpisem osobistym, a następnie zaszyfrować wraz z plikami stanowiącymi ofertę. </w:t>
      </w:r>
    </w:p>
    <w:p w:rsidR="00D64C50" w:rsidRPr="00F94D2A" w:rsidRDefault="00C12250" w:rsidP="00E413C1">
      <w:pPr>
        <w:pStyle w:val="Akapitzlist"/>
        <w:numPr>
          <w:ilvl w:val="0"/>
          <w:numId w:val="20"/>
        </w:numPr>
        <w:jc w:val="both"/>
        <w:rPr>
          <w:sz w:val="24"/>
          <w:szCs w:val="24"/>
        </w:rPr>
      </w:pPr>
      <w:r w:rsidRPr="00F94D2A">
        <w:rPr>
          <w:sz w:val="24"/>
          <w:szCs w:val="24"/>
        </w:rPr>
        <w:t xml:space="preserve">Oferta może być złożona tylko do upływu terminu składania ofert. </w:t>
      </w:r>
    </w:p>
    <w:p w:rsidR="00D64C50" w:rsidRPr="00F94D2A" w:rsidRDefault="00C12250" w:rsidP="00E413C1">
      <w:pPr>
        <w:pStyle w:val="Akapitzlist"/>
        <w:numPr>
          <w:ilvl w:val="0"/>
          <w:numId w:val="20"/>
        </w:numPr>
        <w:jc w:val="both"/>
        <w:rPr>
          <w:sz w:val="24"/>
          <w:szCs w:val="24"/>
        </w:rPr>
      </w:pPr>
      <w:r w:rsidRPr="00F94D2A">
        <w:rPr>
          <w:sz w:val="24"/>
          <w:szCs w:val="24"/>
        </w:rPr>
        <w:t xml:space="preserve">Wykonawca może przed upływem terminu do składania ofert wycofać ofertę za pośrednictwem „Formularza do złożenia, zmiany, wycofania oferty lub wniosku” dostępnego na </w:t>
      </w:r>
      <w:proofErr w:type="spellStart"/>
      <w:r w:rsidRPr="00F94D2A">
        <w:rPr>
          <w:sz w:val="24"/>
          <w:szCs w:val="24"/>
        </w:rPr>
        <w:t>ePUAP</w:t>
      </w:r>
      <w:proofErr w:type="spellEnd"/>
      <w:r w:rsidRPr="00F94D2A">
        <w:rPr>
          <w:sz w:val="24"/>
          <w:szCs w:val="24"/>
        </w:rPr>
        <w:t xml:space="preserve"> i udostępnionego również na </w:t>
      </w:r>
      <w:proofErr w:type="spellStart"/>
      <w:r w:rsidRPr="00F94D2A">
        <w:rPr>
          <w:sz w:val="24"/>
          <w:szCs w:val="24"/>
        </w:rPr>
        <w:t>miniPortalu</w:t>
      </w:r>
      <w:proofErr w:type="spellEnd"/>
      <w:r w:rsidRPr="00F94D2A">
        <w:rPr>
          <w:sz w:val="24"/>
          <w:szCs w:val="24"/>
        </w:rPr>
        <w:t xml:space="preserve">. Sposób wycofania oferty został opisany w „Instrukcji użytkownika” dostępnej na </w:t>
      </w:r>
      <w:proofErr w:type="spellStart"/>
      <w:r w:rsidRPr="00F94D2A">
        <w:rPr>
          <w:sz w:val="24"/>
          <w:szCs w:val="24"/>
        </w:rPr>
        <w:t>miniPortalu</w:t>
      </w:r>
      <w:proofErr w:type="spellEnd"/>
      <w:r w:rsidRPr="00F94D2A">
        <w:rPr>
          <w:sz w:val="24"/>
          <w:szCs w:val="24"/>
        </w:rPr>
        <w:t xml:space="preserve"> </w:t>
      </w:r>
    </w:p>
    <w:p w:rsidR="00C12250" w:rsidRPr="00F94D2A" w:rsidRDefault="00C12250" w:rsidP="00E413C1">
      <w:pPr>
        <w:pStyle w:val="Akapitzlist"/>
        <w:numPr>
          <w:ilvl w:val="0"/>
          <w:numId w:val="20"/>
        </w:numPr>
        <w:jc w:val="both"/>
        <w:rPr>
          <w:sz w:val="24"/>
          <w:szCs w:val="24"/>
        </w:rPr>
      </w:pPr>
      <w:r w:rsidRPr="00F94D2A">
        <w:rPr>
          <w:sz w:val="24"/>
          <w:szCs w:val="24"/>
        </w:rPr>
        <w:t>Wykonawca po upływie terminu do składania ofert nie może skutecznie dokonać zmiany ani wycofać złożonej oferty.</w:t>
      </w:r>
    </w:p>
    <w:p w:rsidR="000F00DC" w:rsidRPr="00F94D2A" w:rsidRDefault="000F00DC" w:rsidP="00E413C1">
      <w:pPr>
        <w:pStyle w:val="Akapitzlist"/>
        <w:numPr>
          <w:ilvl w:val="0"/>
          <w:numId w:val="20"/>
        </w:numPr>
        <w:jc w:val="both"/>
        <w:rPr>
          <w:sz w:val="24"/>
          <w:szCs w:val="24"/>
        </w:rPr>
      </w:pPr>
      <w:r w:rsidRPr="00F94D2A">
        <w:rPr>
          <w:sz w:val="24"/>
          <w:szCs w:val="24"/>
        </w:rPr>
        <w:t>Zamawiający, najpóźniej przed otwarciem ofert, udostępni na stron</w:t>
      </w:r>
      <w:r w:rsidR="00DD29ED" w:rsidRPr="00F94D2A">
        <w:rPr>
          <w:sz w:val="24"/>
          <w:szCs w:val="24"/>
        </w:rPr>
        <w:t>ie</w:t>
      </w:r>
      <w:r w:rsidRPr="00F94D2A">
        <w:rPr>
          <w:sz w:val="24"/>
          <w:szCs w:val="24"/>
        </w:rPr>
        <w:t xml:space="preserve"> interneto</w:t>
      </w:r>
      <w:r w:rsidR="00DD29ED" w:rsidRPr="00F94D2A">
        <w:rPr>
          <w:sz w:val="24"/>
          <w:szCs w:val="24"/>
        </w:rPr>
        <w:t xml:space="preserve">wej </w:t>
      </w:r>
      <w:r w:rsidRPr="00F94D2A">
        <w:rPr>
          <w:sz w:val="24"/>
          <w:szCs w:val="24"/>
        </w:rPr>
        <w:t>prowadzonego postępowania</w:t>
      </w:r>
      <w:r w:rsidR="00DD29ED" w:rsidRPr="00F94D2A">
        <w:rPr>
          <w:sz w:val="24"/>
          <w:szCs w:val="24"/>
        </w:rPr>
        <w:t xml:space="preserve"> </w:t>
      </w:r>
      <w:r w:rsidRPr="00F94D2A">
        <w:rPr>
          <w:sz w:val="24"/>
          <w:szCs w:val="24"/>
        </w:rPr>
        <w:t>informację o kwocie, jaką zamierza przeznaczyć na sfinansowanie</w:t>
      </w:r>
      <w:r w:rsidR="00DD29ED" w:rsidRPr="00F94D2A">
        <w:rPr>
          <w:sz w:val="24"/>
          <w:szCs w:val="24"/>
        </w:rPr>
        <w:t xml:space="preserve"> </w:t>
      </w:r>
      <w:r w:rsidRPr="00F94D2A">
        <w:rPr>
          <w:sz w:val="24"/>
          <w:szCs w:val="24"/>
        </w:rPr>
        <w:t>zamówienia.</w:t>
      </w:r>
    </w:p>
    <w:p w:rsidR="00DA052F" w:rsidRPr="00F94D2A" w:rsidRDefault="00D64C50" w:rsidP="00E413C1">
      <w:pPr>
        <w:pStyle w:val="Akapitzlist"/>
        <w:numPr>
          <w:ilvl w:val="0"/>
          <w:numId w:val="20"/>
        </w:numPr>
        <w:jc w:val="both"/>
        <w:rPr>
          <w:sz w:val="24"/>
          <w:szCs w:val="24"/>
        </w:rPr>
      </w:pPr>
      <w:r w:rsidRPr="00F94D2A">
        <w:rPr>
          <w:sz w:val="24"/>
          <w:szCs w:val="24"/>
        </w:rPr>
        <w:t xml:space="preserve">Otwarcie ofert następuje poprzez użycie mechanizmu do odszyfrowania ofert dostępnego po zalogowaniu w zakładce Deszyfrowanie na </w:t>
      </w:r>
      <w:proofErr w:type="spellStart"/>
      <w:r w:rsidRPr="00F94D2A">
        <w:rPr>
          <w:sz w:val="24"/>
          <w:szCs w:val="24"/>
        </w:rPr>
        <w:t>miniPortalu</w:t>
      </w:r>
      <w:proofErr w:type="spellEnd"/>
      <w:r w:rsidRPr="00F94D2A">
        <w:rPr>
          <w:sz w:val="24"/>
          <w:szCs w:val="24"/>
        </w:rPr>
        <w:t xml:space="preserve"> i następuje poprzez wskazanie pliku do odszyfrowania.</w:t>
      </w:r>
    </w:p>
    <w:p w:rsidR="000F00DC" w:rsidRPr="00F94D2A" w:rsidRDefault="000F00DC" w:rsidP="00E413C1">
      <w:pPr>
        <w:pStyle w:val="Akapitzlist"/>
        <w:numPr>
          <w:ilvl w:val="0"/>
          <w:numId w:val="20"/>
        </w:numPr>
        <w:jc w:val="both"/>
        <w:rPr>
          <w:sz w:val="24"/>
          <w:szCs w:val="24"/>
        </w:rPr>
      </w:pPr>
      <w:r w:rsidRPr="00F94D2A">
        <w:rPr>
          <w:sz w:val="24"/>
          <w:szCs w:val="24"/>
        </w:rPr>
        <w:t>Zamawiający, niezwłocznie po otwarciu ofert, udostępni na stronach internetowych prowadzonego</w:t>
      </w:r>
      <w:r w:rsidR="00DD29ED" w:rsidRPr="00F94D2A">
        <w:rPr>
          <w:sz w:val="24"/>
          <w:szCs w:val="24"/>
        </w:rPr>
        <w:t xml:space="preserve"> </w:t>
      </w:r>
      <w:r w:rsidRPr="00F94D2A">
        <w:rPr>
          <w:sz w:val="24"/>
          <w:szCs w:val="24"/>
        </w:rPr>
        <w:t>postępowania informacje o:</w:t>
      </w:r>
    </w:p>
    <w:p w:rsidR="000F00DC" w:rsidRPr="00F94D2A" w:rsidRDefault="000F00DC" w:rsidP="00DD29ED">
      <w:pPr>
        <w:pStyle w:val="Akapitzlist"/>
        <w:jc w:val="both"/>
        <w:rPr>
          <w:sz w:val="24"/>
          <w:szCs w:val="24"/>
        </w:rPr>
      </w:pPr>
      <w:r w:rsidRPr="00F94D2A">
        <w:rPr>
          <w:sz w:val="24"/>
          <w:szCs w:val="24"/>
        </w:rPr>
        <w:lastRenderedPageBreak/>
        <w:t>a) nazwach albo imionach i nazwiskach oraz siedzibach lub miejscach prowadzonej działalności</w:t>
      </w:r>
      <w:r w:rsidR="00DD29ED" w:rsidRPr="00F94D2A">
        <w:rPr>
          <w:sz w:val="24"/>
          <w:szCs w:val="24"/>
        </w:rPr>
        <w:t xml:space="preserve"> </w:t>
      </w:r>
      <w:r w:rsidRPr="00F94D2A">
        <w:rPr>
          <w:sz w:val="24"/>
          <w:szCs w:val="24"/>
        </w:rPr>
        <w:t xml:space="preserve">gospodarczej albo miejscach zamieszkania </w:t>
      </w:r>
      <w:r w:rsidR="00D64C50" w:rsidRPr="00F94D2A">
        <w:rPr>
          <w:sz w:val="24"/>
          <w:szCs w:val="24"/>
        </w:rPr>
        <w:t>W</w:t>
      </w:r>
      <w:r w:rsidRPr="00F94D2A">
        <w:rPr>
          <w:sz w:val="24"/>
          <w:szCs w:val="24"/>
        </w:rPr>
        <w:t>ykonawców, których oferty zostały otwarte;</w:t>
      </w:r>
    </w:p>
    <w:p w:rsidR="007D6021" w:rsidRPr="00F94D2A" w:rsidRDefault="000F00DC" w:rsidP="00DD29ED">
      <w:pPr>
        <w:pStyle w:val="Akapitzlist"/>
        <w:jc w:val="both"/>
        <w:rPr>
          <w:sz w:val="24"/>
          <w:szCs w:val="24"/>
        </w:rPr>
      </w:pPr>
      <w:r w:rsidRPr="00F94D2A">
        <w:rPr>
          <w:sz w:val="24"/>
          <w:szCs w:val="24"/>
        </w:rPr>
        <w:t>b) cenach zawartych w ofertach.</w:t>
      </w:r>
    </w:p>
    <w:p w:rsidR="00E86F5C" w:rsidRPr="00F94D2A" w:rsidRDefault="00E86F5C" w:rsidP="00DD29ED">
      <w:pPr>
        <w:pStyle w:val="Akapitzlist"/>
        <w:jc w:val="both"/>
        <w:rPr>
          <w:sz w:val="24"/>
          <w:szCs w:val="24"/>
        </w:rPr>
      </w:pPr>
    </w:p>
    <w:p w:rsidR="007D6021" w:rsidRPr="00F94D2A" w:rsidRDefault="007D6021" w:rsidP="00E413C1">
      <w:pPr>
        <w:pStyle w:val="Akapitzlist"/>
        <w:numPr>
          <w:ilvl w:val="0"/>
          <w:numId w:val="11"/>
        </w:numPr>
        <w:rPr>
          <w:b/>
          <w:bCs/>
          <w:sz w:val="24"/>
          <w:szCs w:val="24"/>
        </w:rPr>
      </w:pPr>
      <w:r w:rsidRPr="00F94D2A">
        <w:rPr>
          <w:b/>
          <w:bCs/>
          <w:sz w:val="24"/>
          <w:szCs w:val="24"/>
        </w:rPr>
        <w:t>Wadium</w:t>
      </w:r>
    </w:p>
    <w:p w:rsidR="007423C7" w:rsidRPr="00F94D2A" w:rsidRDefault="007423C7" w:rsidP="00E86F5C">
      <w:pPr>
        <w:pStyle w:val="Akapitzlist"/>
        <w:jc w:val="both"/>
        <w:rPr>
          <w:sz w:val="24"/>
          <w:szCs w:val="24"/>
        </w:rPr>
      </w:pPr>
      <w:r w:rsidRPr="00F94D2A">
        <w:rPr>
          <w:sz w:val="24"/>
          <w:szCs w:val="24"/>
        </w:rPr>
        <w:t xml:space="preserve">Zamawiający </w:t>
      </w:r>
      <w:r w:rsidR="00E86F5C" w:rsidRPr="00F94D2A">
        <w:rPr>
          <w:b/>
          <w:bCs/>
          <w:sz w:val="24"/>
          <w:szCs w:val="24"/>
        </w:rPr>
        <w:t xml:space="preserve">nie </w:t>
      </w:r>
      <w:r w:rsidRPr="00F94D2A">
        <w:rPr>
          <w:b/>
          <w:bCs/>
          <w:sz w:val="24"/>
          <w:szCs w:val="24"/>
        </w:rPr>
        <w:t>żąda</w:t>
      </w:r>
      <w:r w:rsidRPr="00F94D2A">
        <w:rPr>
          <w:sz w:val="24"/>
          <w:szCs w:val="24"/>
        </w:rPr>
        <w:t xml:space="preserve"> wniesienia wadium</w:t>
      </w:r>
      <w:r w:rsidR="002F2BFD" w:rsidRPr="00F94D2A">
        <w:rPr>
          <w:sz w:val="24"/>
          <w:szCs w:val="24"/>
        </w:rPr>
        <w:t>.</w:t>
      </w:r>
    </w:p>
    <w:p w:rsidR="007D6021" w:rsidRPr="00F94D2A" w:rsidRDefault="007D6021" w:rsidP="0007288C">
      <w:pPr>
        <w:pStyle w:val="Akapitzlist"/>
        <w:jc w:val="both"/>
        <w:rPr>
          <w:b/>
          <w:bCs/>
          <w:sz w:val="24"/>
          <w:szCs w:val="24"/>
        </w:rPr>
      </w:pPr>
    </w:p>
    <w:p w:rsidR="007D6021" w:rsidRPr="00F94D2A" w:rsidRDefault="007D6021" w:rsidP="007D6021">
      <w:pPr>
        <w:pStyle w:val="Akapitzlist"/>
        <w:ind w:left="0"/>
        <w:jc w:val="center"/>
        <w:rPr>
          <w:b/>
          <w:bCs/>
          <w:sz w:val="24"/>
          <w:szCs w:val="24"/>
        </w:rPr>
      </w:pPr>
      <w:r w:rsidRPr="00F94D2A">
        <w:rPr>
          <w:b/>
          <w:bCs/>
          <w:sz w:val="24"/>
          <w:szCs w:val="24"/>
        </w:rPr>
        <w:t>Rozdział X</w:t>
      </w:r>
    </w:p>
    <w:p w:rsidR="007D6021" w:rsidRPr="00F94D2A" w:rsidRDefault="007D6021" w:rsidP="007D6021">
      <w:pPr>
        <w:jc w:val="center"/>
        <w:rPr>
          <w:b/>
          <w:bCs/>
          <w:sz w:val="24"/>
          <w:szCs w:val="24"/>
        </w:rPr>
      </w:pPr>
      <w:r w:rsidRPr="00F94D2A">
        <w:rPr>
          <w:b/>
          <w:bCs/>
          <w:sz w:val="24"/>
          <w:szCs w:val="24"/>
        </w:rPr>
        <w:t>Opis sposobu obliczania ceny</w:t>
      </w:r>
    </w:p>
    <w:p w:rsidR="00E71AFB" w:rsidRPr="00F94D2A" w:rsidRDefault="00E71AFB" w:rsidP="00E413C1">
      <w:pPr>
        <w:widowControl w:val="0"/>
        <w:numPr>
          <w:ilvl w:val="0"/>
          <w:numId w:val="21"/>
        </w:numPr>
        <w:shd w:val="clear" w:color="auto" w:fill="FFFFFF"/>
        <w:suppressAutoHyphens/>
        <w:autoSpaceDE w:val="0"/>
        <w:spacing w:line="274" w:lineRule="exact"/>
        <w:ind w:right="24"/>
        <w:jc w:val="both"/>
        <w:rPr>
          <w:color w:val="000000"/>
          <w:spacing w:val="-1"/>
          <w:sz w:val="24"/>
          <w:szCs w:val="24"/>
        </w:rPr>
      </w:pPr>
      <w:r w:rsidRPr="00F94D2A">
        <w:rPr>
          <w:color w:val="000000"/>
          <w:spacing w:val="-1"/>
          <w:sz w:val="24"/>
          <w:szCs w:val="24"/>
        </w:rPr>
        <w:t>Wykonawca określi ceny ściśle według zapisów zawartych w formularzu oferty</w:t>
      </w:r>
      <w:r w:rsidR="00CD6810" w:rsidRPr="00F94D2A">
        <w:rPr>
          <w:color w:val="000000"/>
          <w:spacing w:val="-1"/>
          <w:sz w:val="24"/>
          <w:szCs w:val="24"/>
        </w:rPr>
        <w:t xml:space="preserve"> – załącznik do SWZ.</w:t>
      </w:r>
      <w:r w:rsidR="00274BAA" w:rsidRPr="00F94D2A">
        <w:rPr>
          <w:color w:val="000000"/>
          <w:spacing w:val="-1"/>
          <w:sz w:val="24"/>
          <w:szCs w:val="24"/>
        </w:rPr>
        <w:t xml:space="preserve"> Cena jest ceną ryczałtową.</w:t>
      </w:r>
    </w:p>
    <w:p w:rsidR="00E71AFB" w:rsidRPr="00F94D2A" w:rsidRDefault="00E71AFB" w:rsidP="00E413C1">
      <w:pPr>
        <w:widowControl w:val="0"/>
        <w:numPr>
          <w:ilvl w:val="0"/>
          <w:numId w:val="21"/>
        </w:numPr>
        <w:shd w:val="clear" w:color="auto" w:fill="FFFFFF"/>
        <w:suppressAutoHyphens/>
        <w:autoSpaceDE w:val="0"/>
        <w:spacing w:line="274" w:lineRule="exact"/>
        <w:ind w:right="24"/>
        <w:jc w:val="both"/>
        <w:rPr>
          <w:color w:val="000000"/>
          <w:spacing w:val="-1"/>
          <w:sz w:val="24"/>
          <w:szCs w:val="24"/>
        </w:rPr>
      </w:pPr>
      <w:r w:rsidRPr="00F94D2A">
        <w:rPr>
          <w:color w:val="000000"/>
          <w:spacing w:val="-1"/>
          <w:sz w:val="24"/>
          <w:szCs w:val="24"/>
        </w:rPr>
        <w:t xml:space="preserve">Cena musi być podana w złotych polskich (PLN) oraz wyrażona liczbowo i słownie, </w:t>
      </w:r>
      <w:r w:rsidRPr="00F94D2A">
        <w:rPr>
          <w:color w:val="000000"/>
          <w:spacing w:val="-1"/>
          <w:sz w:val="24"/>
          <w:szCs w:val="24"/>
        </w:rPr>
        <w:br/>
        <w:t>w zaokrągleniu do dwóch miejsc po przecinku.</w:t>
      </w:r>
    </w:p>
    <w:p w:rsidR="00E71AFB" w:rsidRPr="00F94D2A" w:rsidRDefault="00E71AFB" w:rsidP="00E413C1">
      <w:pPr>
        <w:widowControl w:val="0"/>
        <w:numPr>
          <w:ilvl w:val="0"/>
          <w:numId w:val="21"/>
        </w:numPr>
        <w:shd w:val="clear" w:color="auto" w:fill="FFFFFF"/>
        <w:suppressAutoHyphens/>
        <w:autoSpaceDE w:val="0"/>
        <w:spacing w:line="274" w:lineRule="exact"/>
        <w:ind w:right="24"/>
        <w:jc w:val="both"/>
        <w:rPr>
          <w:color w:val="000000"/>
          <w:spacing w:val="-1"/>
          <w:sz w:val="24"/>
          <w:szCs w:val="24"/>
        </w:rPr>
      </w:pPr>
      <w:r w:rsidRPr="00F94D2A">
        <w:rPr>
          <w:color w:val="000000"/>
          <w:spacing w:val="-1"/>
          <w:sz w:val="24"/>
          <w:szCs w:val="24"/>
        </w:rPr>
        <w:t>Cena określona przez Wykonawcę powinna zawierać w sobie wszystkie koszty mogące powstać w okresie ważności umowy, a także uwzględniać inne opłaty i podatki wynikające z realizacji umowy, jak również ewentualne upusty i rabaty.</w:t>
      </w:r>
    </w:p>
    <w:p w:rsidR="00E71AFB" w:rsidRPr="00F94D2A" w:rsidRDefault="00E71AFB" w:rsidP="00E413C1">
      <w:pPr>
        <w:widowControl w:val="0"/>
        <w:numPr>
          <w:ilvl w:val="0"/>
          <w:numId w:val="21"/>
        </w:numPr>
        <w:shd w:val="clear" w:color="auto" w:fill="FFFFFF"/>
        <w:suppressAutoHyphens/>
        <w:autoSpaceDE w:val="0"/>
        <w:spacing w:line="274" w:lineRule="exact"/>
        <w:ind w:right="24"/>
        <w:jc w:val="both"/>
        <w:rPr>
          <w:color w:val="000000"/>
          <w:spacing w:val="-1"/>
          <w:sz w:val="24"/>
          <w:szCs w:val="24"/>
        </w:rPr>
      </w:pPr>
      <w:r w:rsidRPr="00F94D2A">
        <w:rPr>
          <w:color w:val="000000"/>
          <w:spacing w:val="-1"/>
          <w:sz w:val="24"/>
          <w:szCs w:val="24"/>
        </w:rPr>
        <w:t>Stawka podatku VAT jest określona zgodnie z ustawą z dnia 11 marca 2004 r. o podatku od towarów i usług.</w:t>
      </w:r>
    </w:p>
    <w:p w:rsidR="00E71AFB" w:rsidRPr="00F94D2A" w:rsidRDefault="00E71AFB" w:rsidP="00E413C1">
      <w:pPr>
        <w:widowControl w:val="0"/>
        <w:numPr>
          <w:ilvl w:val="0"/>
          <w:numId w:val="21"/>
        </w:numPr>
        <w:shd w:val="clear" w:color="auto" w:fill="FFFFFF"/>
        <w:suppressAutoHyphens/>
        <w:autoSpaceDE w:val="0"/>
        <w:spacing w:line="274" w:lineRule="exact"/>
        <w:ind w:right="24"/>
        <w:jc w:val="both"/>
        <w:rPr>
          <w:color w:val="000000"/>
          <w:spacing w:val="-1"/>
          <w:sz w:val="24"/>
          <w:szCs w:val="24"/>
        </w:rPr>
      </w:pPr>
      <w:r w:rsidRPr="00F94D2A">
        <w:rPr>
          <w:color w:val="000000"/>
          <w:spacing w:val="-1"/>
          <w:sz w:val="24"/>
          <w:szCs w:val="24"/>
        </w:rPr>
        <w:t>Cena podana w ofercie jest ostateczna i nie może ulec zmianie w trakcie realizacji umowy.</w:t>
      </w:r>
    </w:p>
    <w:p w:rsidR="00E71AFB" w:rsidRPr="00F94D2A" w:rsidRDefault="00E71AFB" w:rsidP="00E413C1">
      <w:pPr>
        <w:widowControl w:val="0"/>
        <w:numPr>
          <w:ilvl w:val="0"/>
          <w:numId w:val="21"/>
        </w:numPr>
        <w:shd w:val="clear" w:color="auto" w:fill="FFFFFF"/>
        <w:suppressAutoHyphens/>
        <w:autoSpaceDE w:val="0"/>
        <w:spacing w:line="274" w:lineRule="exact"/>
        <w:ind w:right="24"/>
        <w:jc w:val="both"/>
        <w:rPr>
          <w:color w:val="000000"/>
          <w:spacing w:val="-1"/>
          <w:sz w:val="24"/>
          <w:szCs w:val="24"/>
        </w:rPr>
      </w:pPr>
      <w:r w:rsidRPr="00F94D2A">
        <w:rPr>
          <w:color w:val="000000"/>
          <w:spacing w:val="-1"/>
          <w:sz w:val="24"/>
          <w:szCs w:val="24"/>
        </w:rPr>
        <w:t>Skutki finansowe jakichkolwiek błędów w kalkulacji kosztów obciążają Wykonawcę zamówienia - musi on przewidzieć wszystkie okoliczności, które mogą wpłynąć na cenę zamówienia.</w:t>
      </w:r>
    </w:p>
    <w:p w:rsidR="00E71AFB" w:rsidRPr="00F94D2A" w:rsidRDefault="00E71AFB" w:rsidP="00E413C1">
      <w:pPr>
        <w:widowControl w:val="0"/>
        <w:numPr>
          <w:ilvl w:val="0"/>
          <w:numId w:val="21"/>
        </w:numPr>
        <w:shd w:val="clear" w:color="auto" w:fill="FFFFFF"/>
        <w:suppressAutoHyphens/>
        <w:autoSpaceDE w:val="0"/>
        <w:spacing w:line="274" w:lineRule="exact"/>
        <w:ind w:right="24"/>
        <w:jc w:val="both"/>
        <w:rPr>
          <w:color w:val="000000"/>
          <w:spacing w:val="-1"/>
          <w:sz w:val="24"/>
          <w:szCs w:val="24"/>
        </w:rPr>
      </w:pPr>
      <w:r w:rsidRPr="00F94D2A">
        <w:rPr>
          <w:color w:val="000000"/>
          <w:spacing w:val="-1"/>
          <w:sz w:val="24"/>
          <w:szCs w:val="24"/>
        </w:rPr>
        <w:t xml:space="preserve">Nie przewiduje się przedpłat ani zaliczek na poczet realizacji przedmiotu zamówienia. </w:t>
      </w:r>
    </w:p>
    <w:p w:rsidR="00DD29ED" w:rsidRPr="00F94D2A" w:rsidRDefault="00DD29ED" w:rsidP="00E413C1">
      <w:pPr>
        <w:pStyle w:val="Akapitzlist"/>
        <w:numPr>
          <w:ilvl w:val="0"/>
          <w:numId w:val="21"/>
        </w:numPr>
        <w:jc w:val="both"/>
        <w:rPr>
          <w:sz w:val="24"/>
          <w:szCs w:val="24"/>
        </w:rPr>
      </w:pPr>
      <w:r w:rsidRPr="00F94D2A">
        <w:rPr>
          <w:sz w:val="24"/>
          <w:szCs w:val="24"/>
        </w:rPr>
        <w:t>Zamawiający nie przewiduje rozliczeń w walucie obcej.</w:t>
      </w:r>
    </w:p>
    <w:p w:rsidR="00DD29ED" w:rsidRPr="00F94D2A" w:rsidRDefault="00DD29ED" w:rsidP="00E413C1">
      <w:pPr>
        <w:pStyle w:val="Akapitzlist"/>
        <w:numPr>
          <w:ilvl w:val="0"/>
          <w:numId w:val="21"/>
        </w:numPr>
        <w:jc w:val="both"/>
        <w:rPr>
          <w:sz w:val="24"/>
          <w:szCs w:val="24"/>
        </w:rPr>
      </w:pPr>
      <w:r w:rsidRPr="00F94D2A">
        <w:rPr>
          <w:sz w:val="24"/>
          <w:szCs w:val="24"/>
        </w:rPr>
        <w:t>Jeżeli została złożona oferta, której wy</w:t>
      </w:r>
      <w:r w:rsidR="00262756" w:rsidRPr="00F94D2A">
        <w:rPr>
          <w:sz w:val="24"/>
          <w:szCs w:val="24"/>
        </w:rPr>
        <w:t>bór prowadziłby do powstania u Z</w:t>
      </w:r>
      <w:r w:rsidRPr="00F94D2A">
        <w:rPr>
          <w:sz w:val="24"/>
          <w:szCs w:val="24"/>
        </w:rPr>
        <w:t>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 . W ofercie, o której mowa w ust. 1, Wykonawca ma obowiązek:</w:t>
      </w:r>
    </w:p>
    <w:p w:rsidR="00DD29ED" w:rsidRPr="00F94D2A" w:rsidRDefault="00DD29ED" w:rsidP="00E413C1">
      <w:pPr>
        <w:pStyle w:val="Akapitzlist"/>
        <w:numPr>
          <w:ilvl w:val="0"/>
          <w:numId w:val="29"/>
        </w:numPr>
        <w:jc w:val="both"/>
        <w:rPr>
          <w:sz w:val="24"/>
          <w:szCs w:val="24"/>
        </w:rPr>
      </w:pPr>
      <w:r w:rsidRPr="00F94D2A">
        <w:rPr>
          <w:sz w:val="24"/>
          <w:szCs w:val="24"/>
        </w:rPr>
        <w:t>poinformowania Zamawiającego, że wybór jego oferty będzie prowadził do powstania u zamawiającego obowiązku podatkowego;</w:t>
      </w:r>
    </w:p>
    <w:p w:rsidR="00DD29ED" w:rsidRPr="00F94D2A" w:rsidRDefault="00DD29ED" w:rsidP="00E413C1">
      <w:pPr>
        <w:pStyle w:val="Akapitzlist"/>
        <w:numPr>
          <w:ilvl w:val="0"/>
          <w:numId w:val="29"/>
        </w:numPr>
        <w:jc w:val="both"/>
        <w:rPr>
          <w:sz w:val="24"/>
          <w:szCs w:val="24"/>
        </w:rPr>
      </w:pPr>
      <w:r w:rsidRPr="00F94D2A">
        <w:rPr>
          <w:sz w:val="24"/>
          <w:szCs w:val="24"/>
        </w:rPr>
        <w:t>wskazania nazwy (rodzaju) towaru lub usługi, których dostawa lub świadczenie będą prowadziły do powstania obowiązku podatkowego;</w:t>
      </w:r>
    </w:p>
    <w:p w:rsidR="00DD29ED" w:rsidRPr="00F94D2A" w:rsidRDefault="00DD29ED" w:rsidP="00E413C1">
      <w:pPr>
        <w:pStyle w:val="Akapitzlist"/>
        <w:numPr>
          <w:ilvl w:val="0"/>
          <w:numId w:val="29"/>
        </w:numPr>
        <w:jc w:val="both"/>
        <w:rPr>
          <w:sz w:val="24"/>
          <w:szCs w:val="24"/>
        </w:rPr>
      </w:pPr>
      <w:r w:rsidRPr="00F94D2A">
        <w:rPr>
          <w:sz w:val="24"/>
          <w:szCs w:val="24"/>
        </w:rPr>
        <w:t>wskazania wartości towaru lub usługi objętego obowiązkiem podatkowym Zamawiającego, bez kwoty podatku;</w:t>
      </w:r>
    </w:p>
    <w:p w:rsidR="00DD29ED" w:rsidRPr="00F94D2A" w:rsidRDefault="00DD29ED" w:rsidP="00E413C1">
      <w:pPr>
        <w:pStyle w:val="Akapitzlist"/>
        <w:numPr>
          <w:ilvl w:val="0"/>
          <w:numId w:val="29"/>
        </w:numPr>
        <w:jc w:val="both"/>
        <w:rPr>
          <w:sz w:val="24"/>
          <w:szCs w:val="24"/>
        </w:rPr>
      </w:pPr>
      <w:r w:rsidRPr="00F94D2A">
        <w:rPr>
          <w:sz w:val="24"/>
          <w:szCs w:val="24"/>
        </w:rPr>
        <w:t>wskazania stawki podatku od towarów i usług, która zgodnie z wiedzą Wykonawcy, będzie miała zastosowanie.</w:t>
      </w:r>
    </w:p>
    <w:p w:rsidR="00262756" w:rsidRPr="00F94D2A" w:rsidRDefault="00262756" w:rsidP="007D6021">
      <w:pPr>
        <w:pStyle w:val="Akapitzlist"/>
        <w:ind w:left="0"/>
        <w:jc w:val="center"/>
        <w:rPr>
          <w:b/>
          <w:bCs/>
          <w:sz w:val="24"/>
          <w:szCs w:val="24"/>
        </w:rPr>
      </w:pPr>
    </w:p>
    <w:p w:rsidR="007D6021" w:rsidRPr="00F94D2A" w:rsidRDefault="007D6021" w:rsidP="007D6021">
      <w:pPr>
        <w:pStyle w:val="Akapitzlist"/>
        <w:ind w:left="0"/>
        <w:jc w:val="center"/>
        <w:rPr>
          <w:b/>
          <w:bCs/>
          <w:sz w:val="24"/>
          <w:szCs w:val="24"/>
        </w:rPr>
      </w:pPr>
      <w:r w:rsidRPr="00F94D2A">
        <w:rPr>
          <w:b/>
          <w:bCs/>
          <w:sz w:val="24"/>
          <w:szCs w:val="24"/>
        </w:rPr>
        <w:t>Rozdział XI</w:t>
      </w:r>
    </w:p>
    <w:p w:rsidR="007D6021" w:rsidRPr="00F94D2A" w:rsidRDefault="007D6021" w:rsidP="007D6021">
      <w:pPr>
        <w:jc w:val="center"/>
        <w:rPr>
          <w:b/>
          <w:bCs/>
          <w:sz w:val="24"/>
          <w:szCs w:val="24"/>
        </w:rPr>
      </w:pPr>
      <w:r w:rsidRPr="00F94D2A">
        <w:rPr>
          <w:b/>
          <w:bCs/>
          <w:sz w:val="24"/>
          <w:szCs w:val="24"/>
        </w:rPr>
        <w:t>Kryteria i zasady oceny ofert</w:t>
      </w:r>
    </w:p>
    <w:p w:rsidR="00E71AFB" w:rsidRPr="00F94D2A" w:rsidRDefault="00E71AFB" w:rsidP="007D6021">
      <w:pPr>
        <w:pStyle w:val="Akapitzlist"/>
        <w:ind w:left="0"/>
        <w:jc w:val="center"/>
        <w:rPr>
          <w:sz w:val="24"/>
          <w:szCs w:val="24"/>
        </w:rPr>
      </w:pPr>
    </w:p>
    <w:p w:rsidR="00251082" w:rsidRPr="00F94D2A" w:rsidRDefault="00251082" w:rsidP="00251082">
      <w:pPr>
        <w:numPr>
          <w:ilvl w:val="0"/>
          <w:numId w:val="43"/>
        </w:numPr>
        <w:contextualSpacing/>
        <w:jc w:val="both"/>
        <w:rPr>
          <w:sz w:val="24"/>
          <w:szCs w:val="24"/>
        </w:rPr>
      </w:pPr>
      <w:r w:rsidRPr="00F94D2A">
        <w:rPr>
          <w:sz w:val="24"/>
          <w:szCs w:val="24"/>
        </w:rPr>
        <w:t>Zamawiający będzie oceniał oferty nieodrzucone według następujących kryteriów:</w:t>
      </w:r>
    </w:p>
    <w:p w:rsidR="00251082" w:rsidRPr="00F94D2A" w:rsidRDefault="00251082" w:rsidP="00251082">
      <w:pPr>
        <w:jc w:val="both"/>
        <w:rPr>
          <w:sz w:val="24"/>
          <w:szCs w:val="24"/>
        </w:rPr>
      </w:pPr>
    </w:p>
    <w:tbl>
      <w:tblPr>
        <w:tblW w:w="8772" w:type="dxa"/>
        <w:tblInd w:w="721" w:type="dxa"/>
        <w:tblLayout w:type="fixed"/>
        <w:tblCellMar>
          <w:left w:w="10" w:type="dxa"/>
          <w:right w:w="10" w:type="dxa"/>
        </w:tblCellMar>
        <w:tblLook w:val="0000"/>
      </w:tblPr>
      <w:tblGrid>
        <w:gridCol w:w="6057"/>
        <w:gridCol w:w="2715"/>
      </w:tblGrid>
      <w:tr w:rsidR="00251082" w:rsidRPr="00F94D2A" w:rsidTr="00081D0C">
        <w:trPr>
          <w:trHeight w:val="328"/>
        </w:trPr>
        <w:tc>
          <w:tcPr>
            <w:tcW w:w="6057" w:type="dxa"/>
            <w:tcBorders>
              <w:top w:val="single" w:sz="4" w:space="0" w:color="000000"/>
              <w:left w:val="single" w:sz="4" w:space="0" w:color="000000"/>
              <w:bottom w:val="single" w:sz="4" w:space="0" w:color="000000"/>
            </w:tcBorders>
            <w:shd w:val="clear" w:color="auto" w:fill="F3F3F3"/>
            <w:vAlign w:val="center"/>
          </w:tcPr>
          <w:p w:rsidR="00251082" w:rsidRPr="00F94D2A" w:rsidRDefault="00251082" w:rsidP="00251082">
            <w:pPr>
              <w:suppressAutoHyphens/>
              <w:spacing w:line="276" w:lineRule="auto"/>
              <w:jc w:val="center"/>
              <w:rPr>
                <w:rFonts w:eastAsia="SimSun"/>
                <w:kern w:val="1"/>
                <w:sz w:val="24"/>
                <w:szCs w:val="24"/>
                <w:lang w:eastAsia="hi-IN" w:bidi="hi-IN"/>
              </w:rPr>
            </w:pPr>
            <w:r w:rsidRPr="00F94D2A">
              <w:rPr>
                <w:rFonts w:eastAsia="SimSun"/>
                <w:kern w:val="1"/>
                <w:sz w:val="24"/>
                <w:szCs w:val="24"/>
                <w:lang w:eastAsia="hi-IN" w:bidi="hi-IN"/>
              </w:rPr>
              <w:t>Nazwa kryterium:</w:t>
            </w:r>
          </w:p>
        </w:tc>
        <w:tc>
          <w:tcPr>
            <w:tcW w:w="2715"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251082" w:rsidRPr="00F94D2A" w:rsidRDefault="00251082" w:rsidP="00251082">
            <w:pPr>
              <w:suppressAutoHyphens/>
              <w:spacing w:line="276" w:lineRule="auto"/>
              <w:jc w:val="center"/>
              <w:rPr>
                <w:rFonts w:eastAsia="SimSun"/>
                <w:kern w:val="1"/>
                <w:sz w:val="24"/>
                <w:szCs w:val="24"/>
                <w:lang w:eastAsia="hi-IN" w:bidi="hi-IN"/>
              </w:rPr>
            </w:pPr>
            <w:r w:rsidRPr="00F94D2A">
              <w:rPr>
                <w:rFonts w:eastAsia="SimSun"/>
                <w:kern w:val="1"/>
                <w:sz w:val="24"/>
                <w:szCs w:val="24"/>
                <w:lang w:eastAsia="hi-IN" w:bidi="hi-IN"/>
              </w:rPr>
              <w:t>Waga:</w:t>
            </w:r>
          </w:p>
        </w:tc>
      </w:tr>
      <w:tr w:rsidR="00251082" w:rsidRPr="00F94D2A" w:rsidTr="00081D0C">
        <w:trPr>
          <w:trHeight w:val="328"/>
        </w:trPr>
        <w:tc>
          <w:tcPr>
            <w:tcW w:w="6057" w:type="dxa"/>
            <w:tcBorders>
              <w:top w:val="single" w:sz="4" w:space="0" w:color="000000"/>
              <w:left w:val="single" w:sz="4" w:space="0" w:color="000000"/>
              <w:bottom w:val="single" w:sz="4" w:space="0" w:color="000000"/>
            </w:tcBorders>
            <w:shd w:val="clear" w:color="auto" w:fill="FFFFFF"/>
          </w:tcPr>
          <w:p w:rsidR="00251082" w:rsidRPr="00F94D2A" w:rsidRDefault="00251082" w:rsidP="00251082">
            <w:pPr>
              <w:suppressAutoHyphens/>
              <w:spacing w:line="276" w:lineRule="auto"/>
              <w:rPr>
                <w:rFonts w:eastAsia="SimSun"/>
                <w:bCs/>
                <w:kern w:val="1"/>
                <w:sz w:val="24"/>
                <w:szCs w:val="24"/>
                <w:lang w:eastAsia="hi-IN" w:bidi="hi-IN"/>
              </w:rPr>
            </w:pPr>
            <w:r w:rsidRPr="00F94D2A">
              <w:rPr>
                <w:rFonts w:eastAsia="SimSun"/>
                <w:bCs/>
                <w:kern w:val="1"/>
                <w:sz w:val="24"/>
                <w:szCs w:val="24"/>
                <w:lang w:eastAsia="hi-IN" w:bidi="hi-IN"/>
              </w:rPr>
              <w:t xml:space="preserve">Cena </w:t>
            </w:r>
            <w:proofErr w:type="spellStart"/>
            <w:r w:rsidRPr="00F94D2A">
              <w:rPr>
                <w:rFonts w:eastAsia="SimSun"/>
                <w:bCs/>
                <w:kern w:val="1"/>
                <w:sz w:val="24"/>
                <w:szCs w:val="24"/>
                <w:lang w:eastAsia="hi-IN" w:bidi="hi-IN"/>
              </w:rPr>
              <w:t>(P</w:t>
            </w:r>
            <w:proofErr w:type="spellEnd"/>
            <w:r w:rsidRPr="00F94D2A">
              <w:rPr>
                <w:rFonts w:eastAsia="SimSun"/>
                <w:bCs/>
                <w:kern w:val="1"/>
                <w:sz w:val="24"/>
                <w:szCs w:val="24"/>
                <w:lang w:eastAsia="hi-IN" w:bidi="hi-IN"/>
              </w:rPr>
              <w:t>c)</w:t>
            </w:r>
          </w:p>
        </w:tc>
        <w:tc>
          <w:tcPr>
            <w:tcW w:w="2715" w:type="dxa"/>
            <w:tcBorders>
              <w:top w:val="single" w:sz="4" w:space="0" w:color="000000"/>
              <w:left w:val="single" w:sz="4" w:space="0" w:color="000000"/>
              <w:bottom w:val="single" w:sz="4" w:space="0" w:color="000000"/>
              <w:right w:val="single" w:sz="4" w:space="0" w:color="000000"/>
            </w:tcBorders>
            <w:shd w:val="clear" w:color="auto" w:fill="FFFFFF"/>
          </w:tcPr>
          <w:p w:rsidR="00251082" w:rsidRPr="00F94D2A" w:rsidRDefault="00251082" w:rsidP="00251082">
            <w:pPr>
              <w:suppressAutoHyphens/>
              <w:spacing w:line="276" w:lineRule="auto"/>
              <w:jc w:val="center"/>
              <w:rPr>
                <w:rFonts w:eastAsia="SimSun"/>
                <w:kern w:val="1"/>
                <w:sz w:val="24"/>
                <w:szCs w:val="24"/>
                <w:lang w:eastAsia="hi-IN" w:bidi="hi-IN"/>
              </w:rPr>
            </w:pPr>
            <w:r w:rsidRPr="00F94D2A">
              <w:rPr>
                <w:rFonts w:eastAsia="SimSun"/>
                <w:kern w:val="1"/>
                <w:sz w:val="24"/>
                <w:szCs w:val="24"/>
                <w:lang w:eastAsia="hi-IN" w:bidi="hi-IN"/>
              </w:rPr>
              <w:t>100%</w:t>
            </w:r>
          </w:p>
        </w:tc>
      </w:tr>
    </w:tbl>
    <w:p w:rsidR="00251082" w:rsidRPr="00F94D2A" w:rsidRDefault="00251082" w:rsidP="00251082">
      <w:pPr>
        <w:ind w:left="720"/>
        <w:contextualSpacing/>
        <w:jc w:val="both"/>
        <w:rPr>
          <w:sz w:val="24"/>
          <w:szCs w:val="24"/>
        </w:rPr>
      </w:pPr>
    </w:p>
    <w:p w:rsidR="00251082" w:rsidRPr="00F94D2A" w:rsidRDefault="00251082" w:rsidP="00251082">
      <w:pPr>
        <w:numPr>
          <w:ilvl w:val="0"/>
          <w:numId w:val="43"/>
        </w:numPr>
        <w:contextualSpacing/>
        <w:jc w:val="both"/>
        <w:rPr>
          <w:sz w:val="24"/>
          <w:szCs w:val="24"/>
        </w:rPr>
      </w:pPr>
      <w:r w:rsidRPr="00F94D2A">
        <w:rPr>
          <w:sz w:val="24"/>
          <w:szCs w:val="24"/>
        </w:rPr>
        <w:t>Zasady oceny ofert:</w:t>
      </w:r>
    </w:p>
    <w:p w:rsidR="00251082" w:rsidRPr="00F94D2A" w:rsidRDefault="00251082" w:rsidP="00251082">
      <w:pPr>
        <w:jc w:val="both"/>
        <w:rPr>
          <w:sz w:val="24"/>
          <w:szCs w:val="24"/>
        </w:rPr>
      </w:pPr>
    </w:p>
    <w:tbl>
      <w:tblPr>
        <w:tblW w:w="8789" w:type="dxa"/>
        <w:tblInd w:w="704" w:type="dxa"/>
        <w:tblLayout w:type="fixed"/>
        <w:tblLook w:val="0000"/>
      </w:tblPr>
      <w:tblGrid>
        <w:gridCol w:w="8789"/>
      </w:tblGrid>
      <w:tr w:rsidR="00251082" w:rsidRPr="00F94D2A" w:rsidTr="00081D0C">
        <w:trPr>
          <w:trHeight w:val="883"/>
        </w:trPr>
        <w:tc>
          <w:tcPr>
            <w:tcW w:w="8789" w:type="dxa"/>
            <w:tcBorders>
              <w:top w:val="single" w:sz="4" w:space="0" w:color="000000"/>
              <w:left w:val="single" w:sz="4" w:space="0" w:color="000000"/>
              <w:right w:val="single" w:sz="4" w:space="0" w:color="000000"/>
            </w:tcBorders>
            <w:shd w:val="clear" w:color="auto" w:fill="F2F2F2" w:themeFill="background1" w:themeFillShade="F2"/>
            <w:vAlign w:val="center"/>
          </w:tcPr>
          <w:p w:rsidR="00251082" w:rsidRPr="00F94D2A" w:rsidRDefault="00251082" w:rsidP="00251082">
            <w:pPr>
              <w:suppressAutoHyphens/>
              <w:spacing w:line="276" w:lineRule="auto"/>
              <w:jc w:val="center"/>
              <w:rPr>
                <w:rFonts w:eastAsia="SimSun"/>
                <w:kern w:val="1"/>
                <w:sz w:val="22"/>
                <w:szCs w:val="22"/>
                <w:lang w:eastAsia="hi-IN" w:bidi="hi-IN"/>
              </w:rPr>
            </w:pPr>
          </w:p>
          <w:p w:rsidR="00251082" w:rsidRPr="00F94D2A" w:rsidRDefault="00251082" w:rsidP="00251082">
            <w:pPr>
              <w:suppressAutoHyphens/>
              <w:spacing w:line="276" w:lineRule="auto"/>
              <w:ind w:left="-118"/>
              <w:jc w:val="center"/>
              <w:rPr>
                <w:rFonts w:eastAsia="SimSun"/>
                <w:kern w:val="1"/>
                <w:sz w:val="22"/>
                <w:szCs w:val="22"/>
                <w:lang w:eastAsia="hi-IN" w:bidi="hi-IN"/>
              </w:rPr>
            </w:pPr>
            <w:r w:rsidRPr="00F94D2A">
              <w:rPr>
                <w:rFonts w:eastAsia="SimSun"/>
                <w:kern w:val="1"/>
                <w:sz w:val="22"/>
                <w:szCs w:val="22"/>
                <w:lang w:eastAsia="hi-IN" w:bidi="hi-IN"/>
              </w:rPr>
              <w:t>Wzór:</w:t>
            </w:r>
          </w:p>
          <w:p w:rsidR="00251082" w:rsidRPr="00F94D2A" w:rsidRDefault="00251082" w:rsidP="00251082">
            <w:pPr>
              <w:suppressAutoHyphens/>
              <w:snapToGrid w:val="0"/>
              <w:spacing w:line="276" w:lineRule="auto"/>
              <w:ind w:left="-118"/>
              <w:jc w:val="center"/>
              <w:rPr>
                <w:rFonts w:eastAsia="SimSun"/>
                <w:b/>
                <w:kern w:val="1"/>
                <w:sz w:val="22"/>
                <w:szCs w:val="22"/>
                <w:lang w:eastAsia="hi-IN" w:bidi="hi-IN"/>
              </w:rPr>
            </w:pPr>
            <w:r w:rsidRPr="00F94D2A">
              <w:rPr>
                <w:rFonts w:eastAsia="SimSun"/>
                <w:b/>
                <w:kern w:val="1"/>
                <w:sz w:val="22"/>
                <w:szCs w:val="22"/>
                <w:lang w:eastAsia="hi-IN" w:bidi="hi-IN"/>
              </w:rPr>
              <w:t>CENA</w:t>
            </w:r>
          </w:p>
          <w:p w:rsidR="00251082" w:rsidRPr="00F94D2A" w:rsidRDefault="00251082" w:rsidP="00251082">
            <w:pPr>
              <w:suppressAutoHyphens/>
              <w:spacing w:line="276" w:lineRule="auto"/>
              <w:ind w:left="-118"/>
              <w:jc w:val="center"/>
              <w:rPr>
                <w:rFonts w:eastAsia="SimSun"/>
                <w:kern w:val="1"/>
                <w:sz w:val="22"/>
                <w:szCs w:val="22"/>
                <w:lang w:eastAsia="hi-IN" w:bidi="hi-IN"/>
              </w:rPr>
            </w:pPr>
            <w:proofErr w:type="spellStart"/>
            <w:r w:rsidRPr="00F94D2A">
              <w:rPr>
                <w:rFonts w:eastAsia="SimSun"/>
                <w:b/>
                <w:kern w:val="1"/>
                <w:sz w:val="22"/>
                <w:szCs w:val="22"/>
                <w:lang w:eastAsia="hi-IN" w:bidi="hi-IN"/>
              </w:rPr>
              <w:t>Pc</w:t>
            </w:r>
            <w:proofErr w:type="spellEnd"/>
            <w:r w:rsidRPr="00F94D2A">
              <w:rPr>
                <w:rFonts w:eastAsia="SimSun"/>
                <w:b/>
                <w:kern w:val="1"/>
                <w:sz w:val="22"/>
                <w:szCs w:val="22"/>
                <w:lang w:eastAsia="hi-IN" w:bidi="hi-IN"/>
              </w:rPr>
              <w:t xml:space="preserve"> = (Oferta z najniższą ceną/Oferta oceniana) x 100 </w:t>
            </w:r>
            <w:proofErr w:type="spellStart"/>
            <w:r w:rsidRPr="00F94D2A">
              <w:rPr>
                <w:rFonts w:eastAsia="SimSun"/>
                <w:b/>
                <w:kern w:val="1"/>
                <w:sz w:val="22"/>
                <w:szCs w:val="22"/>
                <w:lang w:eastAsia="hi-IN" w:bidi="hi-IN"/>
              </w:rPr>
              <w:t>pkt</w:t>
            </w:r>
            <w:proofErr w:type="spellEnd"/>
          </w:p>
        </w:tc>
      </w:tr>
      <w:tr w:rsidR="00251082" w:rsidRPr="00F94D2A" w:rsidTr="00081D0C">
        <w:tc>
          <w:tcPr>
            <w:tcW w:w="8789" w:type="dxa"/>
            <w:tcBorders>
              <w:top w:val="single" w:sz="4" w:space="0" w:color="000000"/>
              <w:left w:val="single" w:sz="4" w:space="0" w:color="000000"/>
              <w:bottom w:val="single" w:sz="4" w:space="0" w:color="000000"/>
              <w:right w:val="single" w:sz="4" w:space="0" w:color="000000"/>
            </w:tcBorders>
            <w:shd w:val="clear" w:color="auto" w:fill="auto"/>
          </w:tcPr>
          <w:p w:rsidR="00251082" w:rsidRPr="00F94D2A" w:rsidRDefault="00251082" w:rsidP="00251082">
            <w:pPr>
              <w:suppressAutoHyphens/>
              <w:jc w:val="both"/>
              <w:rPr>
                <w:rFonts w:eastAsia="SimSun"/>
                <w:color w:val="000000"/>
                <w:kern w:val="1"/>
                <w:sz w:val="22"/>
                <w:szCs w:val="22"/>
                <w:lang w:eastAsia="hi-IN" w:bidi="hi-IN"/>
              </w:rPr>
            </w:pPr>
            <w:r w:rsidRPr="00F94D2A">
              <w:rPr>
                <w:rFonts w:eastAsia="SimSun"/>
                <w:color w:val="000000"/>
                <w:kern w:val="1"/>
                <w:sz w:val="22"/>
                <w:szCs w:val="22"/>
                <w:lang w:eastAsia="hi-IN" w:bidi="hi-IN"/>
              </w:rPr>
              <w:t>Kryterium „</w:t>
            </w:r>
            <w:r w:rsidRPr="00F94D2A">
              <w:rPr>
                <w:rFonts w:eastAsia="SimSun"/>
                <w:b/>
                <w:bCs/>
                <w:color w:val="000000"/>
                <w:kern w:val="1"/>
                <w:sz w:val="22"/>
                <w:szCs w:val="22"/>
                <w:lang w:eastAsia="hi-IN" w:bidi="hi-IN"/>
              </w:rPr>
              <w:t xml:space="preserve">Cena” </w:t>
            </w:r>
            <w:r w:rsidRPr="00F94D2A">
              <w:rPr>
                <w:rFonts w:eastAsia="SimSun"/>
                <w:color w:val="000000"/>
                <w:kern w:val="1"/>
                <w:sz w:val="22"/>
                <w:szCs w:val="22"/>
                <w:lang w:eastAsia="hi-IN" w:bidi="hi-IN"/>
              </w:rPr>
              <w:t xml:space="preserve">będzie rozpatrywane na podstawie ceny brutto za wykonanie przedmiotu zamówienia, podanej przez Wykonawcę w Formularzu oferty. Zamawiający ofercie </w:t>
            </w:r>
            <w:r w:rsidRPr="00F94D2A">
              <w:rPr>
                <w:rFonts w:eastAsia="SimSun"/>
                <w:color w:val="000000"/>
                <w:kern w:val="1"/>
                <w:sz w:val="22"/>
                <w:szCs w:val="22"/>
                <w:lang w:eastAsia="hi-IN" w:bidi="hi-IN"/>
              </w:rPr>
              <w:br/>
              <w:t xml:space="preserve">o najniższej cenie </w:t>
            </w:r>
            <w:r w:rsidRPr="00F94D2A">
              <w:rPr>
                <w:rFonts w:eastAsia="SimSun"/>
                <w:color w:val="000000"/>
                <w:kern w:val="1"/>
                <w:sz w:val="22"/>
                <w:szCs w:val="22"/>
                <w:u w:val="single"/>
                <w:lang w:eastAsia="hi-IN" w:bidi="hi-IN"/>
              </w:rPr>
              <w:t>przyzna 100 punktów</w:t>
            </w:r>
            <w:r w:rsidRPr="00F94D2A">
              <w:rPr>
                <w:rFonts w:eastAsia="SimSun"/>
                <w:color w:val="000000"/>
                <w:kern w:val="1"/>
                <w:sz w:val="22"/>
                <w:szCs w:val="22"/>
                <w:lang w:eastAsia="hi-IN" w:bidi="hi-IN"/>
              </w:rPr>
              <w:t xml:space="preserve">, a każdej następnej zostanie przyporządkowana liczba punktów proporcjonalnie mniejsza obliczona wg wzoru powyżej. </w:t>
            </w:r>
          </w:p>
        </w:tc>
      </w:tr>
    </w:tbl>
    <w:p w:rsidR="00251082" w:rsidRPr="00F94D2A" w:rsidRDefault="00251082" w:rsidP="00251082">
      <w:pPr>
        <w:suppressAutoHyphens/>
        <w:spacing w:after="120" w:line="276" w:lineRule="auto"/>
        <w:jc w:val="both"/>
        <w:rPr>
          <w:rFonts w:eastAsia="SimSun" w:cs="Mangal"/>
          <w:b/>
          <w:bCs/>
          <w:kern w:val="1"/>
          <w:sz w:val="24"/>
          <w:szCs w:val="24"/>
          <w:lang w:eastAsia="hi-IN" w:bidi="hi-IN"/>
        </w:rPr>
      </w:pPr>
    </w:p>
    <w:p w:rsidR="00251082" w:rsidRPr="00F94D2A" w:rsidRDefault="00251082" w:rsidP="00251082">
      <w:pPr>
        <w:numPr>
          <w:ilvl w:val="0"/>
          <w:numId w:val="44"/>
        </w:numPr>
        <w:suppressAutoHyphens/>
        <w:spacing w:line="276" w:lineRule="auto"/>
        <w:jc w:val="both"/>
        <w:rPr>
          <w:rFonts w:eastAsia="SimSun" w:cs="Mangal"/>
          <w:b/>
          <w:bCs/>
          <w:kern w:val="1"/>
          <w:sz w:val="24"/>
          <w:szCs w:val="24"/>
          <w:lang w:eastAsia="hi-IN" w:bidi="hi-IN"/>
        </w:rPr>
      </w:pPr>
      <w:r w:rsidRPr="00F94D2A">
        <w:rPr>
          <w:rFonts w:eastAsia="SimSun" w:cs="Mangal"/>
          <w:b/>
          <w:bCs/>
          <w:kern w:val="1"/>
          <w:sz w:val="24"/>
          <w:szCs w:val="24"/>
          <w:lang w:eastAsia="hi-IN" w:bidi="hi-IN"/>
        </w:rPr>
        <w:t xml:space="preserve">Uzasadnienie zastosowania kryterium ceny jako jedynego kryterium oceny ofert. </w:t>
      </w:r>
    </w:p>
    <w:p w:rsidR="00251082" w:rsidRPr="00F94D2A" w:rsidRDefault="00251082" w:rsidP="00911FFC">
      <w:pPr>
        <w:suppressAutoHyphens/>
        <w:spacing w:line="276" w:lineRule="auto"/>
        <w:ind w:left="720"/>
        <w:jc w:val="both"/>
        <w:rPr>
          <w:rFonts w:eastAsia="SimSun" w:cs="Mangal"/>
          <w:b/>
          <w:bCs/>
          <w:kern w:val="1"/>
          <w:sz w:val="24"/>
          <w:szCs w:val="24"/>
          <w:lang w:eastAsia="hi-IN" w:bidi="hi-IN"/>
        </w:rPr>
      </w:pPr>
      <w:r w:rsidRPr="00F94D2A">
        <w:rPr>
          <w:rFonts w:eastAsia="SimSun" w:cs="Mangal"/>
          <w:kern w:val="1"/>
          <w:sz w:val="24"/>
          <w:szCs w:val="24"/>
          <w:lang w:eastAsia="hi-IN" w:bidi="hi-IN"/>
        </w:rPr>
        <w:t xml:space="preserve">Zgodnie z art. 246 ust. 2 ustawy </w:t>
      </w:r>
      <w:proofErr w:type="spellStart"/>
      <w:r w:rsidRPr="00F94D2A">
        <w:rPr>
          <w:rFonts w:eastAsia="SimSun" w:cs="Mangal"/>
          <w:kern w:val="1"/>
          <w:sz w:val="24"/>
          <w:szCs w:val="24"/>
          <w:lang w:eastAsia="hi-IN" w:bidi="hi-IN"/>
        </w:rPr>
        <w:t>Pzp</w:t>
      </w:r>
      <w:proofErr w:type="spellEnd"/>
      <w:r w:rsidRPr="00F94D2A">
        <w:rPr>
          <w:rFonts w:eastAsia="SimSun" w:cs="Mangal"/>
          <w:kern w:val="1"/>
          <w:sz w:val="24"/>
          <w:szCs w:val="24"/>
          <w:lang w:eastAsia="hi-IN" w:bidi="hi-IN"/>
        </w:rPr>
        <w:t xml:space="preserve"> w opisie przedmiotu zamówienia zosta</w:t>
      </w:r>
      <w:r w:rsidRPr="00F94D2A">
        <w:rPr>
          <w:rFonts w:eastAsia="SimSun" w:cs="Mangal"/>
          <w:kern w:val="1"/>
          <w:sz w:val="24"/>
          <w:szCs w:val="21"/>
          <w:lang w:eastAsia="hi-IN" w:bidi="hi-IN"/>
        </w:rPr>
        <w:t>ły</w:t>
      </w:r>
      <w:r w:rsidRPr="00F94D2A">
        <w:rPr>
          <w:rFonts w:eastAsia="SimSun" w:cs="Mangal"/>
          <w:kern w:val="1"/>
          <w:sz w:val="24"/>
          <w:szCs w:val="24"/>
          <w:lang w:eastAsia="hi-IN" w:bidi="hi-IN"/>
        </w:rPr>
        <w:t xml:space="preserve"> określone wymagania jakościowe odnoszące się </w:t>
      </w:r>
      <w:r w:rsidRPr="00F94D2A">
        <w:rPr>
          <w:rFonts w:eastAsia="SimSun" w:cs="Mangal"/>
          <w:kern w:val="1"/>
          <w:sz w:val="24"/>
          <w:szCs w:val="21"/>
          <w:lang w:eastAsia="hi-IN" w:bidi="hi-IN"/>
        </w:rPr>
        <w:t xml:space="preserve">co najmniej </w:t>
      </w:r>
      <w:r w:rsidRPr="00F94D2A">
        <w:rPr>
          <w:rFonts w:eastAsia="SimSun" w:cs="Mangal"/>
          <w:kern w:val="1"/>
          <w:sz w:val="24"/>
          <w:szCs w:val="24"/>
          <w:lang w:eastAsia="hi-IN" w:bidi="hi-IN"/>
        </w:rPr>
        <w:t>do głównych elementów składających się na przedmiot zamówienia</w:t>
      </w:r>
      <w:r w:rsidR="00911FFC" w:rsidRPr="00F94D2A">
        <w:rPr>
          <w:rFonts w:eastAsia="SimSun" w:cs="Mangal"/>
          <w:kern w:val="1"/>
          <w:sz w:val="24"/>
          <w:szCs w:val="21"/>
          <w:lang w:eastAsia="hi-IN" w:bidi="hi-IN"/>
        </w:rPr>
        <w:t>.</w:t>
      </w:r>
      <w:r w:rsidR="00911FFC" w:rsidRPr="00F94D2A">
        <w:rPr>
          <w:rFonts w:eastAsia="SimSun" w:cs="Mangal"/>
          <w:b/>
          <w:bCs/>
          <w:kern w:val="1"/>
          <w:sz w:val="24"/>
          <w:szCs w:val="24"/>
          <w:lang w:eastAsia="hi-IN" w:bidi="hi-IN"/>
        </w:rPr>
        <w:t xml:space="preserve"> </w:t>
      </w:r>
      <w:r w:rsidRPr="00F94D2A">
        <w:rPr>
          <w:rFonts w:eastAsia="SimSun" w:cs="Mangal"/>
          <w:kern w:val="1"/>
          <w:sz w:val="24"/>
          <w:szCs w:val="21"/>
          <w:lang w:eastAsia="hi-IN" w:bidi="hi-IN"/>
        </w:rPr>
        <w:t>W ocenie Zamawiającego usługa sprzątania należą do usług powszechnie dostępnych. Poprzez swoją powszechność znana jest przeciętnemu nabywcy, a przez szeroką dostępność ukształtowany jest ich standard, który dla przeciętnego Wykonawcy jest łatwy do zdefiniowania. Są to bowiem usługi bieżącego użytku, służące zaspokojeniu podstawowej potrzeby, jaką jest utrzymanie obiektów</w:t>
      </w:r>
      <w:r w:rsidR="00030D8D" w:rsidRPr="00F94D2A">
        <w:rPr>
          <w:rFonts w:eastAsia="SimSun" w:cs="Mangal"/>
          <w:kern w:val="1"/>
          <w:sz w:val="24"/>
          <w:szCs w:val="21"/>
          <w:lang w:eastAsia="hi-IN" w:bidi="hi-IN"/>
        </w:rPr>
        <w:t xml:space="preserve"> w czystości.</w:t>
      </w:r>
    </w:p>
    <w:p w:rsidR="00251082" w:rsidRPr="00F94D2A" w:rsidRDefault="00251082" w:rsidP="00251082">
      <w:pPr>
        <w:suppressAutoHyphens/>
        <w:spacing w:line="276" w:lineRule="auto"/>
        <w:ind w:left="720"/>
        <w:jc w:val="both"/>
        <w:rPr>
          <w:rFonts w:eastAsia="SimSun" w:cs="Mangal"/>
          <w:b/>
          <w:bCs/>
          <w:kern w:val="1"/>
          <w:sz w:val="24"/>
          <w:szCs w:val="24"/>
          <w:lang w:eastAsia="hi-IN" w:bidi="hi-IN"/>
        </w:rPr>
      </w:pPr>
      <w:r w:rsidRPr="00F94D2A">
        <w:rPr>
          <w:rFonts w:eastAsia="SimSun" w:cs="Mangal"/>
          <w:kern w:val="1"/>
          <w:sz w:val="24"/>
          <w:szCs w:val="21"/>
          <w:lang w:eastAsia="hi-IN" w:bidi="hi-IN"/>
        </w:rPr>
        <w:t>W niniejszym postępowaniu Zamawiający nie postawił wymogu zastosowania w trakcie sprzątania odpowiednich technologii, czy też wykonywania usługi sprzątania zgodnie z zindywidualizowaną, specjal</w:t>
      </w:r>
      <w:r w:rsidR="003B2D50" w:rsidRPr="00F94D2A">
        <w:rPr>
          <w:rFonts w:eastAsia="SimSun" w:cs="Mangal"/>
          <w:kern w:val="1"/>
          <w:sz w:val="24"/>
          <w:szCs w:val="21"/>
          <w:lang w:eastAsia="hi-IN" w:bidi="hi-IN"/>
        </w:rPr>
        <w:t>istyczną</w:t>
      </w:r>
      <w:r w:rsidRPr="00F94D2A">
        <w:rPr>
          <w:rFonts w:eastAsia="SimSun" w:cs="Mangal"/>
          <w:kern w:val="1"/>
          <w:sz w:val="24"/>
          <w:szCs w:val="21"/>
          <w:lang w:eastAsia="hi-IN" w:bidi="hi-IN"/>
        </w:rPr>
        <w:t xml:space="preserve"> instrukcją czystości. Zamawiający oczekuje realizacji usługi sprzątania na poziomie przeciętnie oferowanym na rynku tego typu usług. Charakter zamawianych usług oraz charakter prowadzonej działalności nie wymagają żadnych specyficznych, odnoszących się do Zamawiającego procedur utrzymania czystości. Zamawiający nie ma żadnych powierzchni czy przedmiotów odbiegających od standardowo używanych przez inne osoby czy podmioty. Wymagane są środki czystości, dezynfekujące, higieniczne</w:t>
      </w:r>
      <w:r w:rsidR="003B2D50" w:rsidRPr="00F94D2A">
        <w:rPr>
          <w:rFonts w:eastAsia="SimSun" w:cs="Mangal"/>
          <w:kern w:val="1"/>
          <w:sz w:val="24"/>
          <w:szCs w:val="21"/>
          <w:lang w:eastAsia="hi-IN" w:bidi="hi-IN"/>
        </w:rPr>
        <w:t xml:space="preserve"> </w:t>
      </w:r>
      <w:r w:rsidRPr="00F94D2A">
        <w:rPr>
          <w:rFonts w:eastAsia="SimSun" w:cs="Mangal"/>
          <w:kern w:val="1"/>
          <w:sz w:val="24"/>
          <w:szCs w:val="21"/>
          <w:lang w:eastAsia="hi-IN" w:bidi="hi-IN"/>
        </w:rPr>
        <w:t xml:space="preserve">dostępne na rynku, odpowiednie do rodzaju czyszczonych powierzchni czy przedmiotów oraz bezpieczne dla ludzi i otoczenia oraz zgodne z obowiązującymi wymaganiami i przepisami prawa. Wykonanie usługi nie wymaga szczególnego sprzętu i urządzeń, poza sprzętem i urządzeniami typowymi, dostępnymi na rynku dla każdego, a niezbędnymi do wykonania usługi utrzymania czystości w budynku, zgodnie z opisem przedmiotu zamówienia.   </w:t>
      </w:r>
    </w:p>
    <w:p w:rsidR="00251082" w:rsidRPr="00F94D2A" w:rsidRDefault="00251082" w:rsidP="00251082">
      <w:pPr>
        <w:suppressAutoHyphens/>
        <w:spacing w:line="276" w:lineRule="auto"/>
        <w:ind w:left="720"/>
        <w:jc w:val="both"/>
        <w:rPr>
          <w:rFonts w:eastAsia="SimSun" w:cs="Mangal"/>
          <w:b/>
          <w:bCs/>
          <w:kern w:val="1"/>
          <w:sz w:val="24"/>
          <w:szCs w:val="24"/>
          <w:lang w:eastAsia="hi-IN" w:bidi="hi-IN"/>
        </w:rPr>
      </w:pPr>
      <w:r w:rsidRPr="00F94D2A">
        <w:rPr>
          <w:rFonts w:eastAsia="SimSun" w:cs="Mangal"/>
          <w:kern w:val="1"/>
          <w:sz w:val="24"/>
          <w:szCs w:val="21"/>
          <w:lang w:eastAsia="hi-IN" w:bidi="hi-IN"/>
        </w:rPr>
        <w:t xml:space="preserve">Wobec powyższego wymaganiem jakościowym w tym przypadku będzie utrzymanie pomieszczeń w należytej czystości, zastosowanie określonych w opisie przedmiotu zamówienia i wzorze umowy środków czystości, dezynfekujących, higienicznych, wykonanie usługi z odpowiednia częstotliwością oraz zachowanie pozostałych standardów </w:t>
      </w:r>
      <w:r w:rsidR="00B57AAA" w:rsidRPr="00F94D2A">
        <w:rPr>
          <w:rFonts w:eastAsia="SimSun" w:cs="Mangal"/>
          <w:kern w:val="1"/>
          <w:sz w:val="24"/>
          <w:szCs w:val="21"/>
          <w:lang w:eastAsia="hi-IN" w:bidi="hi-IN"/>
        </w:rPr>
        <w:t>określonych w OPZ.</w:t>
      </w:r>
      <w:r w:rsidRPr="00F94D2A">
        <w:rPr>
          <w:rFonts w:eastAsia="SimSun" w:cs="Mangal"/>
          <w:kern w:val="1"/>
          <w:sz w:val="24"/>
          <w:szCs w:val="21"/>
          <w:lang w:eastAsia="hi-IN" w:bidi="hi-IN"/>
        </w:rPr>
        <w:t xml:space="preserve"> </w:t>
      </w:r>
    </w:p>
    <w:p w:rsidR="00251082" w:rsidRPr="00F94D2A" w:rsidRDefault="00251082" w:rsidP="00251082">
      <w:pPr>
        <w:numPr>
          <w:ilvl w:val="0"/>
          <w:numId w:val="44"/>
        </w:numPr>
        <w:suppressAutoHyphens/>
        <w:spacing w:line="276" w:lineRule="auto"/>
        <w:jc w:val="both"/>
        <w:rPr>
          <w:rFonts w:eastAsia="SimSun" w:cs="Mangal"/>
          <w:b/>
          <w:bCs/>
          <w:kern w:val="1"/>
          <w:sz w:val="24"/>
          <w:szCs w:val="24"/>
          <w:lang w:eastAsia="hi-IN" w:bidi="hi-IN"/>
        </w:rPr>
      </w:pPr>
      <w:r w:rsidRPr="00F94D2A">
        <w:rPr>
          <w:rFonts w:eastAsia="SimSun"/>
          <w:kern w:val="1"/>
          <w:sz w:val="24"/>
          <w:szCs w:val="24"/>
          <w:lang w:eastAsia="hi-IN" w:bidi="hi-IN"/>
        </w:rPr>
        <w:t>Za najkorzystniejszą zostanie wybrana oferta, która zgodnie z powyższym kryterium oceny ofert uzyska najwyższą punktację,</w:t>
      </w:r>
      <w:r w:rsidRPr="00F94D2A">
        <w:rPr>
          <w:rFonts w:eastAsia="SimSun"/>
          <w:b/>
          <w:kern w:val="1"/>
          <w:sz w:val="24"/>
          <w:szCs w:val="24"/>
          <w:lang w:eastAsia="hi-IN" w:bidi="hi-IN"/>
        </w:rPr>
        <w:t xml:space="preserve"> </w:t>
      </w:r>
      <w:r w:rsidRPr="00F94D2A">
        <w:rPr>
          <w:rFonts w:eastAsia="SimSun"/>
          <w:kern w:val="1"/>
          <w:sz w:val="24"/>
          <w:szCs w:val="24"/>
          <w:lang w:eastAsia="hi-IN" w:bidi="hi-IN"/>
        </w:rPr>
        <w:t>spośród ofert nie podlegających odrzuceniu.</w:t>
      </w:r>
    </w:p>
    <w:p w:rsidR="00251082" w:rsidRPr="00F94D2A" w:rsidRDefault="00251082" w:rsidP="00251082">
      <w:pPr>
        <w:numPr>
          <w:ilvl w:val="0"/>
          <w:numId w:val="44"/>
        </w:numPr>
        <w:suppressAutoHyphens/>
        <w:ind w:left="714" w:hanging="357"/>
        <w:jc w:val="both"/>
        <w:rPr>
          <w:rFonts w:eastAsia="SimSun" w:cs="Mangal"/>
          <w:bCs/>
          <w:color w:val="000000" w:themeColor="text1"/>
          <w:kern w:val="1"/>
          <w:sz w:val="24"/>
          <w:szCs w:val="24"/>
          <w:lang w:eastAsia="hi-IN" w:bidi="hi-IN"/>
        </w:rPr>
      </w:pPr>
      <w:r w:rsidRPr="00F94D2A">
        <w:rPr>
          <w:rFonts w:eastAsia="SimSun" w:cs="Mangal"/>
          <w:bCs/>
          <w:color w:val="000000" w:themeColor="text1"/>
          <w:kern w:val="1"/>
          <w:sz w:val="24"/>
          <w:szCs w:val="24"/>
          <w:lang w:eastAsia="hi-IN" w:bidi="hi-IN"/>
        </w:rPr>
        <w:t xml:space="preserve">Jeżeli nie można dokonać wyboru oferty w sposób, o którym mowa powyżej, Zamawiający wzywa Wykonawców, którzy złożyli te oferty, do złożenia w terminie określonym przez Zamawiającego ofert dodatkowych zawierających nową cenę. </w:t>
      </w:r>
    </w:p>
    <w:p w:rsidR="00E71AFB" w:rsidRDefault="00E71AFB" w:rsidP="00DA052F">
      <w:pPr>
        <w:pStyle w:val="Akapitzlist"/>
        <w:ind w:left="0"/>
        <w:rPr>
          <w:sz w:val="24"/>
          <w:szCs w:val="24"/>
        </w:rPr>
      </w:pPr>
    </w:p>
    <w:p w:rsidR="00713669" w:rsidRDefault="00713669" w:rsidP="00DA052F">
      <w:pPr>
        <w:pStyle w:val="Akapitzlist"/>
        <w:ind w:left="0"/>
        <w:rPr>
          <w:sz w:val="24"/>
          <w:szCs w:val="24"/>
        </w:rPr>
      </w:pPr>
    </w:p>
    <w:p w:rsidR="00713669" w:rsidRPr="00F94D2A" w:rsidRDefault="00713669" w:rsidP="00DA052F">
      <w:pPr>
        <w:pStyle w:val="Akapitzlist"/>
        <w:ind w:left="0"/>
        <w:rPr>
          <w:sz w:val="24"/>
          <w:szCs w:val="24"/>
        </w:rPr>
      </w:pPr>
    </w:p>
    <w:p w:rsidR="00251082" w:rsidRPr="00F94D2A" w:rsidRDefault="00251082" w:rsidP="00DA052F">
      <w:pPr>
        <w:pStyle w:val="Akapitzlist"/>
        <w:ind w:left="0"/>
        <w:rPr>
          <w:sz w:val="24"/>
          <w:szCs w:val="24"/>
        </w:rPr>
      </w:pPr>
    </w:p>
    <w:p w:rsidR="007D6021" w:rsidRPr="00F94D2A" w:rsidRDefault="007D6021" w:rsidP="007D6021">
      <w:pPr>
        <w:pStyle w:val="Akapitzlist"/>
        <w:ind w:left="0"/>
        <w:jc w:val="center"/>
        <w:rPr>
          <w:b/>
          <w:bCs/>
          <w:sz w:val="24"/>
          <w:szCs w:val="24"/>
        </w:rPr>
      </w:pPr>
      <w:r w:rsidRPr="00F94D2A">
        <w:rPr>
          <w:b/>
          <w:bCs/>
          <w:sz w:val="24"/>
          <w:szCs w:val="24"/>
        </w:rPr>
        <w:lastRenderedPageBreak/>
        <w:t>Rozdział XII</w:t>
      </w:r>
    </w:p>
    <w:p w:rsidR="007D6021" w:rsidRPr="00F94D2A" w:rsidRDefault="007D6021" w:rsidP="007D6021">
      <w:pPr>
        <w:jc w:val="center"/>
        <w:rPr>
          <w:b/>
          <w:bCs/>
          <w:sz w:val="24"/>
          <w:szCs w:val="24"/>
        </w:rPr>
      </w:pPr>
      <w:r w:rsidRPr="00F94D2A">
        <w:rPr>
          <w:b/>
          <w:bCs/>
          <w:sz w:val="24"/>
          <w:szCs w:val="24"/>
        </w:rPr>
        <w:t>Istotne postanowienia umowy</w:t>
      </w:r>
      <w:r w:rsidR="006606E3" w:rsidRPr="00F94D2A">
        <w:rPr>
          <w:b/>
          <w:bCs/>
          <w:sz w:val="24"/>
          <w:szCs w:val="24"/>
        </w:rPr>
        <w:t>, warunki jej zmiany</w:t>
      </w:r>
      <w:r w:rsidRPr="00F94D2A">
        <w:rPr>
          <w:b/>
          <w:bCs/>
          <w:sz w:val="24"/>
          <w:szCs w:val="24"/>
        </w:rPr>
        <w:t xml:space="preserve"> i zabezpieczenie</w:t>
      </w:r>
    </w:p>
    <w:p w:rsidR="005A64A4" w:rsidRPr="00F94D2A" w:rsidRDefault="005A64A4" w:rsidP="00E413C1">
      <w:pPr>
        <w:pStyle w:val="Akapitzlist"/>
        <w:numPr>
          <w:ilvl w:val="0"/>
          <w:numId w:val="22"/>
        </w:numPr>
        <w:jc w:val="both"/>
        <w:rPr>
          <w:sz w:val="24"/>
          <w:szCs w:val="24"/>
        </w:rPr>
      </w:pPr>
      <w:r w:rsidRPr="00F94D2A">
        <w:rPr>
          <w:sz w:val="24"/>
          <w:szCs w:val="24"/>
        </w:rPr>
        <w:t xml:space="preserve">Wybrany Wykonawca jest zobowiązany do zawarcia umowy w sprawie zamówienia publicznego na warunkach określonych we Wzorze Umowy, stanowiącym </w:t>
      </w:r>
      <w:r w:rsidR="00A07E4B" w:rsidRPr="00F94D2A">
        <w:rPr>
          <w:sz w:val="24"/>
          <w:szCs w:val="24"/>
        </w:rPr>
        <w:t>z</w:t>
      </w:r>
      <w:r w:rsidRPr="00F94D2A">
        <w:rPr>
          <w:sz w:val="24"/>
          <w:szCs w:val="24"/>
        </w:rPr>
        <w:t>ałącznik do SWZ.</w:t>
      </w:r>
    </w:p>
    <w:p w:rsidR="005A64A4" w:rsidRPr="00F94D2A" w:rsidRDefault="005A64A4" w:rsidP="00E413C1">
      <w:pPr>
        <w:pStyle w:val="Akapitzlist"/>
        <w:numPr>
          <w:ilvl w:val="0"/>
          <w:numId w:val="22"/>
        </w:numPr>
        <w:jc w:val="both"/>
        <w:rPr>
          <w:sz w:val="24"/>
          <w:szCs w:val="24"/>
        </w:rPr>
      </w:pPr>
      <w:r w:rsidRPr="00F94D2A">
        <w:rPr>
          <w:sz w:val="24"/>
          <w:szCs w:val="24"/>
        </w:rPr>
        <w:t xml:space="preserve">Zamawiający przewiduje możliwość zmiany zawartej umowy w stosunku do treści wybranej oferty w zakresie uregulowanym w art. 454-455 </w:t>
      </w:r>
      <w:proofErr w:type="spellStart"/>
      <w:r w:rsidRPr="00F94D2A">
        <w:rPr>
          <w:sz w:val="24"/>
          <w:szCs w:val="24"/>
        </w:rPr>
        <w:t>Pzp</w:t>
      </w:r>
      <w:proofErr w:type="spellEnd"/>
      <w:r w:rsidRPr="00F94D2A">
        <w:rPr>
          <w:sz w:val="24"/>
          <w:szCs w:val="24"/>
        </w:rPr>
        <w:t xml:space="preserve"> oraz wskazanym we Wzorze Umowy, stanowiącym Załącznik do SWZ.</w:t>
      </w:r>
    </w:p>
    <w:p w:rsidR="005A64A4" w:rsidRPr="00F94D2A" w:rsidRDefault="005A64A4" w:rsidP="00E413C1">
      <w:pPr>
        <w:pStyle w:val="Akapitzlist"/>
        <w:numPr>
          <w:ilvl w:val="0"/>
          <w:numId w:val="22"/>
        </w:numPr>
        <w:jc w:val="both"/>
        <w:rPr>
          <w:sz w:val="24"/>
          <w:szCs w:val="24"/>
        </w:rPr>
      </w:pPr>
      <w:r w:rsidRPr="00F94D2A">
        <w:rPr>
          <w:sz w:val="24"/>
          <w:szCs w:val="24"/>
        </w:rPr>
        <w:t>Zmiana umowy wymaga dla swej ważności, pod rygorem nieważności, zachowania formy pisemnej.</w:t>
      </w:r>
    </w:p>
    <w:p w:rsidR="005A64A4" w:rsidRPr="00F94D2A" w:rsidRDefault="005A64A4" w:rsidP="007D6021">
      <w:pPr>
        <w:jc w:val="center"/>
        <w:rPr>
          <w:b/>
          <w:bCs/>
          <w:sz w:val="24"/>
          <w:szCs w:val="24"/>
        </w:rPr>
      </w:pPr>
    </w:p>
    <w:p w:rsidR="007D6021" w:rsidRPr="00F94D2A" w:rsidRDefault="007D6021" w:rsidP="007D6021">
      <w:pPr>
        <w:pStyle w:val="Akapitzlist"/>
        <w:ind w:left="0"/>
        <w:jc w:val="center"/>
        <w:rPr>
          <w:b/>
          <w:bCs/>
          <w:sz w:val="24"/>
          <w:szCs w:val="24"/>
        </w:rPr>
      </w:pPr>
      <w:r w:rsidRPr="00F94D2A">
        <w:rPr>
          <w:b/>
          <w:bCs/>
          <w:sz w:val="24"/>
          <w:szCs w:val="24"/>
        </w:rPr>
        <w:t>Rozdział XIII</w:t>
      </w:r>
    </w:p>
    <w:p w:rsidR="007D6021" w:rsidRPr="00F94D2A" w:rsidRDefault="007D6021" w:rsidP="007D6021">
      <w:pPr>
        <w:jc w:val="center"/>
        <w:rPr>
          <w:b/>
          <w:bCs/>
          <w:sz w:val="24"/>
          <w:szCs w:val="24"/>
        </w:rPr>
      </w:pPr>
      <w:r w:rsidRPr="00F94D2A">
        <w:rPr>
          <w:b/>
          <w:bCs/>
          <w:sz w:val="24"/>
          <w:szCs w:val="24"/>
        </w:rPr>
        <w:t>Informacje o formalnościach, jakie muszą zostać dopełnione po wyborze oferty w celu zawarcia umowy w sprawie zamówienia publicznego</w:t>
      </w:r>
    </w:p>
    <w:p w:rsidR="003F40C9" w:rsidRPr="00F94D2A" w:rsidRDefault="003F40C9" w:rsidP="00E413C1">
      <w:pPr>
        <w:pStyle w:val="Akapitzlist"/>
        <w:numPr>
          <w:ilvl w:val="0"/>
          <w:numId w:val="24"/>
        </w:numPr>
        <w:jc w:val="both"/>
        <w:rPr>
          <w:sz w:val="24"/>
          <w:szCs w:val="24"/>
        </w:rPr>
      </w:pPr>
      <w:r w:rsidRPr="00F94D2A">
        <w:rPr>
          <w:sz w:val="24"/>
          <w:szCs w:val="24"/>
        </w:rPr>
        <w:t>Zamawiający zawiera umowę w sprawie zamówienia publicznego w terminie nie krótszym niż 5 dni od dnia przesłania zawiadomienia o wyborze najkorzystniejszej oferty.</w:t>
      </w:r>
    </w:p>
    <w:p w:rsidR="003F40C9" w:rsidRPr="00F94D2A" w:rsidRDefault="003F40C9" w:rsidP="00E413C1">
      <w:pPr>
        <w:pStyle w:val="Akapitzlist"/>
        <w:numPr>
          <w:ilvl w:val="0"/>
          <w:numId w:val="24"/>
        </w:numPr>
        <w:jc w:val="both"/>
        <w:rPr>
          <w:sz w:val="24"/>
          <w:szCs w:val="24"/>
        </w:rPr>
      </w:pPr>
      <w:r w:rsidRPr="00F94D2A">
        <w:rPr>
          <w:sz w:val="24"/>
          <w:szCs w:val="24"/>
        </w:rPr>
        <w:t>Zamawiający może zawrzeć umowę w sprawie zamówienia publicznego przed upływem terminu, o którym mowa w ust. 1, jeżeli w postępowaniu o udzielenie zamówienia prowadzonym w trybie podstawowym złożono tylko jedną ofertę.</w:t>
      </w:r>
    </w:p>
    <w:p w:rsidR="003F40C9" w:rsidRPr="00F94D2A" w:rsidRDefault="003F40C9" w:rsidP="00E413C1">
      <w:pPr>
        <w:pStyle w:val="Akapitzlist"/>
        <w:numPr>
          <w:ilvl w:val="0"/>
          <w:numId w:val="24"/>
        </w:numPr>
        <w:jc w:val="both"/>
        <w:rPr>
          <w:sz w:val="24"/>
          <w:szCs w:val="24"/>
        </w:rPr>
      </w:pPr>
      <w:r w:rsidRPr="00F94D2A">
        <w:rPr>
          <w:sz w:val="24"/>
          <w:szCs w:val="24"/>
        </w:rPr>
        <w:t>Wykonawca, którego oferta zostanie uznana za najkorzystniejszą, będzie zobowiązany przed podpisaniem umowy do</w:t>
      </w:r>
      <w:r w:rsidR="00E71AFB" w:rsidRPr="00F94D2A">
        <w:rPr>
          <w:sz w:val="24"/>
          <w:szCs w:val="24"/>
        </w:rPr>
        <w:t>:</w:t>
      </w:r>
    </w:p>
    <w:p w:rsidR="003F40C9" w:rsidRPr="00F94D2A" w:rsidRDefault="003F40C9" w:rsidP="00E413C1">
      <w:pPr>
        <w:pStyle w:val="Akapitzlist"/>
        <w:numPr>
          <w:ilvl w:val="0"/>
          <w:numId w:val="25"/>
        </w:numPr>
        <w:jc w:val="both"/>
        <w:rPr>
          <w:sz w:val="24"/>
          <w:szCs w:val="24"/>
        </w:rPr>
      </w:pPr>
      <w:r w:rsidRPr="00F94D2A">
        <w:rPr>
          <w:sz w:val="24"/>
          <w:szCs w:val="24"/>
        </w:rPr>
        <w:t>w przypadku wyboru oferty złożonej przez Wykonawców wspólnie ubiegających się o udzielenie zamówienia Zamawiający żąda przedłożenia przed zawarciem umowy w sprawie zamówienia publicznego umowy regulującej współpracę tych Wykonawców</w:t>
      </w:r>
      <w:r w:rsidR="00CE00E5" w:rsidRPr="00F94D2A">
        <w:rPr>
          <w:sz w:val="24"/>
          <w:szCs w:val="24"/>
        </w:rPr>
        <w:t>,</w:t>
      </w:r>
    </w:p>
    <w:p w:rsidR="007D6021" w:rsidRPr="00F94D2A" w:rsidRDefault="003F40C9" w:rsidP="00E413C1">
      <w:pPr>
        <w:pStyle w:val="Akapitzlist"/>
        <w:numPr>
          <w:ilvl w:val="0"/>
          <w:numId w:val="24"/>
        </w:numPr>
        <w:jc w:val="both"/>
        <w:rPr>
          <w:sz w:val="24"/>
          <w:szCs w:val="24"/>
        </w:rPr>
      </w:pPr>
      <w:r w:rsidRPr="00F94D2A">
        <w:rPr>
          <w:sz w:val="24"/>
          <w:szCs w:val="24"/>
        </w:rPr>
        <w:t>Wykonawca jest zobowiązany do podpisania umowy w miejscu i terminie wskazanym przez Zamawiającego.</w:t>
      </w:r>
    </w:p>
    <w:p w:rsidR="003F40C9" w:rsidRPr="00F94D2A" w:rsidRDefault="003F40C9" w:rsidP="007D6021">
      <w:pPr>
        <w:jc w:val="center"/>
        <w:rPr>
          <w:b/>
          <w:bCs/>
          <w:sz w:val="24"/>
          <w:szCs w:val="24"/>
        </w:rPr>
      </w:pPr>
    </w:p>
    <w:p w:rsidR="007D6021" w:rsidRPr="00F94D2A" w:rsidRDefault="007D6021" w:rsidP="007D6021">
      <w:pPr>
        <w:pStyle w:val="Akapitzlist"/>
        <w:ind w:left="0"/>
        <w:jc w:val="center"/>
        <w:rPr>
          <w:b/>
          <w:bCs/>
          <w:sz w:val="24"/>
          <w:szCs w:val="24"/>
        </w:rPr>
      </w:pPr>
      <w:r w:rsidRPr="00F94D2A">
        <w:rPr>
          <w:b/>
          <w:bCs/>
          <w:sz w:val="24"/>
          <w:szCs w:val="24"/>
        </w:rPr>
        <w:t>Rozdział XIV</w:t>
      </w:r>
    </w:p>
    <w:p w:rsidR="007D6021" w:rsidRPr="00F94D2A" w:rsidRDefault="007D6021" w:rsidP="007D6021">
      <w:pPr>
        <w:jc w:val="center"/>
        <w:rPr>
          <w:b/>
          <w:bCs/>
          <w:sz w:val="24"/>
          <w:szCs w:val="24"/>
        </w:rPr>
      </w:pPr>
      <w:r w:rsidRPr="00F94D2A">
        <w:rPr>
          <w:b/>
          <w:bCs/>
          <w:sz w:val="24"/>
          <w:szCs w:val="24"/>
        </w:rPr>
        <w:t xml:space="preserve">Informacja o przewidywanych </w:t>
      </w:r>
      <w:bookmarkStart w:id="9" w:name="_Hlk63242623"/>
      <w:r w:rsidRPr="00F94D2A">
        <w:rPr>
          <w:b/>
          <w:bCs/>
          <w:sz w:val="24"/>
          <w:szCs w:val="24"/>
        </w:rPr>
        <w:t xml:space="preserve">zamówieniach, o których mowa w art. 214 ust. 1 </w:t>
      </w:r>
      <w:proofErr w:type="spellStart"/>
      <w:r w:rsidRPr="00F94D2A">
        <w:rPr>
          <w:b/>
          <w:bCs/>
          <w:sz w:val="24"/>
          <w:szCs w:val="24"/>
        </w:rPr>
        <w:t>pkt</w:t>
      </w:r>
      <w:proofErr w:type="spellEnd"/>
      <w:r w:rsidRPr="00F94D2A">
        <w:rPr>
          <w:b/>
          <w:bCs/>
          <w:sz w:val="24"/>
          <w:szCs w:val="24"/>
        </w:rPr>
        <w:t xml:space="preserve"> 7 i 8 </w:t>
      </w:r>
      <w:bookmarkEnd w:id="9"/>
    </w:p>
    <w:p w:rsidR="007D6021" w:rsidRPr="00F94D2A" w:rsidRDefault="00B56630" w:rsidP="00E413C1">
      <w:pPr>
        <w:pStyle w:val="Akapitzlist"/>
        <w:numPr>
          <w:ilvl w:val="0"/>
          <w:numId w:val="16"/>
        </w:numPr>
        <w:spacing w:after="240" w:line="276" w:lineRule="auto"/>
        <w:jc w:val="both"/>
        <w:rPr>
          <w:sz w:val="24"/>
          <w:szCs w:val="24"/>
        </w:rPr>
      </w:pPr>
      <w:r w:rsidRPr="00F94D2A">
        <w:rPr>
          <w:sz w:val="24"/>
          <w:szCs w:val="24"/>
        </w:rPr>
        <w:t xml:space="preserve">Zamawiający </w:t>
      </w:r>
      <w:r w:rsidR="00A07E4B" w:rsidRPr="00F94D2A">
        <w:rPr>
          <w:sz w:val="24"/>
          <w:szCs w:val="24"/>
        </w:rPr>
        <w:t xml:space="preserve">nie </w:t>
      </w:r>
      <w:r w:rsidRPr="00F94D2A">
        <w:rPr>
          <w:sz w:val="24"/>
          <w:szCs w:val="24"/>
        </w:rPr>
        <w:t xml:space="preserve">przewiduje udzielenie zamówień, o których mowa w art. 214 ust. 1 </w:t>
      </w:r>
      <w:proofErr w:type="spellStart"/>
      <w:r w:rsidRPr="00F94D2A">
        <w:rPr>
          <w:sz w:val="24"/>
          <w:szCs w:val="24"/>
        </w:rPr>
        <w:t>pkt</w:t>
      </w:r>
      <w:proofErr w:type="spellEnd"/>
      <w:r w:rsidRPr="00F94D2A">
        <w:rPr>
          <w:sz w:val="24"/>
          <w:szCs w:val="24"/>
        </w:rPr>
        <w:t xml:space="preserve"> 7 </w:t>
      </w:r>
      <w:proofErr w:type="spellStart"/>
      <w:r w:rsidRPr="00F94D2A">
        <w:rPr>
          <w:sz w:val="24"/>
          <w:szCs w:val="24"/>
        </w:rPr>
        <w:t>Pzp</w:t>
      </w:r>
      <w:proofErr w:type="spellEnd"/>
      <w:r w:rsidRPr="00F94D2A">
        <w:rPr>
          <w:sz w:val="24"/>
          <w:szCs w:val="24"/>
        </w:rPr>
        <w:t>.</w:t>
      </w:r>
    </w:p>
    <w:p w:rsidR="007D6021" w:rsidRPr="00F94D2A" w:rsidRDefault="007D6021" w:rsidP="007D6021">
      <w:pPr>
        <w:pStyle w:val="Akapitzlist"/>
        <w:ind w:left="0"/>
        <w:jc w:val="center"/>
        <w:rPr>
          <w:b/>
          <w:bCs/>
          <w:sz w:val="24"/>
          <w:szCs w:val="24"/>
        </w:rPr>
      </w:pPr>
      <w:r w:rsidRPr="00F94D2A">
        <w:rPr>
          <w:b/>
          <w:bCs/>
          <w:sz w:val="24"/>
          <w:szCs w:val="24"/>
        </w:rPr>
        <w:t>Rozdział XV</w:t>
      </w:r>
    </w:p>
    <w:p w:rsidR="007D6021" w:rsidRPr="00F94D2A" w:rsidRDefault="007D6021" w:rsidP="007D6021">
      <w:pPr>
        <w:jc w:val="center"/>
        <w:rPr>
          <w:b/>
          <w:bCs/>
          <w:sz w:val="24"/>
          <w:szCs w:val="24"/>
        </w:rPr>
      </w:pPr>
      <w:r w:rsidRPr="00F94D2A">
        <w:rPr>
          <w:b/>
          <w:bCs/>
          <w:sz w:val="24"/>
          <w:szCs w:val="24"/>
        </w:rPr>
        <w:t>Pozostałe informacje</w:t>
      </w:r>
    </w:p>
    <w:p w:rsidR="000A5E08" w:rsidRPr="00F94D2A" w:rsidRDefault="000A5E08" w:rsidP="00E413C1">
      <w:pPr>
        <w:pStyle w:val="Akapitzlist"/>
        <w:numPr>
          <w:ilvl w:val="0"/>
          <w:numId w:val="12"/>
        </w:numPr>
        <w:jc w:val="both"/>
        <w:rPr>
          <w:sz w:val="24"/>
          <w:szCs w:val="24"/>
        </w:rPr>
      </w:pPr>
      <w:r w:rsidRPr="00F94D2A">
        <w:rPr>
          <w:sz w:val="24"/>
          <w:szCs w:val="24"/>
        </w:rPr>
        <w:t>Postępowanie prowadzone jest w języku polskim.</w:t>
      </w:r>
    </w:p>
    <w:p w:rsidR="000A5E08" w:rsidRPr="00F94D2A" w:rsidRDefault="000A5E08" w:rsidP="00E413C1">
      <w:pPr>
        <w:pStyle w:val="Akapitzlist"/>
        <w:numPr>
          <w:ilvl w:val="0"/>
          <w:numId w:val="12"/>
        </w:numPr>
        <w:jc w:val="both"/>
        <w:rPr>
          <w:sz w:val="24"/>
          <w:szCs w:val="24"/>
        </w:rPr>
      </w:pPr>
      <w:r w:rsidRPr="00F94D2A">
        <w:rPr>
          <w:sz w:val="24"/>
          <w:szCs w:val="24"/>
        </w:rPr>
        <w:t>Zamawiający nie przewiduje zwrotu kosztów udziału w postępowaniu.</w:t>
      </w:r>
    </w:p>
    <w:p w:rsidR="001F0D43" w:rsidRPr="00F94D2A" w:rsidRDefault="001F0D43" w:rsidP="00DA052F">
      <w:pPr>
        <w:pStyle w:val="Akapitzlist"/>
        <w:ind w:left="0"/>
        <w:rPr>
          <w:b/>
          <w:bCs/>
          <w:sz w:val="24"/>
          <w:szCs w:val="24"/>
        </w:rPr>
      </w:pPr>
    </w:p>
    <w:p w:rsidR="007D6021" w:rsidRPr="00F94D2A" w:rsidRDefault="007D6021" w:rsidP="007D6021">
      <w:pPr>
        <w:pStyle w:val="Akapitzlist"/>
        <w:ind w:left="0"/>
        <w:jc w:val="center"/>
        <w:rPr>
          <w:b/>
          <w:bCs/>
          <w:sz w:val="24"/>
          <w:szCs w:val="24"/>
        </w:rPr>
      </w:pPr>
      <w:r w:rsidRPr="00F94D2A">
        <w:rPr>
          <w:b/>
          <w:bCs/>
          <w:sz w:val="24"/>
          <w:szCs w:val="24"/>
        </w:rPr>
        <w:t>Rozdział X</w:t>
      </w:r>
      <w:r w:rsidR="006606E3" w:rsidRPr="00F94D2A">
        <w:rPr>
          <w:b/>
          <w:bCs/>
          <w:sz w:val="24"/>
          <w:szCs w:val="24"/>
        </w:rPr>
        <w:t>VI</w:t>
      </w:r>
    </w:p>
    <w:p w:rsidR="007D6021" w:rsidRPr="00F94D2A" w:rsidRDefault="007D6021" w:rsidP="007D6021">
      <w:pPr>
        <w:jc w:val="center"/>
        <w:rPr>
          <w:b/>
          <w:bCs/>
          <w:sz w:val="24"/>
          <w:szCs w:val="24"/>
        </w:rPr>
      </w:pPr>
      <w:r w:rsidRPr="00F94D2A">
        <w:rPr>
          <w:b/>
          <w:bCs/>
          <w:sz w:val="24"/>
          <w:szCs w:val="24"/>
        </w:rPr>
        <w:t>Pouczenie o środkach ochrony prawnej</w:t>
      </w:r>
    </w:p>
    <w:p w:rsidR="006606E3" w:rsidRPr="00F94D2A" w:rsidRDefault="006606E3" w:rsidP="00E413C1">
      <w:pPr>
        <w:pStyle w:val="Akapitzlist"/>
        <w:numPr>
          <w:ilvl w:val="0"/>
          <w:numId w:val="23"/>
        </w:numPr>
        <w:jc w:val="both"/>
        <w:rPr>
          <w:sz w:val="24"/>
          <w:szCs w:val="24"/>
        </w:rPr>
      </w:pPr>
      <w:r w:rsidRPr="00F94D2A">
        <w:rPr>
          <w:sz w:val="24"/>
          <w:szCs w:val="24"/>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F94D2A">
        <w:rPr>
          <w:sz w:val="24"/>
          <w:szCs w:val="24"/>
        </w:rPr>
        <w:t>Pzp</w:t>
      </w:r>
      <w:proofErr w:type="spellEnd"/>
      <w:r w:rsidRPr="00F94D2A">
        <w:rPr>
          <w:sz w:val="24"/>
          <w:szCs w:val="24"/>
        </w:rPr>
        <w:t xml:space="preserve">. </w:t>
      </w:r>
    </w:p>
    <w:p w:rsidR="006606E3" w:rsidRPr="00F94D2A" w:rsidRDefault="006606E3" w:rsidP="00E413C1">
      <w:pPr>
        <w:pStyle w:val="Akapitzlist"/>
        <w:numPr>
          <w:ilvl w:val="0"/>
          <w:numId w:val="23"/>
        </w:numPr>
        <w:jc w:val="both"/>
        <w:rPr>
          <w:sz w:val="24"/>
          <w:szCs w:val="24"/>
        </w:rPr>
      </w:pPr>
      <w:r w:rsidRPr="00F94D2A">
        <w:rPr>
          <w:sz w:val="24"/>
          <w:szCs w:val="24"/>
        </w:rPr>
        <w:t xml:space="preserve">Środki ochrony prawnej wobec ogłoszenia wszczynającego postępowanie o udzielenie zamówienia lub ogłoszenia o konkursie oraz dokumentów zamówienia przysługują również organizacjom wpisanym na listę, o której mowa w art. 469 </w:t>
      </w:r>
      <w:proofErr w:type="spellStart"/>
      <w:r w:rsidRPr="00F94D2A">
        <w:rPr>
          <w:sz w:val="24"/>
          <w:szCs w:val="24"/>
        </w:rPr>
        <w:t>pkt</w:t>
      </w:r>
      <w:proofErr w:type="spellEnd"/>
      <w:r w:rsidRPr="00F94D2A">
        <w:rPr>
          <w:sz w:val="24"/>
          <w:szCs w:val="24"/>
        </w:rPr>
        <w:t xml:space="preserve"> 15 </w:t>
      </w:r>
      <w:proofErr w:type="spellStart"/>
      <w:r w:rsidRPr="00F94D2A">
        <w:rPr>
          <w:sz w:val="24"/>
          <w:szCs w:val="24"/>
        </w:rPr>
        <w:t>Pzp</w:t>
      </w:r>
      <w:proofErr w:type="spellEnd"/>
      <w:r w:rsidRPr="00F94D2A">
        <w:rPr>
          <w:sz w:val="24"/>
          <w:szCs w:val="24"/>
        </w:rPr>
        <w:t>. oraz Rzecznikowi Małych i Średnich Przedsiębiorców.</w:t>
      </w:r>
    </w:p>
    <w:p w:rsidR="006606E3" w:rsidRPr="00F94D2A" w:rsidRDefault="006606E3" w:rsidP="00E413C1">
      <w:pPr>
        <w:pStyle w:val="Akapitzlist"/>
        <w:numPr>
          <w:ilvl w:val="0"/>
          <w:numId w:val="23"/>
        </w:numPr>
        <w:jc w:val="both"/>
        <w:rPr>
          <w:sz w:val="24"/>
          <w:szCs w:val="24"/>
        </w:rPr>
      </w:pPr>
      <w:r w:rsidRPr="00F94D2A">
        <w:rPr>
          <w:sz w:val="24"/>
          <w:szCs w:val="24"/>
        </w:rPr>
        <w:t>Odwołanie przysługuje na:</w:t>
      </w:r>
    </w:p>
    <w:p w:rsidR="006606E3" w:rsidRPr="00F94D2A" w:rsidRDefault="006606E3" w:rsidP="006606E3">
      <w:pPr>
        <w:pStyle w:val="Akapitzlist"/>
        <w:jc w:val="both"/>
        <w:rPr>
          <w:sz w:val="24"/>
          <w:szCs w:val="24"/>
        </w:rPr>
      </w:pPr>
      <w:r w:rsidRPr="00F94D2A">
        <w:rPr>
          <w:sz w:val="24"/>
          <w:szCs w:val="24"/>
        </w:rPr>
        <w:t>1)</w:t>
      </w:r>
      <w:r w:rsidRPr="00F94D2A">
        <w:rPr>
          <w:sz w:val="24"/>
          <w:szCs w:val="24"/>
        </w:rPr>
        <w:tab/>
        <w:t>niezgodną z przepisami ustawy czynność Zamawiającego, podjętą w postępowaniu o udzielenie zamówienia, w tym na projektowane postanowienie umowy;</w:t>
      </w:r>
    </w:p>
    <w:p w:rsidR="006606E3" w:rsidRPr="00F94D2A" w:rsidRDefault="006606E3" w:rsidP="006606E3">
      <w:pPr>
        <w:pStyle w:val="Akapitzlist"/>
        <w:jc w:val="both"/>
        <w:rPr>
          <w:sz w:val="24"/>
          <w:szCs w:val="24"/>
        </w:rPr>
      </w:pPr>
      <w:r w:rsidRPr="00F94D2A">
        <w:rPr>
          <w:sz w:val="24"/>
          <w:szCs w:val="24"/>
        </w:rPr>
        <w:lastRenderedPageBreak/>
        <w:t>2)</w:t>
      </w:r>
      <w:r w:rsidRPr="00F94D2A">
        <w:rPr>
          <w:sz w:val="24"/>
          <w:szCs w:val="24"/>
        </w:rPr>
        <w:tab/>
        <w:t>zaniechanie czynności w postępowaniu o udzielenie zamówienia do której zamawiający był obowiązany na podstawie ustawy;</w:t>
      </w:r>
    </w:p>
    <w:p w:rsidR="006606E3" w:rsidRPr="00F94D2A" w:rsidRDefault="006606E3" w:rsidP="00E413C1">
      <w:pPr>
        <w:pStyle w:val="Akapitzlist"/>
        <w:numPr>
          <w:ilvl w:val="0"/>
          <w:numId w:val="23"/>
        </w:numPr>
        <w:jc w:val="both"/>
        <w:rPr>
          <w:sz w:val="24"/>
          <w:szCs w:val="24"/>
        </w:rPr>
      </w:pPr>
      <w:r w:rsidRPr="00F94D2A">
        <w:rPr>
          <w:sz w:val="24"/>
          <w:szCs w:val="24"/>
        </w:rPr>
        <w:t xml:space="preserve">Odwołanie wnosi się do Prezesa Izby. </w:t>
      </w:r>
      <w:r w:rsidR="002C0669" w:rsidRPr="00F94D2A">
        <w:rPr>
          <w:sz w:val="24"/>
          <w:szCs w:val="24"/>
        </w:rPr>
        <w:t xml:space="preserve">Odwołujący przekazuje </w:t>
      </w:r>
      <w:r w:rsidR="001A2B0E" w:rsidRPr="00F94D2A">
        <w:rPr>
          <w:sz w:val="24"/>
          <w:szCs w:val="24"/>
        </w:rPr>
        <w:t>Z</w:t>
      </w:r>
      <w:r w:rsidR="002C0669" w:rsidRPr="00F94D2A">
        <w:rPr>
          <w:sz w:val="24"/>
          <w:szCs w:val="24"/>
        </w:rPr>
        <w:t>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6606E3" w:rsidRPr="00F94D2A" w:rsidRDefault="006606E3" w:rsidP="00E413C1">
      <w:pPr>
        <w:pStyle w:val="Akapitzlist"/>
        <w:numPr>
          <w:ilvl w:val="0"/>
          <w:numId w:val="23"/>
        </w:numPr>
        <w:jc w:val="both"/>
        <w:rPr>
          <w:sz w:val="24"/>
          <w:szCs w:val="24"/>
        </w:rPr>
      </w:pPr>
      <w:r w:rsidRPr="00F94D2A">
        <w:rPr>
          <w:sz w:val="24"/>
          <w:szCs w:val="24"/>
        </w:rPr>
        <w:t>Odwołanie wobec treści ogłoszenia lub treści SWZ wnosi się w terminie 5 dni od dnia zamieszczenia ogłoszenia w Biuletynie Zamówień Publicznych lub treści SWZ na stronie internetowej.</w:t>
      </w:r>
    </w:p>
    <w:p w:rsidR="006606E3" w:rsidRPr="00F94D2A" w:rsidRDefault="006606E3" w:rsidP="00E413C1">
      <w:pPr>
        <w:pStyle w:val="Akapitzlist"/>
        <w:numPr>
          <w:ilvl w:val="0"/>
          <w:numId w:val="23"/>
        </w:numPr>
        <w:jc w:val="both"/>
        <w:rPr>
          <w:sz w:val="24"/>
          <w:szCs w:val="24"/>
        </w:rPr>
      </w:pPr>
      <w:r w:rsidRPr="00F94D2A">
        <w:rPr>
          <w:sz w:val="24"/>
          <w:szCs w:val="24"/>
        </w:rPr>
        <w:t>Odwołanie wnosi się w terminie:</w:t>
      </w:r>
    </w:p>
    <w:p w:rsidR="006606E3" w:rsidRPr="00F94D2A" w:rsidRDefault="006606E3" w:rsidP="006606E3">
      <w:pPr>
        <w:pStyle w:val="Akapitzlist"/>
        <w:jc w:val="both"/>
        <w:rPr>
          <w:sz w:val="24"/>
          <w:szCs w:val="24"/>
        </w:rPr>
      </w:pPr>
      <w:r w:rsidRPr="00F94D2A">
        <w:rPr>
          <w:sz w:val="24"/>
          <w:szCs w:val="24"/>
        </w:rPr>
        <w:t>1)</w:t>
      </w:r>
      <w:r w:rsidRPr="00F94D2A">
        <w:rPr>
          <w:sz w:val="24"/>
          <w:szCs w:val="24"/>
        </w:rPr>
        <w:tab/>
        <w:t>5 dni od dnia przekazania informacji o czynności zamawiającego stanowiącej podstawę jego wniesienia, jeżeli informacja została przekazana przy użyciu środków komunikacji elektronicznej,</w:t>
      </w:r>
    </w:p>
    <w:p w:rsidR="006606E3" w:rsidRPr="00F94D2A" w:rsidRDefault="006606E3" w:rsidP="006606E3">
      <w:pPr>
        <w:pStyle w:val="Akapitzlist"/>
        <w:jc w:val="both"/>
        <w:rPr>
          <w:sz w:val="24"/>
          <w:szCs w:val="24"/>
        </w:rPr>
      </w:pPr>
      <w:r w:rsidRPr="00F94D2A">
        <w:rPr>
          <w:sz w:val="24"/>
          <w:szCs w:val="24"/>
        </w:rPr>
        <w:t>2)</w:t>
      </w:r>
      <w:r w:rsidRPr="00F94D2A">
        <w:rPr>
          <w:sz w:val="24"/>
          <w:szCs w:val="24"/>
        </w:rPr>
        <w:tab/>
        <w:t xml:space="preserve">10 dni od dnia przekazania informacji o czynności zamawiającego stanowiącej podstawę jego wniesienia, jeżeli informacja została przekazana w sposób inny niż określony w </w:t>
      </w:r>
      <w:proofErr w:type="spellStart"/>
      <w:r w:rsidRPr="00F94D2A">
        <w:rPr>
          <w:sz w:val="24"/>
          <w:szCs w:val="24"/>
        </w:rPr>
        <w:t>pkt</w:t>
      </w:r>
      <w:proofErr w:type="spellEnd"/>
      <w:r w:rsidRPr="00F94D2A">
        <w:rPr>
          <w:sz w:val="24"/>
          <w:szCs w:val="24"/>
        </w:rPr>
        <w:t xml:space="preserve"> 1).</w:t>
      </w:r>
    </w:p>
    <w:p w:rsidR="006606E3" w:rsidRPr="00F94D2A" w:rsidRDefault="006606E3" w:rsidP="00E413C1">
      <w:pPr>
        <w:pStyle w:val="Akapitzlist"/>
        <w:numPr>
          <w:ilvl w:val="0"/>
          <w:numId w:val="23"/>
        </w:numPr>
        <w:jc w:val="both"/>
        <w:rPr>
          <w:sz w:val="24"/>
          <w:szCs w:val="24"/>
        </w:rPr>
      </w:pPr>
      <w:r w:rsidRPr="00F94D2A">
        <w:rPr>
          <w:sz w:val="24"/>
          <w:szCs w:val="24"/>
        </w:rPr>
        <w:t xml:space="preserve">Odwołanie w przypadkach innych niż określone w </w:t>
      </w:r>
      <w:proofErr w:type="spellStart"/>
      <w:r w:rsidRPr="00F94D2A">
        <w:rPr>
          <w:sz w:val="24"/>
          <w:szCs w:val="24"/>
        </w:rPr>
        <w:t>pkt</w:t>
      </w:r>
      <w:proofErr w:type="spellEnd"/>
      <w:r w:rsidRPr="00F94D2A">
        <w:rPr>
          <w:sz w:val="24"/>
          <w:szCs w:val="24"/>
        </w:rPr>
        <w:t xml:space="preserve"> 5 i 6 wnosi się w terminie 5 dni od dnia, w którym powzięto lub przy zachowaniu należytej staranności można było powziąć wiadomość o okolicznościach stanowiących podstawę jego wniesienia</w:t>
      </w:r>
    </w:p>
    <w:p w:rsidR="006606E3" w:rsidRPr="00F94D2A" w:rsidRDefault="006606E3" w:rsidP="00E413C1">
      <w:pPr>
        <w:pStyle w:val="Akapitzlist"/>
        <w:numPr>
          <w:ilvl w:val="0"/>
          <w:numId w:val="23"/>
        </w:numPr>
        <w:jc w:val="both"/>
        <w:rPr>
          <w:sz w:val="24"/>
          <w:szCs w:val="24"/>
        </w:rPr>
      </w:pPr>
      <w:r w:rsidRPr="00F94D2A">
        <w:rPr>
          <w:sz w:val="24"/>
          <w:szCs w:val="24"/>
        </w:rPr>
        <w:t xml:space="preserve">Na orzeczenie Izby oraz postanowienie Prezesa Izby, o którym mowa w art. 519 ust. 1 ustawy </w:t>
      </w:r>
      <w:proofErr w:type="spellStart"/>
      <w:r w:rsidR="001A2B0E" w:rsidRPr="00F94D2A">
        <w:rPr>
          <w:sz w:val="24"/>
          <w:szCs w:val="24"/>
        </w:rPr>
        <w:t>Pzp</w:t>
      </w:r>
      <w:proofErr w:type="spellEnd"/>
      <w:r w:rsidRPr="00F94D2A">
        <w:rPr>
          <w:sz w:val="24"/>
          <w:szCs w:val="24"/>
        </w:rPr>
        <w:t>, stronom oraz uczestnikom postępowania odwoławczego przysługuje skarga do sądu.</w:t>
      </w:r>
    </w:p>
    <w:p w:rsidR="006606E3" w:rsidRPr="00F94D2A" w:rsidRDefault="006606E3" w:rsidP="000A5E08">
      <w:pPr>
        <w:rPr>
          <w:b/>
          <w:bCs/>
          <w:sz w:val="24"/>
          <w:szCs w:val="24"/>
        </w:rPr>
      </w:pPr>
    </w:p>
    <w:p w:rsidR="007D6021" w:rsidRPr="00F94D2A" w:rsidRDefault="007D6021" w:rsidP="007D6021">
      <w:pPr>
        <w:pStyle w:val="Akapitzlist"/>
        <w:ind w:left="0"/>
        <w:jc w:val="center"/>
        <w:rPr>
          <w:b/>
          <w:bCs/>
          <w:sz w:val="24"/>
          <w:szCs w:val="24"/>
        </w:rPr>
      </w:pPr>
      <w:r w:rsidRPr="00F94D2A">
        <w:rPr>
          <w:b/>
          <w:bCs/>
          <w:sz w:val="24"/>
          <w:szCs w:val="24"/>
        </w:rPr>
        <w:t>Rozdział X</w:t>
      </w:r>
      <w:r w:rsidR="006606E3" w:rsidRPr="00F94D2A">
        <w:rPr>
          <w:b/>
          <w:bCs/>
          <w:sz w:val="24"/>
          <w:szCs w:val="24"/>
        </w:rPr>
        <w:t>VII</w:t>
      </w:r>
    </w:p>
    <w:p w:rsidR="007D6021" w:rsidRPr="00F94D2A" w:rsidRDefault="007D6021" w:rsidP="007D6021">
      <w:pPr>
        <w:jc w:val="center"/>
        <w:rPr>
          <w:b/>
          <w:bCs/>
          <w:sz w:val="24"/>
          <w:szCs w:val="24"/>
        </w:rPr>
      </w:pPr>
      <w:r w:rsidRPr="00F94D2A">
        <w:rPr>
          <w:b/>
          <w:bCs/>
          <w:sz w:val="24"/>
          <w:szCs w:val="24"/>
        </w:rPr>
        <w:t>Ochrona danych osobowych</w:t>
      </w:r>
    </w:p>
    <w:p w:rsidR="001A2B0E" w:rsidRPr="00F94D2A" w:rsidRDefault="001A2B0E" w:rsidP="00B63338">
      <w:pPr>
        <w:spacing w:after="150"/>
        <w:jc w:val="both"/>
        <w:rPr>
          <w:sz w:val="24"/>
          <w:szCs w:val="24"/>
        </w:rPr>
      </w:pPr>
      <w:r w:rsidRPr="00F94D2A">
        <w:rPr>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48709D" w:rsidRPr="00F94D2A" w:rsidRDefault="0048709D" w:rsidP="00E413C1">
      <w:pPr>
        <w:pStyle w:val="Akapitzlist"/>
        <w:numPr>
          <w:ilvl w:val="0"/>
          <w:numId w:val="13"/>
        </w:numPr>
        <w:jc w:val="both"/>
        <w:rPr>
          <w:sz w:val="24"/>
          <w:szCs w:val="24"/>
        </w:rPr>
      </w:pPr>
      <w:r w:rsidRPr="00F94D2A">
        <w:rPr>
          <w:sz w:val="24"/>
          <w:szCs w:val="24"/>
        </w:rPr>
        <w:t xml:space="preserve">Administratorem Pani/Pana danych osobowych </w:t>
      </w:r>
      <w:r w:rsidRPr="00745DFF">
        <w:rPr>
          <w:sz w:val="24"/>
          <w:szCs w:val="24"/>
          <w:highlight w:val="yellow"/>
        </w:rPr>
        <w:t xml:space="preserve">jest </w:t>
      </w:r>
      <w:r w:rsidR="00713669">
        <w:rPr>
          <w:sz w:val="24"/>
          <w:szCs w:val="24"/>
          <w:highlight w:val="yellow"/>
        </w:rPr>
        <w:t>Zespół Szkół nr 16 ul. Koronowska 74  85-405</w:t>
      </w:r>
      <w:r w:rsidRPr="00745DFF">
        <w:rPr>
          <w:sz w:val="24"/>
          <w:szCs w:val="24"/>
          <w:highlight w:val="yellow"/>
        </w:rPr>
        <w:t xml:space="preserve"> Bydgoszcz tel. 52 </w:t>
      </w:r>
      <w:r w:rsidR="00713669">
        <w:rPr>
          <w:sz w:val="24"/>
          <w:szCs w:val="24"/>
          <w:highlight w:val="yellow"/>
        </w:rPr>
        <w:t xml:space="preserve">327 77 94  </w:t>
      </w:r>
      <w:proofErr w:type="spellStart"/>
      <w:r w:rsidRPr="00745DFF">
        <w:rPr>
          <w:sz w:val="24"/>
          <w:szCs w:val="24"/>
          <w:highlight w:val="yellow"/>
        </w:rPr>
        <w:t>fax</w:t>
      </w:r>
      <w:proofErr w:type="spellEnd"/>
      <w:r w:rsidRPr="00745DFF">
        <w:rPr>
          <w:sz w:val="24"/>
          <w:szCs w:val="24"/>
          <w:highlight w:val="yellow"/>
        </w:rPr>
        <w:t xml:space="preserve"> 52</w:t>
      </w:r>
      <w:r w:rsidR="00713669">
        <w:rPr>
          <w:sz w:val="24"/>
          <w:szCs w:val="24"/>
          <w:highlight w:val="yellow"/>
        </w:rPr>
        <w:t> 327 77 94</w:t>
      </w:r>
      <w:r w:rsidRPr="00745DFF">
        <w:rPr>
          <w:sz w:val="24"/>
          <w:szCs w:val="24"/>
          <w:highlight w:val="yellow"/>
        </w:rPr>
        <w:t xml:space="preserve"> e-mail:</w:t>
      </w:r>
      <w:r w:rsidR="00713669">
        <w:rPr>
          <w:sz w:val="24"/>
          <w:szCs w:val="24"/>
          <w:highlight w:val="yellow"/>
        </w:rPr>
        <w:t xml:space="preserve">  zs16</w:t>
      </w:r>
      <w:r w:rsidRPr="00745DFF">
        <w:rPr>
          <w:sz w:val="24"/>
          <w:szCs w:val="24"/>
          <w:highlight w:val="yellow"/>
        </w:rPr>
        <w:t>@edu.bydgoszcz.pl</w:t>
      </w:r>
      <w:r w:rsidRPr="00F94D2A">
        <w:rPr>
          <w:sz w:val="24"/>
          <w:szCs w:val="24"/>
        </w:rPr>
        <w:t xml:space="preserve"> </w:t>
      </w:r>
    </w:p>
    <w:p w:rsidR="001A2B0E" w:rsidRPr="00F94D2A" w:rsidRDefault="001A2B0E" w:rsidP="00E413C1">
      <w:pPr>
        <w:pStyle w:val="Akapitzlist"/>
        <w:numPr>
          <w:ilvl w:val="0"/>
          <w:numId w:val="13"/>
        </w:numPr>
        <w:jc w:val="both"/>
        <w:rPr>
          <w:sz w:val="24"/>
          <w:szCs w:val="24"/>
        </w:rPr>
      </w:pPr>
      <w:r w:rsidRPr="00F94D2A">
        <w:rPr>
          <w:sz w:val="24"/>
          <w:szCs w:val="24"/>
        </w:rPr>
        <w:t>Jeżeli ma Pani/Pan pytania dotyczące sposobu i zakresu przetwarzania Pani/Pana danych osobowych w związku z udzieleniem lub wykonywaniem zamówienia publicznego, a także przysługujących Pani/Panu uprawnień, może Pani/Pan skontaktować się z Inspektorem Ochrony Danych</w:t>
      </w:r>
      <w:r w:rsidR="00CE00E5" w:rsidRPr="00F94D2A">
        <w:rPr>
          <w:sz w:val="24"/>
          <w:szCs w:val="24"/>
        </w:rPr>
        <w:t xml:space="preserve">: </w:t>
      </w:r>
      <w:r w:rsidR="008C69DF" w:rsidRPr="00745DFF">
        <w:rPr>
          <w:sz w:val="24"/>
          <w:szCs w:val="24"/>
          <w:highlight w:val="yellow"/>
        </w:rPr>
        <w:t xml:space="preserve">Mirosława </w:t>
      </w:r>
      <w:proofErr w:type="spellStart"/>
      <w:r w:rsidR="008C69DF" w:rsidRPr="00745DFF">
        <w:rPr>
          <w:sz w:val="24"/>
          <w:szCs w:val="24"/>
          <w:highlight w:val="yellow"/>
        </w:rPr>
        <w:t>Zbielska</w:t>
      </w:r>
      <w:proofErr w:type="spellEnd"/>
      <w:r w:rsidRPr="00F94D2A">
        <w:rPr>
          <w:sz w:val="24"/>
          <w:szCs w:val="24"/>
        </w:rPr>
        <w:t xml:space="preserve">, e-mail: </w:t>
      </w:r>
      <w:r w:rsidR="00CE00E5" w:rsidRPr="00F94D2A">
        <w:rPr>
          <w:sz w:val="24"/>
          <w:szCs w:val="24"/>
        </w:rPr>
        <w:t>iod@um.bydgoszcz.pl</w:t>
      </w:r>
    </w:p>
    <w:p w:rsidR="001A2B0E" w:rsidRPr="00F94D2A" w:rsidRDefault="001A2B0E" w:rsidP="00E413C1">
      <w:pPr>
        <w:pStyle w:val="Akapitzlist"/>
        <w:numPr>
          <w:ilvl w:val="0"/>
          <w:numId w:val="13"/>
        </w:numPr>
        <w:jc w:val="both"/>
        <w:rPr>
          <w:sz w:val="24"/>
          <w:szCs w:val="24"/>
        </w:rPr>
      </w:pPr>
      <w:r w:rsidRPr="00F94D2A">
        <w:rPr>
          <w:sz w:val="24"/>
          <w:szCs w:val="24"/>
        </w:rPr>
        <w:t>Pani/Pana dane osobowe przetwarzane będą na podstawie art. 6 ust. 1 lit. c RODO w celu związanym z postępowaniem o udzielenie niniejszego zamówienia publicznego.</w:t>
      </w:r>
    </w:p>
    <w:p w:rsidR="001A2B0E" w:rsidRPr="00F94D2A" w:rsidRDefault="001A2B0E" w:rsidP="00E413C1">
      <w:pPr>
        <w:pStyle w:val="Akapitzlist"/>
        <w:numPr>
          <w:ilvl w:val="0"/>
          <w:numId w:val="13"/>
        </w:numPr>
        <w:jc w:val="both"/>
        <w:rPr>
          <w:sz w:val="24"/>
          <w:szCs w:val="24"/>
        </w:rPr>
      </w:pPr>
      <w:r w:rsidRPr="00F94D2A">
        <w:rPr>
          <w:sz w:val="24"/>
          <w:szCs w:val="24"/>
        </w:rPr>
        <w:t xml:space="preserve">Odbiorcami Pani/Pana danych osobowych będą osoby lub podmioty, którym udostępniona zostanie dokumentacja postępowania na podstawie przepisów ustawy z dnia 11 września 2019 r. Prawo zamówień publicznych (Dz. U. z 2019 r. poz. 2019 z </w:t>
      </w:r>
      <w:proofErr w:type="spellStart"/>
      <w:r w:rsidRPr="00F94D2A">
        <w:rPr>
          <w:sz w:val="24"/>
          <w:szCs w:val="24"/>
        </w:rPr>
        <w:t>późn.zm</w:t>
      </w:r>
      <w:proofErr w:type="spellEnd"/>
      <w:r w:rsidRPr="00F94D2A">
        <w:rPr>
          <w:sz w:val="24"/>
          <w:szCs w:val="24"/>
        </w:rPr>
        <w:t>.).</w:t>
      </w:r>
    </w:p>
    <w:p w:rsidR="001A2B0E" w:rsidRPr="00F94D2A" w:rsidRDefault="001A2B0E" w:rsidP="00E413C1">
      <w:pPr>
        <w:pStyle w:val="Akapitzlist"/>
        <w:numPr>
          <w:ilvl w:val="0"/>
          <w:numId w:val="13"/>
        </w:numPr>
        <w:jc w:val="both"/>
        <w:rPr>
          <w:sz w:val="24"/>
          <w:szCs w:val="24"/>
        </w:rPr>
      </w:pPr>
      <w:r w:rsidRPr="00F94D2A">
        <w:rPr>
          <w:sz w:val="24"/>
          <w:szCs w:val="24"/>
        </w:rPr>
        <w:t>Pani/Pana dane osobowe będą przechowywane, przez okres 4 lat od dnia zakończenia postępowania o udzielenie zamówienia, a jeżeli czas trwania umowy przekracza 4 lata, okres przechowywania obejmuje cały czas trwania umowy oraz w celu archiwizacji.</w:t>
      </w:r>
    </w:p>
    <w:p w:rsidR="001A2B0E" w:rsidRPr="00F94D2A" w:rsidRDefault="001A2B0E" w:rsidP="00E413C1">
      <w:pPr>
        <w:pStyle w:val="Akapitzlist"/>
        <w:numPr>
          <w:ilvl w:val="0"/>
          <w:numId w:val="13"/>
        </w:numPr>
        <w:jc w:val="both"/>
        <w:rPr>
          <w:sz w:val="24"/>
          <w:szCs w:val="24"/>
        </w:rPr>
      </w:pPr>
      <w:r w:rsidRPr="00F94D2A">
        <w:rPr>
          <w:sz w:val="24"/>
          <w:szCs w:val="24"/>
        </w:rPr>
        <w:t xml:space="preserve">Obowiązek podania przez Panią/Pana danych osobowych bezpośrednio Pani/Pana dotyczących jest wymogiem ustawowym określonym w przepisach ustawy </w:t>
      </w:r>
      <w:proofErr w:type="spellStart"/>
      <w:r w:rsidRPr="00F94D2A">
        <w:rPr>
          <w:sz w:val="24"/>
          <w:szCs w:val="24"/>
        </w:rPr>
        <w:t>Pzp</w:t>
      </w:r>
      <w:proofErr w:type="spellEnd"/>
      <w:r w:rsidRPr="00F94D2A">
        <w:rPr>
          <w:sz w:val="24"/>
          <w:szCs w:val="24"/>
        </w:rPr>
        <w:t xml:space="preserve">, związanym z udziałem w postępowaniu o udzielenie zamówienia publicznego; konsekwencje niepodania określonych danych wynikają z ustawy </w:t>
      </w:r>
      <w:proofErr w:type="spellStart"/>
      <w:r w:rsidRPr="00F94D2A">
        <w:rPr>
          <w:sz w:val="24"/>
          <w:szCs w:val="24"/>
        </w:rPr>
        <w:t>Pzp</w:t>
      </w:r>
      <w:proofErr w:type="spellEnd"/>
      <w:r w:rsidRPr="00F94D2A">
        <w:rPr>
          <w:sz w:val="24"/>
          <w:szCs w:val="24"/>
        </w:rPr>
        <w:t>.</w:t>
      </w:r>
    </w:p>
    <w:p w:rsidR="001A2B0E" w:rsidRPr="00F94D2A" w:rsidRDefault="001A2B0E" w:rsidP="00E413C1">
      <w:pPr>
        <w:pStyle w:val="Akapitzlist"/>
        <w:numPr>
          <w:ilvl w:val="0"/>
          <w:numId w:val="13"/>
        </w:numPr>
        <w:jc w:val="both"/>
        <w:rPr>
          <w:sz w:val="24"/>
          <w:szCs w:val="24"/>
        </w:rPr>
      </w:pPr>
      <w:r w:rsidRPr="00F94D2A">
        <w:rPr>
          <w:sz w:val="24"/>
          <w:szCs w:val="24"/>
        </w:rPr>
        <w:lastRenderedPageBreak/>
        <w:t>W odniesieniu do Pani/Pana danych osobowych decyzje nie będą podejmowane w sposób zautomatyzowany, stosowanie do art. 22 RODO.</w:t>
      </w:r>
    </w:p>
    <w:p w:rsidR="001A2B0E" w:rsidRPr="00F94D2A" w:rsidRDefault="001A2B0E" w:rsidP="00E413C1">
      <w:pPr>
        <w:pStyle w:val="Akapitzlist"/>
        <w:numPr>
          <w:ilvl w:val="0"/>
          <w:numId w:val="13"/>
        </w:numPr>
        <w:jc w:val="both"/>
        <w:rPr>
          <w:sz w:val="24"/>
          <w:szCs w:val="24"/>
        </w:rPr>
      </w:pPr>
      <w:r w:rsidRPr="00F94D2A">
        <w:rPr>
          <w:sz w:val="24"/>
          <w:szCs w:val="24"/>
        </w:rPr>
        <w:t>Posiada Pani/Pan:</w:t>
      </w:r>
    </w:p>
    <w:p w:rsidR="001A2B0E" w:rsidRPr="00F94D2A" w:rsidRDefault="001A2B0E" w:rsidP="00E413C1">
      <w:pPr>
        <w:pStyle w:val="Akapitzlist"/>
        <w:numPr>
          <w:ilvl w:val="0"/>
          <w:numId w:val="14"/>
        </w:numPr>
        <w:suppressAutoHyphens/>
        <w:spacing w:after="150" w:line="276" w:lineRule="auto"/>
        <w:jc w:val="both"/>
        <w:rPr>
          <w:rFonts w:eastAsia="Calibri"/>
          <w:kern w:val="1"/>
          <w:sz w:val="24"/>
          <w:szCs w:val="24"/>
          <w:lang w:eastAsia="ar-SA"/>
        </w:rPr>
      </w:pPr>
      <w:r w:rsidRPr="00F94D2A">
        <w:rPr>
          <w:rFonts w:eastAsia="Calibri"/>
          <w:kern w:val="1"/>
          <w:sz w:val="24"/>
          <w:szCs w:val="24"/>
          <w:lang w:eastAsia="ar-SA"/>
        </w:rPr>
        <w:t>na podstawie art. 15 RODO prawo dostępu do danych osobowych Pani/Pana dotyczących;</w:t>
      </w:r>
    </w:p>
    <w:p w:rsidR="001A2B0E" w:rsidRPr="00F94D2A" w:rsidRDefault="001A2B0E" w:rsidP="00E413C1">
      <w:pPr>
        <w:pStyle w:val="Akapitzlist"/>
        <w:numPr>
          <w:ilvl w:val="0"/>
          <w:numId w:val="14"/>
        </w:numPr>
        <w:suppressAutoHyphens/>
        <w:spacing w:after="150" w:line="276" w:lineRule="auto"/>
        <w:jc w:val="both"/>
        <w:rPr>
          <w:rFonts w:eastAsia="Calibri"/>
          <w:kern w:val="1"/>
          <w:sz w:val="24"/>
          <w:szCs w:val="24"/>
          <w:lang w:eastAsia="ar-SA"/>
        </w:rPr>
      </w:pPr>
      <w:r w:rsidRPr="00F94D2A">
        <w:rPr>
          <w:rFonts w:eastAsia="Calibri"/>
          <w:kern w:val="1"/>
          <w:sz w:val="24"/>
          <w:szCs w:val="24"/>
          <w:lang w:eastAsia="ar-SA"/>
        </w:rPr>
        <w:t>na podstawie art. 16 RODO prawo do sprostowania Pani/Pana danych osobowych</w:t>
      </w:r>
      <w:r w:rsidRPr="00F94D2A">
        <w:rPr>
          <w:rStyle w:val="Odwoanieprzypisudolnego"/>
          <w:rFonts w:eastAsia="Calibri"/>
          <w:kern w:val="1"/>
          <w:sz w:val="24"/>
          <w:szCs w:val="24"/>
          <w:lang w:eastAsia="ar-SA"/>
        </w:rPr>
        <w:footnoteReference w:id="1"/>
      </w:r>
      <w:r w:rsidRPr="00F94D2A">
        <w:rPr>
          <w:rFonts w:eastAsia="Calibri"/>
          <w:kern w:val="1"/>
          <w:sz w:val="24"/>
          <w:szCs w:val="24"/>
          <w:lang w:eastAsia="ar-SA"/>
        </w:rPr>
        <w:t>;</w:t>
      </w:r>
    </w:p>
    <w:p w:rsidR="001A2B0E" w:rsidRPr="00F94D2A" w:rsidRDefault="001A2B0E" w:rsidP="00E413C1">
      <w:pPr>
        <w:pStyle w:val="Akapitzlist"/>
        <w:numPr>
          <w:ilvl w:val="0"/>
          <w:numId w:val="14"/>
        </w:numPr>
        <w:suppressAutoHyphens/>
        <w:spacing w:after="150" w:line="276" w:lineRule="auto"/>
        <w:jc w:val="both"/>
        <w:rPr>
          <w:rFonts w:eastAsia="Calibri"/>
          <w:kern w:val="1"/>
          <w:sz w:val="24"/>
          <w:szCs w:val="24"/>
          <w:lang w:eastAsia="ar-SA"/>
        </w:rPr>
      </w:pPr>
      <w:r w:rsidRPr="00F94D2A">
        <w:rPr>
          <w:rFonts w:eastAsia="Calibri"/>
          <w:kern w:val="1"/>
          <w:sz w:val="24"/>
          <w:szCs w:val="24"/>
          <w:lang w:eastAsia="ar-SA"/>
        </w:rPr>
        <w:t>na podstawie art. 18 RODO prawo żądania od administratora ograniczenia przetwarzania danych osobowych z zastrzeżeniem przypadków, o których mowa w art. 18 ust. 2 RODO</w:t>
      </w:r>
      <w:r w:rsidRPr="00F94D2A">
        <w:rPr>
          <w:rFonts w:eastAsia="Calibri"/>
        </w:rPr>
        <w:footnoteReference w:id="2"/>
      </w:r>
      <w:r w:rsidRPr="00F94D2A">
        <w:rPr>
          <w:rFonts w:eastAsia="Calibri"/>
          <w:kern w:val="1"/>
          <w:sz w:val="24"/>
          <w:szCs w:val="24"/>
          <w:lang w:eastAsia="ar-SA"/>
        </w:rPr>
        <w:t>;</w:t>
      </w:r>
    </w:p>
    <w:p w:rsidR="001A2B0E" w:rsidRPr="00F94D2A" w:rsidRDefault="001A2B0E" w:rsidP="00E413C1">
      <w:pPr>
        <w:pStyle w:val="Akapitzlist"/>
        <w:numPr>
          <w:ilvl w:val="0"/>
          <w:numId w:val="14"/>
        </w:numPr>
        <w:suppressAutoHyphens/>
        <w:spacing w:after="150" w:line="276" w:lineRule="auto"/>
        <w:jc w:val="both"/>
        <w:rPr>
          <w:rFonts w:eastAsia="Calibri"/>
          <w:kern w:val="1"/>
          <w:sz w:val="24"/>
          <w:szCs w:val="24"/>
          <w:lang w:eastAsia="ar-SA"/>
        </w:rPr>
      </w:pPr>
      <w:r w:rsidRPr="00F94D2A">
        <w:rPr>
          <w:rFonts w:eastAsia="Calibri"/>
          <w:kern w:val="1"/>
          <w:sz w:val="24"/>
          <w:szCs w:val="24"/>
          <w:lang w:eastAsia="ar-SA"/>
        </w:rPr>
        <w:t>prawo do wniesienia skargi do Prezesa Urzędu Ochrony Danych Osobowych, gdy uzna Pani/Pan, że przetwarzanie danych osobowych Pani/Pana dotyczących narusza przepisy RODO;</w:t>
      </w:r>
    </w:p>
    <w:p w:rsidR="001A2B0E" w:rsidRPr="00F94D2A" w:rsidRDefault="001A2B0E" w:rsidP="00E413C1">
      <w:pPr>
        <w:pStyle w:val="Akapitzlist"/>
        <w:numPr>
          <w:ilvl w:val="0"/>
          <w:numId w:val="13"/>
        </w:numPr>
        <w:jc w:val="both"/>
        <w:rPr>
          <w:sz w:val="24"/>
          <w:szCs w:val="24"/>
        </w:rPr>
      </w:pPr>
      <w:r w:rsidRPr="00F94D2A">
        <w:rPr>
          <w:sz w:val="24"/>
          <w:szCs w:val="24"/>
        </w:rPr>
        <w:t>Nie przysługuje Pani/Panu:</w:t>
      </w:r>
    </w:p>
    <w:p w:rsidR="001A2B0E" w:rsidRPr="00F94D2A" w:rsidRDefault="001A2B0E" w:rsidP="00E413C1">
      <w:pPr>
        <w:pStyle w:val="Akapitzlist"/>
        <w:numPr>
          <w:ilvl w:val="0"/>
          <w:numId w:val="15"/>
        </w:numPr>
        <w:suppressAutoHyphens/>
        <w:spacing w:after="150" w:line="276" w:lineRule="auto"/>
        <w:jc w:val="both"/>
        <w:rPr>
          <w:rFonts w:eastAsia="Calibri"/>
          <w:kern w:val="1"/>
          <w:sz w:val="24"/>
          <w:szCs w:val="24"/>
          <w:lang w:eastAsia="ar-SA"/>
        </w:rPr>
      </w:pPr>
      <w:r w:rsidRPr="00F94D2A">
        <w:rPr>
          <w:rFonts w:eastAsia="Calibri"/>
          <w:kern w:val="1"/>
          <w:sz w:val="24"/>
          <w:szCs w:val="24"/>
          <w:lang w:eastAsia="ar-SA"/>
        </w:rPr>
        <w:t>w związku z art. 17 ust. 3 lit. b, d lub e RODO prawo do usunięcia danych osobowych;</w:t>
      </w:r>
    </w:p>
    <w:p w:rsidR="001A2B0E" w:rsidRPr="00F94D2A" w:rsidRDefault="001A2B0E" w:rsidP="00E413C1">
      <w:pPr>
        <w:pStyle w:val="Akapitzlist"/>
        <w:numPr>
          <w:ilvl w:val="0"/>
          <w:numId w:val="15"/>
        </w:numPr>
        <w:suppressAutoHyphens/>
        <w:spacing w:after="150" w:line="276" w:lineRule="auto"/>
        <w:jc w:val="both"/>
        <w:rPr>
          <w:rFonts w:eastAsia="Calibri"/>
          <w:kern w:val="1"/>
          <w:sz w:val="24"/>
          <w:szCs w:val="24"/>
          <w:lang w:eastAsia="ar-SA"/>
        </w:rPr>
      </w:pPr>
      <w:r w:rsidRPr="00F94D2A">
        <w:rPr>
          <w:rFonts w:eastAsia="Calibri"/>
          <w:kern w:val="1"/>
          <w:sz w:val="24"/>
          <w:szCs w:val="24"/>
          <w:lang w:eastAsia="ar-SA"/>
        </w:rPr>
        <w:t>prawo do przenoszenia danych osobowych, o którym mowa w art. 20 RODO;</w:t>
      </w:r>
    </w:p>
    <w:p w:rsidR="001A2B0E" w:rsidRPr="00F94D2A" w:rsidRDefault="001A2B0E" w:rsidP="00E413C1">
      <w:pPr>
        <w:pStyle w:val="Akapitzlist"/>
        <w:numPr>
          <w:ilvl w:val="0"/>
          <w:numId w:val="15"/>
        </w:numPr>
        <w:suppressAutoHyphens/>
        <w:spacing w:after="150" w:line="276" w:lineRule="auto"/>
        <w:jc w:val="both"/>
        <w:rPr>
          <w:rFonts w:eastAsia="Calibri"/>
          <w:kern w:val="1"/>
          <w:sz w:val="24"/>
          <w:szCs w:val="24"/>
          <w:lang w:eastAsia="ar-SA"/>
        </w:rPr>
      </w:pPr>
      <w:r w:rsidRPr="00F94D2A">
        <w:rPr>
          <w:rFonts w:eastAsia="Calibri"/>
          <w:kern w:val="1"/>
          <w:sz w:val="24"/>
          <w:szCs w:val="24"/>
          <w:lang w:eastAsia="ar-SA"/>
        </w:rPr>
        <w:t>na podstawie art. 21 RODO prawo sprzeciwu, wobec przetwarzania danych osobowych, gdyż podstawą prawną przetwarzania Pani/Pana danych osobowych jest art. 6 ust. 1 lit. c RODO.</w:t>
      </w:r>
    </w:p>
    <w:p w:rsidR="000323C9" w:rsidRPr="00F94D2A" w:rsidRDefault="000323C9" w:rsidP="000323C9">
      <w:pPr>
        <w:pStyle w:val="Akapitzlist"/>
        <w:suppressAutoHyphens/>
        <w:spacing w:after="150" w:line="276" w:lineRule="auto"/>
        <w:ind w:left="1571"/>
        <w:jc w:val="both"/>
        <w:rPr>
          <w:rFonts w:eastAsia="Calibri"/>
          <w:kern w:val="1"/>
          <w:sz w:val="24"/>
          <w:szCs w:val="24"/>
          <w:lang w:eastAsia="ar-SA"/>
        </w:rPr>
      </w:pPr>
    </w:p>
    <w:p w:rsidR="003F40C9" w:rsidRPr="00F94D2A" w:rsidRDefault="003F40C9" w:rsidP="003F40C9">
      <w:pPr>
        <w:jc w:val="center"/>
        <w:rPr>
          <w:b/>
          <w:bCs/>
          <w:sz w:val="24"/>
          <w:szCs w:val="24"/>
        </w:rPr>
      </w:pPr>
      <w:r w:rsidRPr="00F94D2A">
        <w:rPr>
          <w:b/>
          <w:bCs/>
          <w:sz w:val="24"/>
          <w:szCs w:val="24"/>
        </w:rPr>
        <w:t>Rozdział XVIII</w:t>
      </w:r>
    </w:p>
    <w:p w:rsidR="003F40C9" w:rsidRPr="00F94D2A" w:rsidRDefault="003F40C9" w:rsidP="003F40C9">
      <w:pPr>
        <w:jc w:val="center"/>
        <w:rPr>
          <w:b/>
          <w:bCs/>
          <w:sz w:val="24"/>
          <w:szCs w:val="24"/>
        </w:rPr>
      </w:pPr>
      <w:r w:rsidRPr="00F94D2A">
        <w:rPr>
          <w:b/>
          <w:bCs/>
          <w:sz w:val="24"/>
          <w:szCs w:val="24"/>
        </w:rPr>
        <w:t>Wykaz załączników do SWZ:</w:t>
      </w:r>
    </w:p>
    <w:p w:rsidR="003F40C9" w:rsidRPr="00F94D2A" w:rsidRDefault="003F40C9" w:rsidP="003F40C9">
      <w:pPr>
        <w:rPr>
          <w:sz w:val="24"/>
          <w:szCs w:val="24"/>
        </w:rPr>
      </w:pPr>
      <w:r w:rsidRPr="00F94D2A">
        <w:rPr>
          <w:sz w:val="24"/>
          <w:szCs w:val="24"/>
        </w:rPr>
        <w:t xml:space="preserve">Załącznik nr 1 </w:t>
      </w:r>
      <w:r w:rsidRPr="00F94D2A">
        <w:rPr>
          <w:sz w:val="24"/>
          <w:szCs w:val="24"/>
        </w:rPr>
        <w:tab/>
        <w:t>Formularz ofertowy</w:t>
      </w:r>
      <w:r w:rsidR="00803CA3" w:rsidRPr="00F94D2A">
        <w:rPr>
          <w:sz w:val="24"/>
          <w:szCs w:val="24"/>
        </w:rPr>
        <w:t>;</w:t>
      </w:r>
    </w:p>
    <w:p w:rsidR="00A248E8" w:rsidRPr="00F94D2A" w:rsidRDefault="003F40C9" w:rsidP="00040C23">
      <w:pPr>
        <w:ind w:left="2124" w:hanging="2124"/>
        <w:rPr>
          <w:sz w:val="24"/>
          <w:szCs w:val="24"/>
        </w:rPr>
      </w:pPr>
      <w:r w:rsidRPr="00F94D2A">
        <w:rPr>
          <w:sz w:val="24"/>
          <w:szCs w:val="24"/>
        </w:rPr>
        <w:t>Załącznik nr 2</w:t>
      </w:r>
      <w:r w:rsidRPr="00F94D2A">
        <w:rPr>
          <w:sz w:val="24"/>
          <w:szCs w:val="24"/>
        </w:rPr>
        <w:tab/>
        <w:t xml:space="preserve">Oświadczenie </w:t>
      </w:r>
      <w:r w:rsidR="00A248E8" w:rsidRPr="00F94D2A">
        <w:rPr>
          <w:sz w:val="24"/>
          <w:szCs w:val="24"/>
        </w:rPr>
        <w:t>o braku podstaw do wykluczenia i spełnianiu warunków udziału</w:t>
      </w:r>
      <w:r w:rsidR="003227E1" w:rsidRPr="00F94D2A">
        <w:rPr>
          <w:sz w:val="24"/>
          <w:szCs w:val="24"/>
        </w:rPr>
        <w:t>,</w:t>
      </w:r>
      <w:r w:rsidR="00803CA3" w:rsidRPr="00F94D2A">
        <w:rPr>
          <w:sz w:val="24"/>
          <w:szCs w:val="24"/>
        </w:rPr>
        <w:t xml:space="preserve"> </w:t>
      </w:r>
      <w:r w:rsidR="00A248E8" w:rsidRPr="00F94D2A">
        <w:rPr>
          <w:sz w:val="24"/>
          <w:szCs w:val="24"/>
        </w:rPr>
        <w:t xml:space="preserve">zgodnie z art. 125 ust. 1 ustawy </w:t>
      </w:r>
      <w:proofErr w:type="spellStart"/>
      <w:r w:rsidR="00803CA3" w:rsidRPr="00F94D2A">
        <w:rPr>
          <w:sz w:val="24"/>
          <w:szCs w:val="24"/>
        </w:rPr>
        <w:t>Pzp</w:t>
      </w:r>
      <w:proofErr w:type="spellEnd"/>
      <w:r w:rsidR="00803CA3" w:rsidRPr="00F94D2A">
        <w:rPr>
          <w:sz w:val="24"/>
          <w:szCs w:val="24"/>
        </w:rPr>
        <w:t>;</w:t>
      </w:r>
    </w:p>
    <w:p w:rsidR="00632185" w:rsidRPr="00F94D2A" w:rsidRDefault="003F40C9" w:rsidP="003F40C9">
      <w:pPr>
        <w:rPr>
          <w:sz w:val="24"/>
          <w:szCs w:val="24"/>
        </w:rPr>
      </w:pPr>
      <w:r w:rsidRPr="00F94D2A">
        <w:rPr>
          <w:sz w:val="24"/>
          <w:szCs w:val="24"/>
        </w:rPr>
        <w:t>Załącznik nr 3</w:t>
      </w:r>
      <w:r w:rsidRPr="00F94D2A">
        <w:rPr>
          <w:sz w:val="24"/>
          <w:szCs w:val="24"/>
        </w:rPr>
        <w:tab/>
      </w:r>
      <w:r w:rsidR="00D32FA4" w:rsidRPr="00F94D2A">
        <w:rPr>
          <w:sz w:val="24"/>
          <w:szCs w:val="24"/>
        </w:rPr>
        <w:tab/>
      </w:r>
      <w:r w:rsidRPr="00F94D2A">
        <w:rPr>
          <w:sz w:val="24"/>
          <w:szCs w:val="24"/>
        </w:rPr>
        <w:t>Wzór umowy</w:t>
      </w:r>
      <w:r w:rsidR="00943EBD" w:rsidRPr="00F94D2A">
        <w:rPr>
          <w:sz w:val="24"/>
          <w:szCs w:val="24"/>
        </w:rPr>
        <w:t xml:space="preserve"> wraz z Opisem Przedmiotu Zamówienia</w:t>
      </w:r>
      <w:r w:rsidR="00632185" w:rsidRPr="00F94D2A">
        <w:rPr>
          <w:sz w:val="24"/>
          <w:szCs w:val="24"/>
        </w:rPr>
        <w:t>;</w:t>
      </w:r>
    </w:p>
    <w:p w:rsidR="00943EBD" w:rsidRPr="00F94D2A" w:rsidRDefault="00943EBD" w:rsidP="003F40C9">
      <w:pPr>
        <w:rPr>
          <w:sz w:val="24"/>
          <w:szCs w:val="24"/>
        </w:rPr>
      </w:pPr>
      <w:r w:rsidRPr="00F94D2A">
        <w:rPr>
          <w:sz w:val="24"/>
          <w:szCs w:val="24"/>
        </w:rPr>
        <w:t xml:space="preserve">Załącznik nr </w:t>
      </w:r>
      <w:r w:rsidR="00AF7139" w:rsidRPr="00F94D2A">
        <w:rPr>
          <w:sz w:val="24"/>
          <w:szCs w:val="24"/>
        </w:rPr>
        <w:t xml:space="preserve">4 </w:t>
      </w:r>
      <w:r w:rsidR="00AF7139" w:rsidRPr="00F94D2A">
        <w:rPr>
          <w:sz w:val="24"/>
          <w:szCs w:val="24"/>
        </w:rPr>
        <w:tab/>
        <w:t>Wzór wykazu osób</w:t>
      </w:r>
    </w:p>
    <w:p w:rsidR="00AF7139" w:rsidRDefault="00AF7139" w:rsidP="003F40C9">
      <w:pPr>
        <w:rPr>
          <w:sz w:val="24"/>
          <w:szCs w:val="24"/>
        </w:rPr>
      </w:pPr>
      <w:r w:rsidRPr="00F94D2A">
        <w:rPr>
          <w:sz w:val="24"/>
          <w:szCs w:val="24"/>
        </w:rPr>
        <w:t xml:space="preserve">Załącznik nr 5 </w:t>
      </w:r>
      <w:r w:rsidRPr="00F94D2A">
        <w:rPr>
          <w:sz w:val="24"/>
          <w:szCs w:val="24"/>
        </w:rPr>
        <w:tab/>
        <w:t>Wzór wykazu usług</w:t>
      </w:r>
    </w:p>
    <w:p w:rsidR="00D32FA4" w:rsidRPr="007D6021" w:rsidRDefault="00D32FA4" w:rsidP="00430702">
      <w:pPr>
        <w:rPr>
          <w:b/>
          <w:bCs/>
          <w:sz w:val="24"/>
          <w:szCs w:val="24"/>
        </w:rPr>
      </w:pPr>
    </w:p>
    <w:sectPr w:rsidR="00D32FA4" w:rsidRPr="007D6021" w:rsidSect="001E224B">
      <w:footerReference w:type="default" r:id="rId12"/>
      <w:headerReference w:type="first" r:id="rId13"/>
      <w:pgSz w:w="11906" w:h="16838"/>
      <w:pgMar w:top="1418" w:right="1134" w:bottom="1418" w:left="1276" w:header="68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23C" w:rsidRDefault="000E723C" w:rsidP="00F63A4C">
      <w:r>
        <w:separator/>
      </w:r>
    </w:p>
  </w:endnote>
  <w:endnote w:type="continuationSeparator" w:id="0">
    <w:p w:rsidR="000E723C" w:rsidRDefault="000E723C" w:rsidP="00F63A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oster Bodoni CE ATT">
    <w:altName w:val="Times New Roman"/>
    <w:charset w:val="00"/>
    <w:family w:val="roman"/>
    <w:pitch w:val="variable"/>
    <w:sig w:usb0="00000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4840642"/>
      <w:docPartObj>
        <w:docPartGallery w:val="Page Numbers (Bottom of Page)"/>
        <w:docPartUnique/>
      </w:docPartObj>
    </w:sdtPr>
    <w:sdtEndPr>
      <w:rPr>
        <w:color w:val="7F7F7F" w:themeColor="background1" w:themeShade="7F"/>
        <w:spacing w:val="60"/>
      </w:rPr>
    </w:sdtEndPr>
    <w:sdtContent>
      <w:p w:rsidR="00081D0C" w:rsidRDefault="002943FD">
        <w:pPr>
          <w:pStyle w:val="Stopka"/>
          <w:pBdr>
            <w:top w:val="single" w:sz="4" w:space="1" w:color="D9D9D9" w:themeColor="background1" w:themeShade="D9"/>
          </w:pBdr>
          <w:jc w:val="right"/>
        </w:pPr>
        <w:fldSimple w:instr="PAGE   \* MERGEFORMAT">
          <w:r w:rsidR="00AC20CE">
            <w:rPr>
              <w:noProof/>
            </w:rPr>
            <w:t>13</w:t>
          </w:r>
        </w:fldSimple>
        <w:r w:rsidR="00081D0C">
          <w:t xml:space="preserve"> | </w:t>
        </w:r>
        <w:r w:rsidR="00081D0C">
          <w:rPr>
            <w:color w:val="7F7F7F" w:themeColor="background1" w:themeShade="7F"/>
            <w:spacing w:val="60"/>
          </w:rPr>
          <w:t>Strona</w:t>
        </w:r>
      </w:p>
    </w:sdtContent>
  </w:sdt>
  <w:p w:rsidR="00081D0C" w:rsidRDefault="00081D0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23C" w:rsidRDefault="000E723C" w:rsidP="00F63A4C">
      <w:r>
        <w:separator/>
      </w:r>
    </w:p>
  </w:footnote>
  <w:footnote w:type="continuationSeparator" w:id="0">
    <w:p w:rsidR="000E723C" w:rsidRDefault="000E723C" w:rsidP="00F63A4C">
      <w:r>
        <w:continuationSeparator/>
      </w:r>
    </w:p>
  </w:footnote>
  <w:footnote w:id="1">
    <w:p w:rsidR="00081D0C" w:rsidRPr="001A2B0E" w:rsidRDefault="00081D0C" w:rsidP="001A2B0E">
      <w:pPr>
        <w:pStyle w:val="Tekstprzypisudolnego"/>
        <w:jc w:val="both"/>
        <w:rPr>
          <w:rFonts w:eastAsia="Calibri"/>
          <w:sz w:val="18"/>
          <w:szCs w:val="18"/>
          <w:lang w:eastAsia="ar-SA"/>
        </w:rPr>
      </w:pPr>
      <w:r>
        <w:rPr>
          <w:rStyle w:val="Odwoanieprzypisudolnego"/>
        </w:rPr>
        <w:footnoteRef/>
      </w:r>
      <w:r>
        <w:t xml:space="preserve"> </w:t>
      </w:r>
      <w:r w:rsidRPr="001A2B0E">
        <w:rPr>
          <w:rFonts w:eastAsia="Calibri"/>
          <w:sz w:val="18"/>
          <w:szCs w:val="18"/>
          <w:lang w:eastAsia="ar-SA"/>
        </w:rPr>
        <w:t>skorzystanie z prawa do sprostowania nie może skutkować zmianą wyniku postępowania</w:t>
      </w:r>
      <w:r>
        <w:rPr>
          <w:rFonts w:eastAsia="Calibri"/>
          <w:sz w:val="18"/>
          <w:szCs w:val="18"/>
          <w:lang w:eastAsia="ar-SA"/>
        </w:rPr>
        <w:t xml:space="preserve"> </w:t>
      </w:r>
      <w:r w:rsidRPr="001A2B0E">
        <w:rPr>
          <w:rFonts w:eastAsia="Calibri"/>
          <w:sz w:val="18"/>
          <w:szCs w:val="18"/>
          <w:lang w:eastAsia="ar-SA"/>
        </w:rPr>
        <w:t xml:space="preserve">o udzielenie zamówienia publicznego ani zmianą postanowień umowy w zakresie niezgodnym z ustawą </w:t>
      </w:r>
      <w:proofErr w:type="spellStart"/>
      <w:r w:rsidRPr="001A2B0E">
        <w:rPr>
          <w:rFonts w:eastAsia="Calibri"/>
          <w:sz w:val="18"/>
          <w:szCs w:val="18"/>
          <w:lang w:eastAsia="ar-SA"/>
        </w:rPr>
        <w:t>Pzp</w:t>
      </w:r>
      <w:proofErr w:type="spellEnd"/>
      <w:r w:rsidRPr="001A2B0E">
        <w:rPr>
          <w:rFonts w:eastAsia="Calibri"/>
          <w:sz w:val="18"/>
          <w:szCs w:val="18"/>
          <w:lang w:eastAsia="ar-SA"/>
        </w:rPr>
        <w:t xml:space="preserve"> oraz nie może naruszać integralności protokołu oraz jego załączników.</w:t>
      </w:r>
    </w:p>
  </w:footnote>
  <w:footnote w:id="2">
    <w:p w:rsidR="00081D0C" w:rsidRPr="000A5E08" w:rsidRDefault="00081D0C" w:rsidP="000A5E08">
      <w:pPr>
        <w:jc w:val="both"/>
        <w:rPr>
          <w:rFonts w:eastAsia="Calibri"/>
          <w:i/>
          <w:sz w:val="16"/>
          <w:szCs w:val="16"/>
          <w:lang w:eastAsia="ar-SA"/>
        </w:rPr>
      </w:pPr>
      <w:r>
        <w:rPr>
          <w:rStyle w:val="Odwoanieprzypisudolnego"/>
        </w:rPr>
        <w:footnoteRef/>
      </w:r>
      <w:r w:rsidRPr="00D74A3F">
        <w:rPr>
          <w:rFonts w:eastAsia="Calibri"/>
          <w:sz w:val="18"/>
          <w:szCs w:val="18"/>
          <w:lang w:eastAsia="ar-SA"/>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D74A3F">
        <w:rPr>
          <w:rFonts w:eastAsia="Calibri"/>
          <w:i/>
          <w:sz w:val="16"/>
          <w:szCs w:val="16"/>
          <w:lang w:eastAsia="ar-SA"/>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D0C" w:rsidRDefault="00081D0C" w:rsidP="00116F2E">
    <w:pPr>
      <w:pStyle w:val="Nagwek"/>
      <w:tabs>
        <w:tab w:val="clear" w:pos="4536"/>
        <w:tab w:val="clear" w:pos="9072"/>
        <w:tab w:val="left" w:pos="3210"/>
      </w:tabs>
    </w:pPr>
    <w:r w:rsidRPr="003A542C">
      <w:rPr>
        <w:noProof/>
      </w:rPr>
      <w:drawing>
        <wp:inline distT="0" distB="0" distL="0" distR="0">
          <wp:extent cx="5619750" cy="771525"/>
          <wp:effectExtent l="19050" t="0" r="0" b="0"/>
          <wp:docPr id="2" name="Obraz 3" descr="C:\Documents and Settings\admin\Pulpit\dokumenty_staże\Europejski Fundusz Społeczny\Poziomy\poziom_achromat.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Documents and Settings\admin\Pulpit\dokumenty_staże\Europejski Fundusz Społeczny\Poziomy\poziom_achromat.jpeg.jpg"/>
                  <pic:cNvPicPr>
                    <a:picLocks noChangeAspect="1" noChangeArrowheads="1"/>
                  </pic:cNvPicPr>
                </pic:nvPicPr>
                <pic:blipFill>
                  <a:blip r:embed="rId1"/>
                  <a:srcRect/>
                  <a:stretch>
                    <a:fillRect/>
                  </a:stretch>
                </pic:blipFill>
                <pic:spPr bwMode="auto">
                  <a:xfrm>
                    <a:off x="0" y="0"/>
                    <a:ext cx="5619750" cy="7747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68B69D8A"/>
    <w:name w:val="WW8Num7"/>
    <w:lvl w:ilvl="0">
      <w:start w:val="1"/>
      <w:numFmt w:val="decimal"/>
      <w:lvlText w:val="%1."/>
      <w:lvlJc w:val="left"/>
      <w:pPr>
        <w:tabs>
          <w:tab w:val="num" w:pos="454"/>
        </w:tabs>
        <w:ind w:left="720" w:hanging="360"/>
      </w:pPr>
      <w:rPr>
        <w:rFonts w:ascii="Times New Roman" w:hAnsi="Times New Roman" w:cs="Times New Roman" w:hint="default"/>
        <w:b/>
        <w:bCs/>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2.%3."/>
      <w:lvlJc w:val="right"/>
      <w:pPr>
        <w:tabs>
          <w:tab w:val="num" w:pos="0"/>
        </w:tabs>
        <w:ind w:left="2160" w:hanging="180"/>
      </w:pPr>
      <w:rPr>
        <w:rFonts w:ascii="Wingdings" w:hAnsi="Wingdings" w:cs="Wingdings"/>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33"/>
    <w:multiLevelType w:val="multilevel"/>
    <w:tmpl w:val="4EB600AA"/>
    <w:name w:val="WW8Num58"/>
    <w:lvl w:ilvl="0">
      <w:start w:val="1"/>
      <w:numFmt w:val="lowerLetter"/>
      <w:lvlText w:val="%1)"/>
      <w:lvlJc w:val="left"/>
      <w:pPr>
        <w:tabs>
          <w:tab w:val="num" w:pos="-76"/>
        </w:tabs>
        <w:ind w:left="644" w:hanging="360"/>
      </w:pPr>
      <w:rPr>
        <w:rFonts w:cs="Times New Roman"/>
        <w:b w:val="0"/>
        <w:szCs w:val="24"/>
        <w:vertAlign w:val="baseli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36"/>
    <w:multiLevelType w:val="multilevel"/>
    <w:tmpl w:val="D7CC461C"/>
    <w:name w:val="WW8Num61"/>
    <w:lvl w:ilvl="0">
      <w:start w:val="4"/>
      <w:numFmt w:val="decimal"/>
      <w:lvlText w:val="%1."/>
      <w:lvlJc w:val="left"/>
      <w:pPr>
        <w:tabs>
          <w:tab w:val="num" w:pos="0"/>
        </w:tabs>
        <w:ind w:left="720" w:hanging="360"/>
      </w:pPr>
      <w:rPr>
        <w:b w:val="0"/>
        <w:i w:val="0"/>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37"/>
    <w:multiLevelType w:val="singleLevel"/>
    <w:tmpl w:val="00000037"/>
    <w:name w:val="WW8Num64"/>
    <w:lvl w:ilvl="0">
      <w:start w:val="1"/>
      <w:numFmt w:val="decimal"/>
      <w:lvlText w:val="%1."/>
      <w:lvlJc w:val="left"/>
      <w:pPr>
        <w:tabs>
          <w:tab w:val="num" w:pos="0"/>
        </w:tabs>
        <w:ind w:left="420" w:hanging="360"/>
      </w:pPr>
      <w:rPr>
        <w:b w:val="0"/>
        <w:color w:val="000000"/>
      </w:rPr>
    </w:lvl>
  </w:abstractNum>
  <w:abstractNum w:abstractNumId="4">
    <w:nsid w:val="05540D58"/>
    <w:multiLevelType w:val="hybridMultilevel"/>
    <w:tmpl w:val="B0A89ED4"/>
    <w:lvl w:ilvl="0" w:tplc="A32C74F4">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8E1044"/>
    <w:multiLevelType w:val="hybridMultilevel"/>
    <w:tmpl w:val="81BC8418"/>
    <w:lvl w:ilvl="0" w:tplc="FD541EB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5F7B7D"/>
    <w:multiLevelType w:val="hybridMultilevel"/>
    <w:tmpl w:val="1A08E45E"/>
    <w:lvl w:ilvl="0" w:tplc="61B831C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6032883"/>
    <w:multiLevelType w:val="hybridMultilevel"/>
    <w:tmpl w:val="81BC8418"/>
    <w:lvl w:ilvl="0" w:tplc="FD541EB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D336FF3"/>
    <w:multiLevelType w:val="hybridMultilevel"/>
    <w:tmpl w:val="47A4C240"/>
    <w:lvl w:ilvl="0" w:tplc="910600E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09B18F5"/>
    <w:multiLevelType w:val="hybridMultilevel"/>
    <w:tmpl w:val="B0A89ED4"/>
    <w:lvl w:ilvl="0" w:tplc="A32C74F4">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6D0466"/>
    <w:multiLevelType w:val="hybridMultilevel"/>
    <w:tmpl w:val="EDE646D6"/>
    <w:lvl w:ilvl="0" w:tplc="ABCC3E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3896EAA"/>
    <w:multiLevelType w:val="hybridMultilevel"/>
    <w:tmpl w:val="54B41024"/>
    <w:lvl w:ilvl="0" w:tplc="74F8CE20">
      <w:start w:val="1"/>
      <w:numFmt w:val="decimal"/>
      <w:lvlText w:val="%1)"/>
      <w:lvlJc w:val="left"/>
      <w:pPr>
        <w:ind w:left="1416" w:hanging="696"/>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4EF105B"/>
    <w:multiLevelType w:val="hybridMultilevel"/>
    <w:tmpl w:val="B0A89ED4"/>
    <w:lvl w:ilvl="0" w:tplc="A32C74F4">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57D77D2"/>
    <w:multiLevelType w:val="singleLevel"/>
    <w:tmpl w:val="0E74BFFE"/>
    <w:lvl w:ilvl="0">
      <w:start w:val="1"/>
      <w:numFmt w:val="decimal"/>
      <w:lvlText w:val="%1."/>
      <w:legacy w:legacy="1" w:legacySpace="0" w:legacyIndent="403"/>
      <w:lvlJc w:val="left"/>
      <w:rPr>
        <w:rFonts w:ascii="Times New Roman" w:hAnsi="Times New Roman" w:cs="Times New Roman" w:hint="default"/>
      </w:rPr>
    </w:lvl>
  </w:abstractNum>
  <w:abstractNum w:abstractNumId="14">
    <w:nsid w:val="258F0600"/>
    <w:multiLevelType w:val="multilevel"/>
    <w:tmpl w:val="08EC8BEA"/>
    <w:lvl w:ilvl="0">
      <w:start w:val="1"/>
      <w:numFmt w:val="decimal"/>
      <w:lvlText w:val="%1."/>
      <w:lvlJc w:val="left"/>
      <w:pPr>
        <w:tabs>
          <w:tab w:val="num" w:pos="1065"/>
        </w:tabs>
        <w:ind w:left="1065" w:hanging="360"/>
      </w:pPr>
      <w:rPr>
        <w:rFonts w:ascii="Times New Roman" w:hAnsi="Times New Roman" w:cs="Times New Roma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25BC4535"/>
    <w:multiLevelType w:val="hybridMultilevel"/>
    <w:tmpl w:val="31A4BFEA"/>
    <w:lvl w:ilvl="0" w:tplc="E050FA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83C2E48"/>
    <w:multiLevelType w:val="hybridMultilevel"/>
    <w:tmpl w:val="257C8AA0"/>
    <w:lvl w:ilvl="0" w:tplc="AB7888E0">
      <w:start w:val="1"/>
      <w:numFmt w:val="upperRoman"/>
      <w:lvlText w:val="%1."/>
      <w:lvlJc w:val="right"/>
      <w:pPr>
        <w:ind w:left="720" w:hanging="360"/>
      </w:pPr>
      <w:rPr>
        <w:rFonts w:hint="default"/>
        <w:b/>
        <w:bCs/>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84B7A09"/>
    <w:multiLevelType w:val="hybridMultilevel"/>
    <w:tmpl w:val="C0B44ED8"/>
    <w:lvl w:ilvl="0" w:tplc="570003C2">
      <w:start w:val="1"/>
      <w:numFmt w:val="lowerLetter"/>
      <w:lvlText w:val="%1)"/>
      <w:lvlJc w:val="left"/>
      <w:pPr>
        <w:ind w:left="3643" w:hanging="360"/>
      </w:pPr>
      <w:rPr>
        <w:rFonts w:hint="default"/>
        <w:b/>
        <w:bCs w:val="0"/>
        <w:i w:val="0"/>
        <w:iCs/>
        <w:color w:val="auto"/>
        <w:sz w:val="24"/>
        <w:szCs w:val="24"/>
      </w:rPr>
    </w:lvl>
    <w:lvl w:ilvl="1" w:tplc="04150019" w:tentative="1">
      <w:start w:val="1"/>
      <w:numFmt w:val="lowerLetter"/>
      <w:lvlText w:val="%2."/>
      <w:lvlJc w:val="left"/>
      <w:pPr>
        <w:ind w:left="4363" w:hanging="360"/>
      </w:pPr>
    </w:lvl>
    <w:lvl w:ilvl="2" w:tplc="0415001B" w:tentative="1">
      <w:start w:val="1"/>
      <w:numFmt w:val="lowerRoman"/>
      <w:lvlText w:val="%3."/>
      <w:lvlJc w:val="right"/>
      <w:pPr>
        <w:ind w:left="5083" w:hanging="180"/>
      </w:pPr>
    </w:lvl>
    <w:lvl w:ilvl="3" w:tplc="0415000F" w:tentative="1">
      <w:start w:val="1"/>
      <w:numFmt w:val="decimal"/>
      <w:lvlText w:val="%4."/>
      <w:lvlJc w:val="left"/>
      <w:pPr>
        <w:ind w:left="5803" w:hanging="360"/>
      </w:pPr>
    </w:lvl>
    <w:lvl w:ilvl="4" w:tplc="04150019" w:tentative="1">
      <w:start w:val="1"/>
      <w:numFmt w:val="lowerLetter"/>
      <w:lvlText w:val="%5."/>
      <w:lvlJc w:val="left"/>
      <w:pPr>
        <w:ind w:left="6523" w:hanging="360"/>
      </w:pPr>
    </w:lvl>
    <w:lvl w:ilvl="5" w:tplc="0415001B" w:tentative="1">
      <w:start w:val="1"/>
      <w:numFmt w:val="lowerRoman"/>
      <w:lvlText w:val="%6."/>
      <w:lvlJc w:val="right"/>
      <w:pPr>
        <w:ind w:left="7243" w:hanging="180"/>
      </w:pPr>
    </w:lvl>
    <w:lvl w:ilvl="6" w:tplc="0415000F" w:tentative="1">
      <w:start w:val="1"/>
      <w:numFmt w:val="decimal"/>
      <w:lvlText w:val="%7."/>
      <w:lvlJc w:val="left"/>
      <w:pPr>
        <w:ind w:left="7963" w:hanging="360"/>
      </w:pPr>
    </w:lvl>
    <w:lvl w:ilvl="7" w:tplc="04150019" w:tentative="1">
      <w:start w:val="1"/>
      <w:numFmt w:val="lowerLetter"/>
      <w:lvlText w:val="%8."/>
      <w:lvlJc w:val="left"/>
      <w:pPr>
        <w:ind w:left="8683" w:hanging="360"/>
      </w:pPr>
    </w:lvl>
    <w:lvl w:ilvl="8" w:tplc="0415001B" w:tentative="1">
      <w:start w:val="1"/>
      <w:numFmt w:val="lowerRoman"/>
      <w:lvlText w:val="%9."/>
      <w:lvlJc w:val="right"/>
      <w:pPr>
        <w:ind w:left="9403" w:hanging="180"/>
      </w:pPr>
    </w:lvl>
  </w:abstractNum>
  <w:abstractNum w:abstractNumId="18">
    <w:nsid w:val="29C114C3"/>
    <w:multiLevelType w:val="hybridMultilevel"/>
    <w:tmpl w:val="81BC8418"/>
    <w:lvl w:ilvl="0" w:tplc="FD541EB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F24283F"/>
    <w:multiLevelType w:val="multilevel"/>
    <w:tmpl w:val="08EC8BEA"/>
    <w:lvl w:ilvl="0">
      <w:start w:val="1"/>
      <w:numFmt w:val="decimal"/>
      <w:lvlText w:val="%1."/>
      <w:lvlJc w:val="left"/>
      <w:pPr>
        <w:tabs>
          <w:tab w:val="num" w:pos="1065"/>
        </w:tabs>
        <w:ind w:left="1065" w:hanging="360"/>
      </w:pPr>
      <w:rPr>
        <w:rFonts w:ascii="Times New Roman" w:hAnsi="Times New Roman"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6B02DA8"/>
    <w:multiLevelType w:val="hybridMultilevel"/>
    <w:tmpl w:val="B15EFA8A"/>
    <w:lvl w:ilvl="0" w:tplc="2C7263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3ED47C8F"/>
    <w:multiLevelType w:val="multilevel"/>
    <w:tmpl w:val="08EC8BEA"/>
    <w:lvl w:ilvl="0">
      <w:start w:val="1"/>
      <w:numFmt w:val="decimal"/>
      <w:lvlText w:val="%1."/>
      <w:lvlJc w:val="left"/>
      <w:pPr>
        <w:tabs>
          <w:tab w:val="num" w:pos="1065"/>
        </w:tabs>
        <w:ind w:left="1065" w:hanging="360"/>
      </w:pPr>
      <w:rPr>
        <w:rFonts w:ascii="Times New Roman" w:hAnsi="Times New Roman"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23B00E1"/>
    <w:multiLevelType w:val="hybridMultilevel"/>
    <w:tmpl w:val="47A4C240"/>
    <w:lvl w:ilvl="0" w:tplc="910600E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697534A"/>
    <w:multiLevelType w:val="hybridMultilevel"/>
    <w:tmpl w:val="81BC8418"/>
    <w:lvl w:ilvl="0" w:tplc="FD541EB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9D76F2F"/>
    <w:multiLevelType w:val="hybridMultilevel"/>
    <w:tmpl w:val="B0A89ED4"/>
    <w:lvl w:ilvl="0" w:tplc="A32C74F4">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B0F50E2"/>
    <w:multiLevelType w:val="hybridMultilevel"/>
    <w:tmpl w:val="B0A89ED4"/>
    <w:lvl w:ilvl="0" w:tplc="A32C74F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0977FE4"/>
    <w:multiLevelType w:val="hybridMultilevel"/>
    <w:tmpl w:val="6D16760E"/>
    <w:lvl w:ilvl="0" w:tplc="579A035E">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2735B56"/>
    <w:multiLevelType w:val="hybridMultilevel"/>
    <w:tmpl w:val="B24A4DB6"/>
    <w:lvl w:ilvl="0" w:tplc="04150011">
      <w:start w:val="1"/>
      <w:numFmt w:val="decimal"/>
      <w:lvlText w:val="%1)"/>
      <w:lvlJc w:val="left"/>
      <w:pPr>
        <w:ind w:left="1068" w:hanging="360"/>
      </w:pPr>
      <w:rPr>
        <w:rFonts w:hint="default"/>
        <w:b w:val="0"/>
        <w:bCs/>
        <w:color w:val="auto"/>
        <w:spacing w:val="-3"/>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541B550D"/>
    <w:multiLevelType w:val="hybridMultilevel"/>
    <w:tmpl w:val="B0A89ED4"/>
    <w:lvl w:ilvl="0" w:tplc="A32C74F4">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45224E7"/>
    <w:multiLevelType w:val="singleLevel"/>
    <w:tmpl w:val="0E74BFFE"/>
    <w:lvl w:ilvl="0">
      <w:start w:val="1"/>
      <w:numFmt w:val="decimal"/>
      <w:lvlText w:val="%1."/>
      <w:legacy w:legacy="1" w:legacySpace="0" w:legacyIndent="403"/>
      <w:lvlJc w:val="left"/>
      <w:pPr>
        <w:ind w:left="0" w:firstLine="0"/>
      </w:pPr>
      <w:rPr>
        <w:rFonts w:ascii="Times New Roman" w:hAnsi="Times New Roman" w:cs="Times New Roman" w:hint="default"/>
      </w:rPr>
    </w:lvl>
  </w:abstractNum>
  <w:abstractNum w:abstractNumId="30">
    <w:nsid w:val="59683554"/>
    <w:multiLevelType w:val="hybridMultilevel"/>
    <w:tmpl w:val="2ACE7D86"/>
    <w:lvl w:ilvl="0" w:tplc="F280B18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5B9E18E7"/>
    <w:multiLevelType w:val="hybridMultilevel"/>
    <w:tmpl w:val="B0A89ED4"/>
    <w:lvl w:ilvl="0" w:tplc="A32C74F4">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DFF5ACD"/>
    <w:multiLevelType w:val="hybridMultilevel"/>
    <w:tmpl w:val="37A294C4"/>
    <w:lvl w:ilvl="0" w:tplc="26FE2A6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5F952509"/>
    <w:multiLevelType w:val="hybridMultilevel"/>
    <w:tmpl w:val="2D601156"/>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4">
    <w:nsid w:val="65F246B0"/>
    <w:multiLevelType w:val="multilevel"/>
    <w:tmpl w:val="3CEC8552"/>
    <w:lvl w:ilvl="0">
      <w:start w:val="4"/>
      <w:numFmt w:val="decimal"/>
      <w:lvlText w:val="%1."/>
      <w:lvlJc w:val="left"/>
      <w:pPr>
        <w:ind w:left="384" w:hanging="384"/>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5">
    <w:nsid w:val="66E10B28"/>
    <w:multiLevelType w:val="hybridMultilevel"/>
    <w:tmpl w:val="2D601156"/>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6">
    <w:nsid w:val="67FF7686"/>
    <w:multiLevelType w:val="hybridMultilevel"/>
    <w:tmpl w:val="8B60788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E9B7721"/>
    <w:multiLevelType w:val="hybridMultilevel"/>
    <w:tmpl w:val="B0A89ED4"/>
    <w:lvl w:ilvl="0" w:tplc="A32C74F4">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EE35404"/>
    <w:multiLevelType w:val="hybridMultilevel"/>
    <w:tmpl w:val="B0A89ED4"/>
    <w:lvl w:ilvl="0" w:tplc="A32C74F4">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07E742D"/>
    <w:multiLevelType w:val="hybridMultilevel"/>
    <w:tmpl w:val="4A2CDA0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0C32B3D"/>
    <w:multiLevelType w:val="hybridMultilevel"/>
    <w:tmpl w:val="FBE88810"/>
    <w:lvl w:ilvl="0" w:tplc="04150017">
      <w:start w:val="1"/>
      <w:numFmt w:val="lowerLetter"/>
      <w:lvlText w:val="%1)"/>
      <w:lvlJc w:val="left"/>
      <w:pPr>
        <w:ind w:left="1068" w:hanging="360"/>
      </w:pPr>
      <w:rPr>
        <w:rFonts w:hint="default"/>
        <w:b w:val="0"/>
        <w:bCs/>
        <w:color w:val="auto"/>
        <w:spacing w:val="-3"/>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1">
    <w:nsid w:val="71BC0950"/>
    <w:multiLevelType w:val="hybridMultilevel"/>
    <w:tmpl w:val="B0A89ED4"/>
    <w:lvl w:ilvl="0" w:tplc="A32C74F4">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5614F84"/>
    <w:multiLevelType w:val="hybridMultilevel"/>
    <w:tmpl w:val="B0A89ED4"/>
    <w:lvl w:ilvl="0" w:tplc="A32C74F4">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6FD1E9A"/>
    <w:multiLevelType w:val="hybridMultilevel"/>
    <w:tmpl w:val="B0A89ED4"/>
    <w:lvl w:ilvl="0" w:tplc="A32C74F4">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7C51569"/>
    <w:multiLevelType w:val="hybridMultilevel"/>
    <w:tmpl w:val="01F68CA2"/>
    <w:lvl w:ilvl="0" w:tplc="07DA9BA0">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8703828"/>
    <w:multiLevelType w:val="hybridMultilevel"/>
    <w:tmpl w:val="B0A89ED4"/>
    <w:lvl w:ilvl="0" w:tplc="A32C74F4">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CE10C67"/>
    <w:multiLevelType w:val="hybridMultilevel"/>
    <w:tmpl w:val="81BC8418"/>
    <w:lvl w:ilvl="0" w:tplc="FD541EB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6"/>
  </w:num>
  <w:num w:numId="3">
    <w:abstractNumId w:val="5"/>
  </w:num>
  <w:num w:numId="4">
    <w:abstractNumId w:val="23"/>
  </w:num>
  <w:num w:numId="5">
    <w:abstractNumId w:val="22"/>
  </w:num>
  <w:num w:numId="6">
    <w:abstractNumId w:val="10"/>
  </w:num>
  <w:num w:numId="7">
    <w:abstractNumId w:val="8"/>
  </w:num>
  <w:num w:numId="8">
    <w:abstractNumId w:val="25"/>
  </w:num>
  <w:num w:numId="9">
    <w:abstractNumId w:val="36"/>
  </w:num>
  <w:num w:numId="10">
    <w:abstractNumId w:val="4"/>
  </w:num>
  <w:num w:numId="11">
    <w:abstractNumId w:val="39"/>
  </w:num>
  <w:num w:numId="12">
    <w:abstractNumId w:val="43"/>
  </w:num>
  <w:num w:numId="13">
    <w:abstractNumId w:val="41"/>
  </w:num>
  <w:num w:numId="14">
    <w:abstractNumId w:val="33"/>
  </w:num>
  <w:num w:numId="15">
    <w:abstractNumId w:val="35"/>
  </w:num>
  <w:num w:numId="16">
    <w:abstractNumId w:val="15"/>
  </w:num>
  <w:num w:numId="17">
    <w:abstractNumId w:val="38"/>
  </w:num>
  <w:num w:numId="18">
    <w:abstractNumId w:val="12"/>
  </w:num>
  <w:num w:numId="19">
    <w:abstractNumId w:val="30"/>
  </w:num>
  <w:num w:numId="20">
    <w:abstractNumId w:val="28"/>
  </w:num>
  <w:num w:numId="21">
    <w:abstractNumId w:val="37"/>
  </w:num>
  <w:num w:numId="22">
    <w:abstractNumId w:val="42"/>
  </w:num>
  <w:num w:numId="23">
    <w:abstractNumId w:val="9"/>
  </w:num>
  <w:num w:numId="24">
    <w:abstractNumId w:val="31"/>
  </w:num>
  <w:num w:numId="25">
    <w:abstractNumId w:val="20"/>
  </w:num>
  <w:num w:numId="26">
    <w:abstractNumId w:val="7"/>
  </w:num>
  <w:num w:numId="27">
    <w:abstractNumId w:val="6"/>
  </w:num>
  <w:num w:numId="28">
    <w:abstractNumId w:val="32"/>
  </w:num>
  <w:num w:numId="29">
    <w:abstractNumId w:val="11"/>
  </w:num>
  <w:num w:numId="30">
    <w:abstractNumId w:val="27"/>
  </w:num>
  <w:num w:numId="31">
    <w:abstractNumId w:val="45"/>
  </w:num>
  <w:num w:numId="32">
    <w:abstractNumId w:val="13"/>
  </w:num>
  <w:num w:numId="33">
    <w:abstractNumId w:val="46"/>
  </w:num>
  <w:num w:numId="34">
    <w:abstractNumId w:val="13"/>
    <w:lvlOverride w:ilvl="0">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17"/>
  </w:num>
  <w:num w:numId="41">
    <w:abstractNumId w:val="44"/>
  </w:num>
  <w:num w:numId="42">
    <w:abstractNumId w:val="40"/>
  </w:num>
  <w:num w:numId="43">
    <w:abstractNumId w:val="24"/>
  </w:num>
  <w:num w:numId="44">
    <w:abstractNumId w:val="26"/>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F63A4C"/>
    <w:rsid w:val="0000553D"/>
    <w:rsid w:val="0001237B"/>
    <w:rsid w:val="00030D8D"/>
    <w:rsid w:val="000323C9"/>
    <w:rsid w:val="00040C23"/>
    <w:rsid w:val="00042A7F"/>
    <w:rsid w:val="000534C9"/>
    <w:rsid w:val="00054990"/>
    <w:rsid w:val="00060571"/>
    <w:rsid w:val="000669AA"/>
    <w:rsid w:val="00071BEE"/>
    <w:rsid w:val="0007288C"/>
    <w:rsid w:val="00081D0C"/>
    <w:rsid w:val="000A0CFB"/>
    <w:rsid w:val="000A5E08"/>
    <w:rsid w:val="000C207B"/>
    <w:rsid w:val="000C6041"/>
    <w:rsid w:val="000C6B5D"/>
    <w:rsid w:val="000D349D"/>
    <w:rsid w:val="000D3E0D"/>
    <w:rsid w:val="000D6C22"/>
    <w:rsid w:val="000E3CBD"/>
    <w:rsid w:val="000E4B69"/>
    <w:rsid w:val="000E723C"/>
    <w:rsid w:val="000F00DC"/>
    <w:rsid w:val="000F2559"/>
    <w:rsid w:val="00103CA2"/>
    <w:rsid w:val="00115031"/>
    <w:rsid w:val="00116F2E"/>
    <w:rsid w:val="0013180E"/>
    <w:rsid w:val="001356D0"/>
    <w:rsid w:val="001401BE"/>
    <w:rsid w:val="00142A2E"/>
    <w:rsid w:val="00154203"/>
    <w:rsid w:val="00156212"/>
    <w:rsid w:val="00163F85"/>
    <w:rsid w:val="0016675F"/>
    <w:rsid w:val="00166931"/>
    <w:rsid w:val="001741E3"/>
    <w:rsid w:val="00180778"/>
    <w:rsid w:val="001862A0"/>
    <w:rsid w:val="001873FD"/>
    <w:rsid w:val="001A10D8"/>
    <w:rsid w:val="001A2B0E"/>
    <w:rsid w:val="001A3A4D"/>
    <w:rsid w:val="001A7A9E"/>
    <w:rsid w:val="001B29B6"/>
    <w:rsid w:val="001C079A"/>
    <w:rsid w:val="001E224B"/>
    <w:rsid w:val="001F0D43"/>
    <w:rsid w:val="001F1FBB"/>
    <w:rsid w:val="001F5FBC"/>
    <w:rsid w:val="00203EC0"/>
    <w:rsid w:val="00234931"/>
    <w:rsid w:val="00251082"/>
    <w:rsid w:val="00262756"/>
    <w:rsid w:val="00265B0A"/>
    <w:rsid w:val="00274BAA"/>
    <w:rsid w:val="002943FD"/>
    <w:rsid w:val="002A2768"/>
    <w:rsid w:val="002A6354"/>
    <w:rsid w:val="002B2E09"/>
    <w:rsid w:val="002B5CF3"/>
    <w:rsid w:val="002C0669"/>
    <w:rsid w:val="002C1A13"/>
    <w:rsid w:val="002C390F"/>
    <w:rsid w:val="002D244F"/>
    <w:rsid w:val="002F2BFD"/>
    <w:rsid w:val="00314F10"/>
    <w:rsid w:val="003227E1"/>
    <w:rsid w:val="00323AD5"/>
    <w:rsid w:val="003261A6"/>
    <w:rsid w:val="00334198"/>
    <w:rsid w:val="00335E22"/>
    <w:rsid w:val="00337904"/>
    <w:rsid w:val="003405F7"/>
    <w:rsid w:val="00357DDE"/>
    <w:rsid w:val="00363663"/>
    <w:rsid w:val="00373278"/>
    <w:rsid w:val="003757AC"/>
    <w:rsid w:val="003832B9"/>
    <w:rsid w:val="00391F97"/>
    <w:rsid w:val="00392FF9"/>
    <w:rsid w:val="003930D3"/>
    <w:rsid w:val="0039449C"/>
    <w:rsid w:val="003B169C"/>
    <w:rsid w:val="003B24D2"/>
    <w:rsid w:val="003B2D50"/>
    <w:rsid w:val="003B51F2"/>
    <w:rsid w:val="003B6591"/>
    <w:rsid w:val="003E5D57"/>
    <w:rsid w:val="003F15E6"/>
    <w:rsid w:val="003F40C9"/>
    <w:rsid w:val="003F7441"/>
    <w:rsid w:val="004005E4"/>
    <w:rsid w:val="00413027"/>
    <w:rsid w:val="00430702"/>
    <w:rsid w:val="004322C2"/>
    <w:rsid w:val="004403FB"/>
    <w:rsid w:val="00442009"/>
    <w:rsid w:val="00442B28"/>
    <w:rsid w:val="0045495C"/>
    <w:rsid w:val="00454FD8"/>
    <w:rsid w:val="00463CCF"/>
    <w:rsid w:val="00471011"/>
    <w:rsid w:val="0048709D"/>
    <w:rsid w:val="00495057"/>
    <w:rsid w:val="004A196C"/>
    <w:rsid w:val="004A49C6"/>
    <w:rsid w:val="004A69CF"/>
    <w:rsid w:val="004C0F2D"/>
    <w:rsid w:val="004C4962"/>
    <w:rsid w:val="004C5DDA"/>
    <w:rsid w:val="004C61F0"/>
    <w:rsid w:val="004C6C9E"/>
    <w:rsid w:val="004E0F58"/>
    <w:rsid w:val="004F42A6"/>
    <w:rsid w:val="004F6209"/>
    <w:rsid w:val="005076D7"/>
    <w:rsid w:val="00523D9D"/>
    <w:rsid w:val="00526B85"/>
    <w:rsid w:val="00530A5A"/>
    <w:rsid w:val="00533D02"/>
    <w:rsid w:val="00534EFE"/>
    <w:rsid w:val="0053501D"/>
    <w:rsid w:val="005436AE"/>
    <w:rsid w:val="00546118"/>
    <w:rsid w:val="00552857"/>
    <w:rsid w:val="00562460"/>
    <w:rsid w:val="005734A1"/>
    <w:rsid w:val="005A64A4"/>
    <w:rsid w:val="005C078A"/>
    <w:rsid w:val="005C11D6"/>
    <w:rsid w:val="005D0575"/>
    <w:rsid w:val="005D7834"/>
    <w:rsid w:val="005E0B17"/>
    <w:rsid w:val="005E13BB"/>
    <w:rsid w:val="00606A58"/>
    <w:rsid w:val="00607948"/>
    <w:rsid w:val="00616BD3"/>
    <w:rsid w:val="00632185"/>
    <w:rsid w:val="006357DC"/>
    <w:rsid w:val="00640B38"/>
    <w:rsid w:val="0065430B"/>
    <w:rsid w:val="00656792"/>
    <w:rsid w:val="006570E6"/>
    <w:rsid w:val="006606E3"/>
    <w:rsid w:val="0066422B"/>
    <w:rsid w:val="00672C95"/>
    <w:rsid w:val="0067332B"/>
    <w:rsid w:val="0068072A"/>
    <w:rsid w:val="00681E1B"/>
    <w:rsid w:val="00683A7B"/>
    <w:rsid w:val="00690E48"/>
    <w:rsid w:val="00697767"/>
    <w:rsid w:val="006A303C"/>
    <w:rsid w:val="006B4312"/>
    <w:rsid w:val="006C2E3B"/>
    <w:rsid w:val="006C5B07"/>
    <w:rsid w:val="006D3BE8"/>
    <w:rsid w:val="006D591A"/>
    <w:rsid w:val="006E18DC"/>
    <w:rsid w:val="006E53E9"/>
    <w:rsid w:val="006E6632"/>
    <w:rsid w:val="006E77BD"/>
    <w:rsid w:val="006F65CF"/>
    <w:rsid w:val="00701951"/>
    <w:rsid w:val="0070776F"/>
    <w:rsid w:val="00711883"/>
    <w:rsid w:val="00713669"/>
    <w:rsid w:val="00720A95"/>
    <w:rsid w:val="007221F2"/>
    <w:rsid w:val="00727AED"/>
    <w:rsid w:val="007333BD"/>
    <w:rsid w:val="00735B36"/>
    <w:rsid w:val="007423C7"/>
    <w:rsid w:val="00745DFF"/>
    <w:rsid w:val="0075007C"/>
    <w:rsid w:val="007565A2"/>
    <w:rsid w:val="00757EB7"/>
    <w:rsid w:val="00763A99"/>
    <w:rsid w:val="007A562F"/>
    <w:rsid w:val="007B0F8C"/>
    <w:rsid w:val="007C0413"/>
    <w:rsid w:val="007C5CC6"/>
    <w:rsid w:val="007D1D19"/>
    <w:rsid w:val="007D2F87"/>
    <w:rsid w:val="007D3D5A"/>
    <w:rsid w:val="007D3EF2"/>
    <w:rsid w:val="007D6021"/>
    <w:rsid w:val="007F139A"/>
    <w:rsid w:val="00803CA3"/>
    <w:rsid w:val="00804156"/>
    <w:rsid w:val="00810100"/>
    <w:rsid w:val="008131C8"/>
    <w:rsid w:val="008135EA"/>
    <w:rsid w:val="008137C8"/>
    <w:rsid w:val="00813F4A"/>
    <w:rsid w:val="008308A5"/>
    <w:rsid w:val="0083278A"/>
    <w:rsid w:val="00843E89"/>
    <w:rsid w:val="00857652"/>
    <w:rsid w:val="0086218D"/>
    <w:rsid w:val="00865926"/>
    <w:rsid w:val="00891B85"/>
    <w:rsid w:val="00892E8E"/>
    <w:rsid w:val="00896231"/>
    <w:rsid w:val="008A0068"/>
    <w:rsid w:val="008A09CA"/>
    <w:rsid w:val="008A40BA"/>
    <w:rsid w:val="008A76A4"/>
    <w:rsid w:val="008C69DF"/>
    <w:rsid w:val="008D115A"/>
    <w:rsid w:val="008D67ED"/>
    <w:rsid w:val="008F30CD"/>
    <w:rsid w:val="009105FF"/>
    <w:rsid w:val="00911FFC"/>
    <w:rsid w:val="009216EB"/>
    <w:rsid w:val="00926643"/>
    <w:rsid w:val="00934E7E"/>
    <w:rsid w:val="00941ABE"/>
    <w:rsid w:val="00943EBD"/>
    <w:rsid w:val="00947BB2"/>
    <w:rsid w:val="00960322"/>
    <w:rsid w:val="0096318A"/>
    <w:rsid w:val="009704A9"/>
    <w:rsid w:val="00975B8D"/>
    <w:rsid w:val="0099196B"/>
    <w:rsid w:val="009A2F20"/>
    <w:rsid w:val="009A40FA"/>
    <w:rsid w:val="009B5F1A"/>
    <w:rsid w:val="009C10D5"/>
    <w:rsid w:val="009D413A"/>
    <w:rsid w:val="00A011A2"/>
    <w:rsid w:val="00A01F6B"/>
    <w:rsid w:val="00A07E4B"/>
    <w:rsid w:val="00A20415"/>
    <w:rsid w:val="00A2440C"/>
    <w:rsid w:val="00A248E8"/>
    <w:rsid w:val="00A2534E"/>
    <w:rsid w:val="00A27D31"/>
    <w:rsid w:val="00A33567"/>
    <w:rsid w:val="00A35041"/>
    <w:rsid w:val="00A51ABB"/>
    <w:rsid w:val="00A6198B"/>
    <w:rsid w:val="00A76FB8"/>
    <w:rsid w:val="00A87727"/>
    <w:rsid w:val="00A909D7"/>
    <w:rsid w:val="00AA2A48"/>
    <w:rsid w:val="00AC20CE"/>
    <w:rsid w:val="00AC4579"/>
    <w:rsid w:val="00AF7139"/>
    <w:rsid w:val="00B0557F"/>
    <w:rsid w:val="00B06D20"/>
    <w:rsid w:val="00B153EE"/>
    <w:rsid w:val="00B17E07"/>
    <w:rsid w:val="00B20BE4"/>
    <w:rsid w:val="00B24E59"/>
    <w:rsid w:val="00B34D3B"/>
    <w:rsid w:val="00B35586"/>
    <w:rsid w:val="00B35CC6"/>
    <w:rsid w:val="00B37A85"/>
    <w:rsid w:val="00B42824"/>
    <w:rsid w:val="00B56630"/>
    <w:rsid w:val="00B57AAA"/>
    <w:rsid w:val="00B61A85"/>
    <w:rsid w:val="00B62A87"/>
    <w:rsid w:val="00B63338"/>
    <w:rsid w:val="00B64387"/>
    <w:rsid w:val="00B66B56"/>
    <w:rsid w:val="00B77DFE"/>
    <w:rsid w:val="00BA19ED"/>
    <w:rsid w:val="00BA1F72"/>
    <w:rsid w:val="00BA5A0B"/>
    <w:rsid w:val="00BA658E"/>
    <w:rsid w:val="00BA7228"/>
    <w:rsid w:val="00BB3919"/>
    <w:rsid w:val="00BB43EF"/>
    <w:rsid w:val="00BC2EAE"/>
    <w:rsid w:val="00BC3234"/>
    <w:rsid w:val="00BE5F34"/>
    <w:rsid w:val="00C12250"/>
    <w:rsid w:val="00C16BF4"/>
    <w:rsid w:val="00C21D3B"/>
    <w:rsid w:val="00C25D4F"/>
    <w:rsid w:val="00C3111B"/>
    <w:rsid w:val="00C351CF"/>
    <w:rsid w:val="00C44BFA"/>
    <w:rsid w:val="00C47A5D"/>
    <w:rsid w:val="00C5305E"/>
    <w:rsid w:val="00C655F8"/>
    <w:rsid w:val="00C71658"/>
    <w:rsid w:val="00C96020"/>
    <w:rsid w:val="00CA353D"/>
    <w:rsid w:val="00CB52EA"/>
    <w:rsid w:val="00CD6810"/>
    <w:rsid w:val="00CD681D"/>
    <w:rsid w:val="00CE00E5"/>
    <w:rsid w:val="00CE2638"/>
    <w:rsid w:val="00CE6D81"/>
    <w:rsid w:val="00CF55AF"/>
    <w:rsid w:val="00D119DB"/>
    <w:rsid w:val="00D11BF9"/>
    <w:rsid w:val="00D165E4"/>
    <w:rsid w:val="00D23689"/>
    <w:rsid w:val="00D32CCD"/>
    <w:rsid w:val="00D32FA4"/>
    <w:rsid w:val="00D3759D"/>
    <w:rsid w:val="00D4289B"/>
    <w:rsid w:val="00D44C9D"/>
    <w:rsid w:val="00D52C55"/>
    <w:rsid w:val="00D54767"/>
    <w:rsid w:val="00D54DFE"/>
    <w:rsid w:val="00D644E4"/>
    <w:rsid w:val="00D64C50"/>
    <w:rsid w:val="00D64CAE"/>
    <w:rsid w:val="00D727C3"/>
    <w:rsid w:val="00D87683"/>
    <w:rsid w:val="00D91A3E"/>
    <w:rsid w:val="00D94338"/>
    <w:rsid w:val="00DA052F"/>
    <w:rsid w:val="00DB1F09"/>
    <w:rsid w:val="00DB787D"/>
    <w:rsid w:val="00DD188A"/>
    <w:rsid w:val="00DD29ED"/>
    <w:rsid w:val="00DE3432"/>
    <w:rsid w:val="00DF3F07"/>
    <w:rsid w:val="00DF57B7"/>
    <w:rsid w:val="00DF6504"/>
    <w:rsid w:val="00DF744F"/>
    <w:rsid w:val="00E04C31"/>
    <w:rsid w:val="00E2667D"/>
    <w:rsid w:val="00E27648"/>
    <w:rsid w:val="00E413C1"/>
    <w:rsid w:val="00E434FF"/>
    <w:rsid w:val="00E550FE"/>
    <w:rsid w:val="00E55B95"/>
    <w:rsid w:val="00E61A75"/>
    <w:rsid w:val="00E65B14"/>
    <w:rsid w:val="00E71AFB"/>
    <w:rsid w:val="00E73F9F"/>
    <w:rsid w:val="00E7766C"/>
    <w:rsid w:val="00E80326"/>
    <w:rsid w:val="00E811F8"/>
    <w:rsid w:val="00E83BF3"/>
    <w:rsid w:val="00E86F5C"/>
    <w:rsid w:val="00E946E4"/>
    <w:rsid w:val="00EA2896"/>
    <w:rsid w:val="00EB3971"/>
    <w:rsid w:val="00EC1C18"/>
    <w:rsid w:val="00EC6805"/>
    <w:rsid w:val="00EE05D9"/>
    <w:rsid w:val="00EF3EA7"/>
    <w:rsid w:val="00F01A9D"/>
    <w:rsid w:val="00F053BB"/>
    <w:rsid w:val="00F10E09"/>
    <w:rsid w:val="00F22968"/>
    <w:rsid w:val="00F23441"/>
    <w:rsid w:val="00F23889"/>
    <w:rsid w:val="00F31590"/>
    <w:rsid w:val="00F55369"/>
    <w:rsid w:val="00F63A4C"/>
    <w:rsid w:val="00F7436F"/>
    <w:rsid w:val="00F76720"/>
    <w:rsid w:val="00F77AF4"/>
    <w:rsid w:val="00F94D2A"/>
    <w:rsid w:val="00FA00DB"/>
    <w:rsid w:val="00FA07B5"/>
    <w:rsid w:val="00FA4B37"/>
    <w:rsid w:val="00FB25B0"/>
    <w:rsid w:val="00FC770B"/>
    <w:rsid w:val="00FE312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1A85"/>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next w:val="Normalny"/>
    <w:link w:val="Nagwek3Znak"/>
    <w:qFormat/>
    <w:rsid w:val="00F63A4C"/>
    <w:pPr>
      <w:keepNext/>
      <w:spacing w:line="120" w:lineRule="atLeast"/>
      <w:ind w:left="4253"/>
      <w:jc w:val="center"/>
      <w:outlineLvl w:val="2"/>
    </w:pPr>
    <w:rPr>
      <w:rFonts w:ascii="Poster Bodoni CE ATT" w:hAnsi="Poster Bodoni CE ATT"/>
      <w:i/>
      <w:sz w:val="28"/>
    </w:rPr>
  </w:style>
  <w:style w:type="paragraph" w:styleId="Nagwek6">
    <w:name w:val="heading 6"/>
    <w:basedOn w:val="Normalny"/>
    <w:next w:val="Normalny"/>
    <w:link w:val="Nagwek6Znak"/>
    <w:uiPriority w:val="9"/>
    <w:semiHidden/>
    <w:unhideWhenUsed/>
    <w:qFormat/>
    <w:rsid w:val="003405F7"/>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3A4C"/>
    <w:pPr>
      <w:tabs>
        <w:tab w:val="center" w:pos="4536"/>
        <w:tab w:val="right" w:pos="9072"/>
      </w:tabs>
    </w:pPr>
  </w:style>
  <w:style w:type="character" w:customStyle="1" w:styleId="NagwekZnak">
    <w:name w:val="Nagłówek Znak"/>
    <w:basedOn w:val="Domylnaczcionkaakapitu"/>
    <w:link w:val="Nagwek"/>
    <w:uiPriority w:val="99"/>
    <w:rsid w:val="00F63A4C"/>
  </w:style>
  <w:style w:type="paragraph" w:styleId="Stopka">
    <w:name w:val="footer"/>
    <w:basedOn w:val="Normalny"/>
    <w:link w:val="StopkaZnak"/>
    <w:uiPriority w:val="99"/>
    <w:unhideWhenUsed/>
    <w:rsid w:val="00F63A4C"/>
    <w:pPr>
      <w:tabs>
        <w:tab w:val="center" w:pos="4536"/>
        <w:tab w:val="right" w:pos="9072"/>
      </w:tabs>
    </w:pPr>
  </w:style>
  <w:style w:type="character" w:customStyle="1" w:styleId="StopkaZnak">
    <w:name w:val="Stopka Znak"/>
    <w:basedOn w:val="Domylnaczcionkaakapitu"/>
    <w:link w:val="Stopka"/>
    <w:uiPriority w:val="99"/>
    <w:rsid w:val="00F63A4C"/>
  </w:style>
  <w:style w:type="character" w:customStyle="1" w:styleId="Nagwek3Znak">
    <w:name w:val="Nagłówek 3 Znak"/>
    <w:basedOn w:val="Domylnaczcionkaakapitu"/>
    <w:link w:val="Nagwek3"/>
    <w:rsid w:val="00F63A4C"/>
    <w:rPr>
      <w:rFonts w:ascii="Poster Bodoni CE ATT" w:eastAsia="Times New Roman" w:hAnsi="Poster Bodoni CE ATT" w:cs="Times New Roman"/>
      <w:i/>
      <w:sz w:val="28"/>
      <w:szCs w:val="20"/>
      <w:lang w:eastAsia="pl-PL"/>
    </w:rPr>
  </w:style>
  <w:style w:type="paragraph" w:styleId="Tekstdymka">
    <w:name w:val="Balloon Text"/>
    <w:basedOn w:val="Normalny"/>
    <w:link w:val="TekstdymkaZnak"/>
    <w:uiPriority w:val="99"/>
    <w:semiHidden/>
    <w:unhideWhenUsed/>
    <w:rsid w:val="00F63A4C"/>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3A4C"/>
    <w:rPr>
      <w:rFonts w:ascii="Segoe UI" w:hAnsi="Segoe UI" w:cs="Segoe UI"/>
      <w:sz w:val="18"/>
      <w:szCs w:val="18"/>
    </w:rPr>
  </w:style>
  <w:style w:type="paragraph" w:styleId="Akapitzlist">
    <w:name w:val="List Paragraph"/>
    <w:aliases w:val="sw tekst,CW_Lista,Wypunktowanie,L1,Numerowanie,Akapit z listą BS,normalny tekst,Kolorowa lista — akcent 11,Preambuła"/>
    <w:basedOn w:val="Normalny"/>
    <w:link w:val="AkapitzlistZnak"/>
    <w:uiPriority w:val="34"/>
    <w:qFormat/>
    <w:rsid w:val="00F63A4C"/>
    <w:pPr>
      <w:ind w:left="720"/>
      <w:contextualSpacing/>
    </w:pPr>
  </w:style>
  <w:style w:type="character" w:customStyle="1" w:styleId="Nagwek6Znak">
    <w:name w:val="Nagłówek 6 Znak"/>
    <w:basedOn w:val="Domylnaczcionkaakapitu"/>
    <w:link w:val="Nagwek6"/>
    <w:uiPriority w:val="9"/>
    <w:semiHidden/>
    <w:rsid w:val="003405F7"/>
    <w:rPr>
      <w:rFonts w:asciiTheme="majorHAnsi" w:eastAsiaTheme="majorEastAsia" w:hAnsiTheme="majorHAnsi" w:cstheme="majorBidi"/>
      <w:color w:val="1F3763" w:themeColor="accent1" w:themeShade="7F"/>
      <w:sz w:val="20"/>
      <w:szCs w:val="20"/>
      <w:lang w:eastAsia="pl-PL"/>
    </w:rPr>
  </w:style>
  <w:style w:type="character" w:styleId="Hipercze">
    <w:name w:val="Hyperlink"/>
    <w:basedOn w:val="Domylnaczcionkaakapitu"/>
    <w:uiPriority w:val="99"/>
    <w:unhideWhenUsed/>
    <w:rsid w:val="003832B9"/>
    <w:rPr>
      <w:color w:val="0563C1" w:themeColor="hyperlink"/>
      <w:u w:val="single"/>
    </w:rPr>
  </w:style>
  <w:style w:type="character" w:customStyle="1" w:styleId="Nierozpoznanawzmianka1">
    <w:name w:val="Nierozpoznana wzmianka1"/>
    <w:basedOn w:val="Domylnaczcionkaakapitu"/>
    <w:uiPriority w:val="99"/>
    <w:semiHidden/>
    <w:unhideWhenUsed/>
    <w:rsid w:val="003832B9"/>
    <w:rPr>
      <w:color w:val="605E5C"/>
      <w:shd w:val="clear" w:color="auto" w:fill="E1DFDD"/>
    </w:rPr>
  </w:style>
  <w:style w:type="character" w:styleId="Odwoaniedokomentarza">
    <w:name w:val="annotation reference"/>
    <w:basedOn w:val="Domylnaczcionkaakapitu"/>
    <w:uiPriority w:val="99"/>
    <w:unhideWhenUsed/>
    <w:rsid w:val="00530A5A"/>
    <w:rPr>
      <w:sz w:val="16"/>
      <w:szCs w:val="16"/>
    </w:rPr>
  </w:style>
  <w:style w:type="paragraph" w:styleId="Tekstkomentarza">
    <w:name w:val="annotation text"/>
    <w:basedOn w:val="Normalny"/>
    <w:link w:val="TekstkomentarzaZnak"/>
    <w:uiPriority w:val="99"/>
    <w:semiHidden/>
    <w:unhideWhenUsed/>
    <w:rsid w:val="00530A5A"/>
  </w:style>
  <w:style w:type="character" w:customStyle="1" w:styleId="TekstkomentarzaZnak">
    <w:name w:val="Tekst komentarza Znak"/>
    <w:basedOn w:val="Domylnaczcionkaakapitu"/>
    <w:link w:val="Tekstkomentarza"/>
    <w:uiPriority w:val="99"/>
    <w:semiHidden/>
    <w:rsid w:val="00530A5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30A5A"/>
    <w:rPr>
      <w:b/>
      <w:bCs/>
    </w:rPr>
  </w:style>
  <w:style w:type="character" w:customStyle="1" w:styleId="TematkomentarzaZnak">
    <w:name w:val="Temat komentarza Znak"/>
    <w:basedOn w:val="TekstkomentarzaZnak"/>
    <w:link w:val="Tematkomentarza"/>
    <w:uiPriority w:val="99"/>
    <w:semiHidden/>
    <w:rsid w:val="00530A5A"/>
    <w:rPr>
      <w:rFonts w:ascii="Times New Roman" w:eastAsia="Times New Roman" w:hAnsi="Times New Roman" w:cs="Times New Roman"/>
      <w:b/>
      <w:bCs/>
      <w:sz w:val="20"/>
      <w:szCs w:val="20"/>
      <w:lang w:eastAsia="pl-PL"/>
    </w:rPr>
  </w:style>
  <w:style w:type="paragraph" w:customStyle="1" w:styleId="11">
    <w:name w:val="1.1"/>
    <w:basedOn w:val="Normalny"/>
    <w:rsid w:val="00C25D4F"/>
    <w:pPr>
      <w:suppressAutoHyphens/>
      <w:ind w:left="425" w:hanging="425"/>
      <w:jc w:val="both"/>
    </w:pPr>
    <w:rPr>
      <w:rFonts w:eastAsia="SimSun" w:cs="Mangal"/>
      <w:kern w:val="1"/>
      <w:sz w:val="24"/>
      <w:szCs w:val="21"/>
      <w:lang w:eastAsia="hi-IN" w:bidi="hi-IN"/>
    </w:rPr>
  </w:style>
  <w:style w:type="paragraph" w:styleId="Tekstprzypisudolnego">
    <w:name w:val="footnote text"/>
    <w:basedOn w:val="Normalny"/>
    <w:link w:val="TekstprzypisudolnegoZnak"/>
    <w:uiPriority w:val="99"/>
    <w:semiHidden/>
    <w:unhideWhenUsed/>
    <w:rsid w:val="001A2B0E"/>
  </w:style>
  <w:style w:type="character" w:customStyle="1" w:styleId="TekstprzypisudolnegoZnak">
    <w:name w:val="Tekst przypisu dolnego Znak"/>
    <w:basedOn w:val="Domylnaczcionkaakapitu"/>
    <w:link w:val="Tekstprzypisudolnego"/>
    <w:uiPriority w:val="99"/>
    <w:semiHidden/>
    <w:rsid w:val="001A2B0E"/>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unhideWhenUsed/>
    <w:rsid w:val="001A2B0E"/>
    <w:rPr>
      <w:vertAlign w:val="superscript"/>
    </w:rPr>
  </w:style>
  <w:style w:type="paragraph" w:styleId="Bezodstpw">
    <w:name w:val="No Spacing"/>
    <w:uiPriority w:val="1"/>
    <w:qFormat/>
    <w:rsid w:val="000A5E08"/>
    <w:pPr>
      <w:spacing w:after="0" w:line="240" w:lineRule="auto"/>
    </w:pPr>
    <w:rPr>
      <w:rFonts w:ascii="Times New Roman" w:eastAsia="Times New Roman" w:hAnsi="Times New Roman" w:cs="Times New Roman"/>
      <w:sz w:val="20"/>
      <w:szCs w:val="20"/>
      <w:lang w:eastAsia="pl-PL"/>
    </w:rPr>
  </w:style>
  <w:style w:type="paragraph" w:customStyle="1" w:styleId="pkt">
    <w:name w:val="pkt"/>
    <w:basedOn w:val="Normalny"/>
    <w:link w:val="pktZnak"/>
    <w:rsid w:val="00843E89"/>
    <w:pPr>
      <w:spacing w:before="60" w:after="60"/>
      <w:ind w:left="851" w:hanging="295"/>
      <w:jc w:val="both"/>
    </w:pPr>
    <w:rPr>
      <w:rFonts w:eastAsiaTheme="minorEastAsia"/>
      <w:sz w:val="24"/>
    </w:rPr>
  </w:style>
  <w:style w:type="character" w:customStyle="1" w:styleId="pktZnak">
    <w:name w:val="pkt Znak"/>
    <w:link w:val="pkt"/>
    <w:locked/>
    <w:rsid w:val="00843E89"/>
    <w:rPr>
      <w:rFonts w:ascii="Times New Roman" w:eastAsiaTheme="minorEastAsia" w:hAnsi="Times New Roman" w:cs="Times New Roman"/>
      <w:sz w:val="24"/>
      <w:szCs w:val="20"/>
      <w:lang w:eastAsia="pl-PL"/>
    </w:rPr>
  </w:style>
  <w:style w:type="paragraph" w:customStyle="1" w:styleId="WW-Tekstpodstawowywcity2">
    <w:name w:val="WW-Tekst podstawowy wcięty 2"/>
    <w:basedOn w:val="Normalny"/>
    <w:rsid w:val="000F00DC"/>
    <w:pPr>
      <w:suppressAutoHyphens/>
      <w:ind w:firstLine="360"/>
      <w:jc w:val="both"/>
    </w:pPr>
    <w:rPr>
      <w:rFonts w:eastAsia="SimSun"/>
      <w:kern w:val="1"/>
      <w:sz w:val="22"/>
      <w:szCs w:val="22"/>
      <w:lang w:eastAsia="hi-IN" w:bidi="hi-IN"/>
    </w:rPr>
  </w:style>
  <w:style w:type="paragraph" w:customStyle="1" w:styleId="Akapitzlist1">
    <w:name w:val="Akapit z listą1"/>
    <w:basedOn w:val="Normalny"/>
    <w:rsid w:val="00DD29ED"/>
    <w:pPr>
      <w:suppressAutoHyphens/>
      <w:ind w:left="720"/>
    </w:pPr>
    <w:rPr>
      <w:rFonts w:eastAsia="SimSun" w:cs="Mangal"/>
      <w:kern w:val="1"/>
      <w:sz w:val="24"/>
      <w:szCs w:val="21"/>
      <w:lang w:eastAsia="hi-IN" w:bidi="hi-IN"/>
    </w:rPr>
  </w:style>
  <w:style w:type="character" w:customStyle="1" w:styleId="FontStyle77">
    <w:name w:val="Font Style77"/>
    <w:basedOn w:val="Domylnaczcionkaakapitu"/>
    <w:rsid w:val="001F1FBB"/>
    <w:rPr>
      <w:rFonts w:ascii="Times New Roman" w:hAnsi="Times New Roman" w:cs="Times New Roman"/>
      <w:sz w:val="22"/>
      <w:szCs w:val="22"/>
    </w:rPr>
  </w:style>
  <w:style w:type="paragraph" w:customStyle="1" w:styleId="Style25">
    <w:name w:val="Style25"/>
    <w:basedOn w:val="Normalny"/>
    <w:rsid w:val="001F1FBB"/>
    <w:pPr>
      <w:suppressAutoHyphens/>
      <w:spacing w:line="277" w:lineRule="exact"/>
    </w:pPr>
    <w:rPr>
      <w:lang w:eastAsia="ar-SA"/>
    </w:rPr>
  </w:style>
  <w:style w:type="paragraph" w:styleId="NormalnyWeb">
    <w:name w:val="Normal (Web)"/>
    <w:basedOn w:val="Normalny"/>
    <w:unhideWhenUsed/>
    <w:rsid w:val="00454FD8"/>
    <w:pPr>
      <w:spacing w:before="100" w:beforeAutospacing="1" w:after="100" w:afterAutospacing="1"/>
    </w:pPr>
    <w:rPr>
      <w:sz w:val="24"/>
      <w:szCs w:val="24"/>
    </w:rPr>
  </w:style>
  <w:style w:type="paragraph" w:customStyle="1" w:styleId="wzory">
    <w:name w:val="wzory"/>
    <w:basedOn w:val="Normalny"/>
    <w:rsid w:val="00D727C3"/>
    <w:pPr>
      <w:tabs>
        <w:tab w:val="center" w:pos="993"/>
        <w:tab w:val="left" w:pos="1418"/>
        <w:tab w:val="left" w:pos="1701"/>
        <w:tab w:val="left" w:leader="dot" w:pos="9356"/>
      </w:tabs>
      <w:suppressAutoHyphens/>
      <w:spacing w:before="120" w:line="100" w:lineRule="atLeast"/>
    </w:pPr>
    <w:rPr>
      <w:rFonts w:ascii="Arial" w:eastAsia="Batang" w:hAnsi="Arial" w:cs="Arial"/>
      <w:kern w:val="1"/>
      <w:sz w:val="24"/>
      <w:szCs w:val="24"/>
      <w:lang w:eastAsia="hi-IN" w:bidi="hi-IN"/>
    </w:rPr>
  </w:style>
  <w:style w:type="table" w:styleId="Tabela-Siatka">
    <w:name w:val="Table Grid"/>
    <w:basedOn w:val="Standardowy"/>
    <w:uiPriority w:val="39"/>
    <w:rsid w:val="00D727C3"/>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sw tekst Znak,CW_Lista Znak,Wypunktowanie Znak,L1 Znak,Numerowanie Znak,Akapit z listą BS Znak,normalny tekst Znak,Kolorowa lista — akcent 11 Znak,Preambuła Znak"/>
    <w:link w:val="Akapitzlist"/>
    <w:uiPriority w:val="34"/>
    <w:qFormat/>
    <w:rsid w:val="00A20415"/>
    <w:rPr>
      <w:rFonts w:ascii="Times New Roman" w:eastAsia="Times New Roman" w:hAnsi="Times New Roman" w:cs="Times New Roman"/>
      <w:sz w:val="20"/>
      <w:szCs w:val="20"/>
      <w:lang w:eastAsia="pl-PL"/>
    </w:rPr>
  </w:style>
  <w:style w:type="character" w:customStyle="1" w:styleId="UnresolvedMention">
    <w:name w:val="Unresolved Mention"/>
    <w:basedOn w:val="Domylnaczcionkaakapitu"/>
    <w:uiPriority w:val="99"/>
    <w:semiHidden/>
    <w:unhideWhenUsed/>
    <w:rsid w:val="00E946E4"/>
    <w:rPr>
      <w:color w:val="605E5C"/>
      <w:shd w:val="clear" w:color="auto" w:fill="E1DFDD"/>
    </w:rPr>
  </w:style>
  <w:style w:type="paragraph" w:customStyle="1" w:styleId="Default">
    <w:name w:val="Default"/>
    <w:rsid w:val="00DF57B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kapitzlist4">
    <w:name w:val="Akapit z listą4"/>
    <w:basedOn w:val="Normalny"/>
    <w:rsid w:val="00E65B14"/>
    <w:pPr>
      <w:suppressAutoHyphens/>
      <w:ind w:left="720"/>
    </w:pPr>
    <w:rPr>
      <w:rFonts w:eastAsia="SimSun" w:cs="Mangal"/>
      <w:kern w:val="1"/>
      <w:sz w:val="24"/>
      <w:szCs w:val="21"/>
      <w:lang w:eastAsia="hi-IN" w:bidi="hi-IN"/>
    </w:rPr>
  </w:style>
  <w:style w:type="paragraph" w:customStyle="1" w:styleId="Textbody">
    <w:name w:val="Text body"/>
    <w:basedOn w:val="Normalny"/>
    <w:rsid w:val="008A40BA"/>
    <w:pPr>
      <w:suppressAutoHyphens/>
      <w:spacing w:after="120"/>
      <w:textAlignment w:val="baseline"/>
    </w:pPr>
    <w:rPr>
      <w:kern w:val="1"/>
      <w:sz w:val="21"/>
      <w:szCs w:val="21"/>
      <w:lang w:eastAsia="hi-IN" w:bidi="hi-IN"/>
    </w:rPr>
  </w:style>
  <w:style w:type="paragraph" w:customStyle="1" w:styleId="Akapitzlist2">
    <w:name w:val="Akapit z listą2"/>
    <w:basedOn w:val="Normalny"/>
    <w:rsid w:val="00FE3124"/>
    <w:pPr>
      <w:suppressAutoHyphens/>
      <w:ind w:left="720"/>
    </w:pPr>
    <w:rPr>
      <w:rFonts w:eastAsia="SimSun" w:cs="Mangal"/>
      <w:kern w:val="1"/>
      <w:sz w:val="24"/>
      <w:szCs w:val="21"/>
      <w:lang w:eastAsia="hi-IN" w:bidi="hi-IN"/>
    </w:rPr>
  </w:style>
  <w:style w:type="paragraph" w:styleId="Tekstpodstawowy3">
    <w:name w:val="Body Text 3"/>
    <w:basedOn w:val="Normalny"/>
    <w:link w:val="Tekstpodstawowy3Znak"/>
    <w:rsid w:val="009B5F1A"/>
    <w:pPr>
      <w:spacing w:after="120"/>
    </w:pPr>
    <w:rPr>
      <w:sz w:val="16"/>
      <w:szCs w:val="16"/>
    </w:rPr>
  </w:style>
  <w:style w:type="character" w:customStyle="1" w:styleId="Tekstpodstawowy3Znak">
    <w:name w:val="Tekst podstawowy 3 Znak"/>
    <w:basedOn w:val="Domylnaczcionkaakapitu"/>
    <w:link w:val="Tekstpodstawowy3"/>
    <w:rsid w:val="009B5F1A"/>
    <w:rPr>
      <w:rFonts w:ascii="Times New Roman" w:eastAsia="Times New Roman" w:hAnsi="Times New Roman" w:cs="Times New Roman"/>
      <w:sz w:val="16"/>
      <w:szCs w:val="16"/>
      <w:lang w:eastAsia="pl-PL"/>
    </w:rPr>
  </w:style>
  <w:style w:type="character" w:customStyle="1" w:styleId="FontStyle154">
    <w:name w:val="Font Style154"/>
    <w:basedOn w:val="Domylnaczcionkaakapitu"/>
    <w:rsid w:val="00E71AFB"/>
    <w:rPr>
      <w:rFonts w:ascii="Times New Roman" w:hAnsi="Times New Roman" w:cs="Times New Roman"/>
      <w:spacing w:val="10"/>
      <w:sz w:val="20"/>
      <w:szCs w:val="20"/>
    </w:rPr>
  </w:style>
</w:styles>
</file>

<file path=word/webSettings.xml><?xml version="1.0" encoding="utf-8"?>
<w:webSettings xmlns:r="http://schemas.openxmlformats.org/officeDocument/2006/relationships" xmlns:w="http://schemas.openxmlformats.org/wordprocessingml/2006/main">
  <w:divs>
    <w:div w:id="142311417">
      <w:bodyDiv w:val="1"/>
      <w:marLeft w:val="0"/>
      <w:marRight w:val="0"/>
      <w:marTop w:val="0"/>
      <w:marBottom w:val="0"/>
      <w:divBdr>
        <w:top w:val="none" w:sz="0" w:space="0" w:color="auto"/>
        <w:left w:val="none" w:sz="0" w:space="0" w:color="auto"/>
        <w:bottom w:val="none" w:sz="0" w:space="0" w:color="auto"/>
        <w:right w:val="none" w:sz="0" w:space="0" w:color="auto"/>
      </w:divBdr>
    </w:div>
    <w:div w:id="186138881">
      <w:bodyDiv w:val="1"/>
      <w:marLeft w:val="0"/>
      <w:marRight w:val="0"/>
      <w:marTop w:val="0"/>
      <w:marBottom w:val="0"/>
      <w:divBdr>
        <w:top w:val="none" w:sz="0" w:space="0" w:color="auto"/>
        <w:left w:val="none" w:sz="0" w:space="0" w:color="auto"/>
        <w:bottom w:val="none" w:sz="0" w:space="0" w:color="auto"/>
        <w:right w:val="none" w:sz="0" w:space="0" w:color="auto"/>
      </w:divBdr>
    </w:div>
    <w:div w:id="233778196">
      <w:bodyDiv w:val="1"/>
      <w:marLeft w:val="0"/>
      <w:marRight w:val="0"/>
      <w:marTop w:val="0"/>
      <w:marBottom w:val="0"/>
      <w:divBdr>
        <w:top w:val="none" w:sz="0" w:space="0" w:color="auto"/>
        <w:left w:val="none" w:sz="0" w:space="0" w:color="auto"/>
        <w:bottom w:val="none" w:sz="0" w:space="0" w:color="auto"/>
        <w:right w:val="none" w:sz="0" w:space="0" w:color="auto"/>
      </w:divBdr>
    </w:div>
    <w:div w:id="361706815">
      <w:bodyDiv w:val="1"/>
      <w:marLeft w:val="0"/>
      <w:marRight w:val="0"/>
      <w:marTop w:val="0"/>
      <w:marBottom w:val="0"/>
      <w:divBdr>
        <w:top w:val="none" w:sz="0" w:space="0" w:color="auto"/>
        <w:left w:val="none" w:sz="0" w:space="0" w:color="auto"/>
        <w:bottom w:val="none" w:sz="0" w:space="0" w:color="auto"/>
        <w:right w:val="none" w:sz="0" w:space="0" w:color="auto"/>
      </w:divBdr>
    </w:div>
    <w:div w:id="372509351">
      <w:bodyDiv w:val="1"/>
      <w:marLeft w:val="0"/>
      <w:marRight w:val="0"/>
      <w:marTop w:val="0"/>
      <w:marBottom w:val="0"/>
      <w:divBdr>
        <w:top w:val="none" w:sz="0" w:space="0" w:color="auto"/>
        <w:left w:val="none" w:sz="0" w:space="0" w:color="auto"/>
        <w:bottom w:val="none" w:sz="0" w:space="0" w:color="auto"/>
        <w:right w:val="none" w:sz="0" w:space="0" w:color="auto"/>
      </w:divBdr>
      <w:divsChild>
        <w:div w:id="854417579">
          <w:marLeft w:val="0"/>
          <w:marRight w:val="0"/>
          <w:marTop w:val="0"/>
          <w:marBottom w:val="0"/>
          <w:divBdr>
            <w:top w:val="none" w:sz="0" w:space="0" w:color="auto"/>
            <w:left w:val="none" w:sz="0" w:space="0" w:color="auto"/>
            <w:bottom w:val="none" w:sz="0" w:space="0" w:color="auto"/>
            <w:right w:val="none" w:sz="0" w:space="0" w:color="auto"/>
          </w:divBdr>
        </w:div>
        <w:div w:id="461114807">
          <w:marLeft w:val="0"/>
          <w:marRight w:val="0"/>
          <w:marTop w:val="0"/>
          <w:marBottom w:val="0"/>
          <w:divBdr>
            <w:top w:val="none" w:sz="0" w:space="0" w:color="auto"/>
            <w:left w:val="none" w:sz="0" w:space="0" w:color="auto"/>
            <w:bottom w:val="none" w:sz="0" w:space="0" w:color="auto"/>
            <w:right w:val="none" w:sz="0" w:space="0" w:color="auto"/>
          </w:divBdr>
        </w:div>
        <w:div w:id="761293832">
          <w:marLeft w:val="0"/>
          <w:marRight w:val="0"/>
          <w:marTop w:val="0"/>
          <w:marBottom w:val="0"/>
          <w:divBdr>
            <w:top w:val="none" w:sz="0" w:space="0" w:color="auto"/>
            <w:left w:val="none" w:sz="0" w:space="0" w:color="auto"/>
            <w:bottom w:val="none" w:sz="0" w:space="0" w:color="auto"/>
            <w:right w:val="none" w:sz="0" w:space="0" w:color="auto"/>
          </w:divBdr>
        </w:div>
      </w:divsChild>
    </w:div>
    <w:div w:id="415980495">
      <w:bodyDiv w:val="1"/>
      <w:marLeft w:val="0"/>
      <w:marRight w:val="0"/>
      <w:marTop w:val="0"/>
      <w:marBottom w:val="0"/>
      <w:divBdr>
        <w:top w:val="none" w:sz="0" w:space="0" w:color="auto"/>
        <w:left w:val="none" w:sz="0" w:space="0" w:color="auto"/>
        <w:bottom w:val="none" w:sz="0" w:space="0" w:color="auto"/>
        <w:right w:val="none" w:sz="0" w:space="0" w:color="auto"/>
      </w:divBdr>
    </w:div>
    <w:div w:id="536504632">
      <w:bodyDiv w:val="1"/>
      <w:marLeft w:val="0"/>
      <w:marRight w:val="0"/>
      <w:marTop w:val="0"/>
      <w:marBottom w:val="0"/>
      <w:divBdr>
        <w:top w:val="none" w:sz="0" w:space="0" w:color="auto"/>
        <w:left w:val="none" w:sz="0" w:space="0" w:color="auto"/>
        <w:bottom w:val="none" w:sz="0" w:space="0" w:color="auto"/>
        <w:right w:val="none" w:sz="0" w:space="0" w:color="auto"/>
      </w:divBdr>
    </w:div>
    <w:div w:id="555971803">
      <w:bodyDiv w:val="1"/>
      <w:marLeft w:val="0"/>
      <w:marRight w:val="0"/>
      <w:marTop w:val="0"/>
      <w:marBottom w:val="0"/>
      <w:divBdr>
        <w:top w:val="none" w:sz="0" w:space="0" w:color="auto"/>
        <w:left w:val="none" w:sz="0" w:space="0" w:color="auto"/>
        <w:bottom w:val="none" w:sz="0" w:space="0" w:color="auto"/>
        <w:right w:val="none" w:sz="0" w:space="0" w:color="auto"/>
      </w:divBdr>
    </w:div>
    <w:div w:id="637415578">
      <w:bodyDiv w:val="1"/>
      <w:marLeft w:val="0"/>
      <w:marRight w:val="0"/>
      <w:marTop w:val="0"/>
      <w:marBottom w:val="0"/>
      <w:divBdr>
        <w:top w:val="none" w:sz="0" w:space="0" w:color="auto"/>
        <w:left w:val="none" w:sz="0" w:space="0" w:color="auto"/>
        <w:bottom w:val="none" w:sz="0" w:space="0" w:color="auto"/>
        <w:right w:val="none" w:sz="0" w:space="0" w:color="auto"/>
      </w:divBdr>
    </w:div>
    <w:div w:id="809250668">
      <w:bodyDiv w:val="1"/>
      <w:marLeft w:val="0"/>
      <w:marRight w:val="0"/>
      <w:marTop w:val="0"/>
      <w:marBottom w:val="0"/>
      <w:divBdr>
        <w:top w:val="none" w:sz="0" w:space="0" w:color="auto"/>
        <w:left w:val="none" w:sz="0" w:space="0" w:color="auto"/>
        <w:bottom w:val="none" w:sz="0" w:space="0" w:color="auto"/>
        <w:right w:val="none" w:sz="0" w:space="0" w:color="auto"/>
      </w:divBdr>
    </w:div>
    <w:div w:id="958727419">
      <w:bodyDiv w:val="1"/>
      <w:marLeft w:val="0"/>
      <w:marRight w:val="0"/>
      <w:marTop w:val="0"/>
      <w:marBottom w:val="0"/>
      <w:divBdr>
        <w:top w:val="none" w:sz="0" w:space="0" w:color="auto"/>
        <w:left w:val="none" w:sz="0" w:space="0" w:color="auto"/>
        <w:bottom w:val="none" w:sz="0" w:space="0" w:color="auto"/>
        <w:right w:val="none" w:sz="0" w:space="0" w:color="auto"/>
      </w:divBdr>
    </w:div>
    <w:div w:id="1033580823">
      <w:bodyDiv w:val="1"/>
      <w:marLeft w:val="0"/>
      <w:marRight w:val="0"/>
      <w:marTop w:val="0"/>
      <w:marBottom w:val="0"/>
      <w:divBdr>
        <w:top w:val="none" w:sz="0" w:space="0" w:color="auto"/>
        <w:left w:val="none" w:sz="0" w:space="0" w:color="auto"/>
        <w:bottom w:val="none" w:sz="0" w:space="0" w:color="auto"/>
        <w:right w:val="none" w:sz="0" w:space="0" w:color="auto"/>
      </w:divBdr>
    </w:div>
    <w:div w:id="1102800290">
      <w:bodyDiv w:val="1"/>
      <w:marLeft w:val="0"/>
      <w:marRight w:val="0"/>
      <w:marTop w:val="0"/>
      <w:marBottom w:val="0"/>
      <w:divBdr>
        <w:top w:val="none" w:sz="0" w:space="0" w:color="auto"/>
        <w:left w:val="none" w:sz="0" w:space="0" w:color="auto"/>
        <w:bottom w:val="none" w:sz="0" w:space="0" w:color="auto"/>
        <w:right w:val="none" w:sz="0" w:space="0" w:color="auto"/>
      </w:divBdr>
    </w:div>
    <w:div w:id="1130436039">
      <w:bodyDiv w:val="1"/>
      <w:marLeft w:val="0"/>
      <w:marRight w:val="0"/>
      <w:marTop w:val="0"/>
      <w:marBottom w:val="0"/>
      <w:divBdr>
        <w:top w:val="none" w:sz="0" w:space="0" w:color="auto"/>
        <w:left w:val="none" w:sz="0" w:space="0" w:color="auto"/>
        <w:bottom w:val="none" w:sz="0" w:space="0" w:color="auto"/>
        <w:right w:val="none" w:sz="0" w:space="0" w:color="auto"/>
      </w:divBdr>
      <w:divsChild>
        <w:div w:id="182326000">
          <w:marLeft w:val="0"/>
          <w:marRight w:val="0"/>
          <w:marTop w:val="0"/>
          <w:marBottom w:val="0"/>
          <w:divBdr>
            <w:top w:val="none" w:sz="0" w:space="0" w:color="auto"/>
            <w:left w:val="none" w:sz="0" w:space="0" w:color="auto"/>
            <w:bottom w:val="none" w:sz="0" w:space="0" w:color="auto"/>
            <w:right w:val="none" w:sz="0" w:space="0" w:color="auto"/>
          </w:divBdr>
        </w:div>
        <w:div w:id="58599502">
          <w:marLeft w:val="0"/>
          <w:marRight w:val="0"/>
          <w:marTop w:val="0"/>
          <w:marBottom w:val="0"/>
          <w:divBdr>
            <w:top w:val="none" w:sz="0" w:space="0" w:color="auto"/>
            <w:left w:val="none" w:sz="0" w:space="0" w:color="auto"/>
            <w:bottom w:val="none" w:sz="0" w:space="0" w:color="auto"/>
            <w:right w:val="none" w:sz="0" w:space="0" w:color="auto"/>
          </w:divBdr>
        </w:div>
        <w:div w:id="1155534917">
          <w:marLeft w:val="0"/>
          <w:marRight w:val="0"/>
          <w:marTop w:val="0"/>
          <w:marBottom w:val="0"/>
          <w:divBdr>
            <w:top w:val="none" w:sz="0" w:space="0" w:color="auto"/>
            <w:left w:val="none" w:sz="0" w:space="0" w:color="auto"/>
            <w:bottom w:val="none" w:sz="0" w:space="0" w:color="auto"/>
            <w:right w:val="none" w:sz="0" w:space="0" w:color="auto"/>
          </w:divBdr>
        </w:div>
      </w:divsChild>
    </w:div>
    <w:div w:id="1797985732">
      <w:bodyDiv w:val="1"/>
      <w:marLeft w:val="0"/>
      <w:marRight w:val="0"/>
      <w:marTop w:val="0"/>
      <w:marBottom w:val="0"/>
      <w:divBdr>
        <w:top w:val="none" w:sz="0" w:space="0" w:color="auto"/>
        <w:left w:val="none" w:sz="0" w:space="0" w:color="auto"/>
        <w:bottom w:val="none" w:sz="0" w:space="0" w:color="auto"/>
        <w:right w:val="none" w:sz="0" w:space="0" w:color="auto"/>
      </w:divBdr>
    </w:div>
    <w:div w:id="1816607734">
      <w:bodyDiv w:val="1"/>
      <w:marLeft w:val="0"/>
      <w:marRight w:val="0"/>
      <w:marTop w:val="0"/>
      <w:marBottom w:val="0"/>
      <w:divBdr>
        <w:top w:val="none" w:sz="0" w:space="0" w:color="auto"/>
        <w:left w:val="none" w:sz="0" w:space="0" w:color="auto"/>
        <w:bottom w:val="none" w:sz="0" w:space="0" w:color="auto"/>
        <w:right w:val="none" w:sz="0" w:space="0" w:color="auto"/>
      </w:divBdr>
      <w:divsChild>
        <w:div w:id="413547266">
          <w:marLeft w:val="0"/>
          <w:marRight w:val="0"/>
          <w:marTop w:val="0"/>
          <w:marBottom w:val="0"/>
          <w:divBdr>
            <w:top w:val="none" w:sz="0" w:space="0" w:color="auto"/>
            <w:left w:val="none" w:sz="0" w:space="0" w:color="auto"/>
            <w:bottom w:val="none" w:sz="0" w:space="0" w:color="auto"/>
            <w:right w:val="none" w:sz="0" w:space="0" w:color="auto"/>
          </w:divBdr>
        </w:div>
        <w:div w:id="1434088004">
          <w:marLeft w:val="0"/>
          <w:marRight w:val="0"/>
          <w:marTop w:val="0"/>
          <w:marBottom w:val="0"/>
          <w:divBdr>
            <w:top w:val="none" w:sz="0" w:space="0" w:color="auto"/>
            <w:left w:val="none" w:sz="0" w:space="0" w:color="auto"/>
            <w:bottom w:val="none" w:sz="0" w:space="0" w:color="auto"/>
            <w:right w:val="none" w:sz="0" w:space="0" w:color="auto"/>
          </w:divBdr>
        </w:div>
        <w:div w:id="1339041912">
          <w:marLeft w:val="0"/>
          <w:marRight w:val="0"/>
          <w:marTop w:val="0"/>
          <w:marBottom w:val="0"/>
          <w:divBdr>
            <w:top w:val="none" w:sz="0" w:space="0" w:color="auto"/>
            <w:left w:val="none" w:sz="0" w:space="0" w:color="auto"/>
            <w:bottom w:val="none" w:sz="0" w:space="0" w:color="auto"/>
            <w:right w:val="none" w:sz="0" w:space="0" w:color="auto"/>
          </w:divBdr>
        </w:div>
        <w:div w:id="202442855">
          <w:marLeft w:val="0"/>
          <w:marRight w:val="0"/>
          <w:marTop w:val="0"/>
          <w:marBottom w:val="0"/>
          <w:divBdr>
            <w:top w:val="none" w:sz="0" w:space="0" w:color="auto"/>
            <w:left w:val="none" w:sz="0" w:space="0" w:color="auto"/>
            <w:bottom w:val="none" w:sz="0" w:space="0" w:color="auto"/>
            <w:right w:val="none" w:sz="0" w:space="0" w:color="auto"/>
          </w:divBdr>
        </w:div>
      </w:divsChild>
    </w:div>
    <w:div w:id="1876573154">
      <w:bodyDiv w:val="1"/>
      <w:marLeft w:val="0"/>
      <w:marRight w:val="0"/>
      <w:marTop w:val="0"/>
      <w:marBottom w:val="0"/>
      <w:divBdr>
        <w:top w:val="none" w:sz="0" w:space="0" w:color="auto"/>
        <w:left w:val="none" w:sz="0" w:space="0" w:color="auto"/>
        <w:bottom w:val="none" w:sz="0" w:space="0" w:color="auto"/>
        <w:right w:val="none" w:sz="0" w:space="0" w:color="auto"/>
      </w:divBdr>
    </w:div>
    <w:div w:id="1948806172">
      <w:bodyDiv w:val="1"/>
      <w:marLeft w:val="0"/>
      <w:marRight w:val="0"/>
      <w:marTop w:val="0"/>
      <w:marBottom w:val="0"/>
      <w:divBdr>
        <w:top w:val="none" w:sz="0" w:space="0" w:color="auto"/>
        <w:left w:val="none" w:sz="0" w:space="0" w:color="auto"/>
        <w:bottom w:val="none" w:sz="0" w:space="0" w:color="auto"/>
        <w:right w:val="none" w:sz="0" w:space="0" w:color="auto"/>
      </w:divBdr>
    </w:div>
    <w:div w:id="195516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16@edu.bydgoszcz.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s16@edu.bydgoszcz.pl" TargetMode="External"/><Relationship Id="rId4" Type="http://schemas.openxmlformats.org/officeDocument/2006/relationships/settings" Target="settings.xml"/><Relationship Id="rId9" Type="http://schemas.openxmlformats.org/officeDocument/2006/relationships/hyperlink" Target="mailto:zs16@edu.bydgoszcz.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7C465-E810-4376-8750-6FF62877F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5114</Words>
  <Characters>30690</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S.</dc:creator>
  <cp:lastModifiedBy>Dell</cp:lastModifiedBy>
  <cp:revision>8</cp:revision>
  <cp:lastPrinted>2019-06-27T04:27:00Z</cp:lastPrinted>
  <dcterms:created xsi:type="dcterms:W3CDTF">2021-12-02T07:29:00Z</dcterms:created>
  <dcterms:modified xsi:type="dcterms:W3CDTF">2021-12-02T11:13:00Z</dcterms:modified>
</cp:coreProperties>
</file>