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Dyrektor Szkoły Podstawowej nr </w:t>
      </w:r>
      <w:r>
        <w:rPr>
          <w:rFonts w:ascii="Times New Roman" w:hAnsi="Times New Roman"/>
        </w:rPr>
        <w:t>34</w:t>
      </w:r>
      <w:r>
        <w:rPr>
          <w:rFonts w:ascii="Times New Roman" w:hAnsi="Times New Roman"/>
        </w:rPr>
        <w:t xml:space="preserve"> im. </w:t>
      </w:r>
      <w:r>
        <w:rPr>
          <w:rFonts w:ascii="Times New Roman" w:hAnsi="Times New Roman"/>
        </w:rPr>
        <w:t xml:space="preserve">Bohaterów 3. Pułku Lotnictwa Szturmowego w Bydgoszczy </w:t>
      </w:r>
      <w:r>
        <w:rPr>
          <w:rFonts w:ascii="Times New Roman" w:hAnsi="Times New Roman"/>
        </w:rPr>
        <w:t xml:space="preserve">ogłasza nabór na stanowisko: </w:t>
      </w:r>
    </w:p>
    <w:p>
      <w:pPr>
        <w:pStyle w:val="Tretekstu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NAUCZYCIEL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 EDUKACJI WCZESNOSZKOLNEJ</w:t>
      </w:r>
    </w:p>
    <w:p>
      <w:pPr>
        <w:pStyle w:val="Treteks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Stanowisko i wymiar czasu pracy – </w:t>
      </w:r>
      <w:r>
        <w:rPr>
          <w:rFonts w:ascii="Times New Roman" w:hAnsi="Times New Roman"/>
          <w:b/>
          <w:bCs/>
        </w:rPr>
        <w:t xml:space="preserve">1 etat </w:t>
      </w:r>
      <w:r>
        <w:rPr>
          <w:rFonts w:ascii="Times New Roman" w:hAnsi="Times New Roman"/>
        </w:rPr>
        <w:t>(wymiar 18/18)</w:t>
      </w:r>
    </w:p>
    <w:p>
      <w:pPr>
        <w:pStyle w:val="Treteks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Umowa o pracę na czas określony - od </w:t>
      </w:r>
      <w:r>
        <w:rPr>
          <w:rFonts w:ascii="Times New Roman" w:hAnsi="Times New Roman"/>
          <w:b/>
          <w:bCs/>
        </w:rPr>
        <w:t>1.09.2025 r.</w:t>
      </w:r>
    </w:p>
    <w:p>
      <w:pPr>
        <w:pStyle w:val="Treteks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II. Do składania ofert może przystąpić osoba, która spełnia następujące wymagania:</w:t>
        <w:br/>
        <w:t>1. Spełnia wymagania formalne (posiada obywatelstwo polskie, posiada pełną zdolność do czynności prawnych oraz korzysta z pełni praw publicznych, nie była karana za przestępstwo popełnione umyślnie oraz nie toczy się przeciwko niej postępowanie karne, nie była karana i nie toczy się przeciwko niej postępowanie skarbowe, nie była karana karą dyscyplinarną oraz nie toczy się przeciwko niej postępowanie dyscyplinarne).</w:t>
      </w:r>
    </w:p>
    <w:p>
      <w:pPr>
        <w:pStyle w:val="Treteks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 Posiada wykształcenie wyższe kierunkowe z przygotowaniem pedagogicznym.</w:t>
        <w:br/>
        <w:t>3. Jest dyspozycyjna.</w:t>
        <w:br/>
        <w:t>4. Jest odpowiedzialna.</w:t>
        <w:br/>
        <w:t>5. Jest sumienna i dokładna.</w:t>
        <w:br/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. Reprezentuje wysoki poziom kultury osobistej.</w:t>
        <w:br/>
        <w:br/>
        <w:t>III. Oferty osób powinny zawierać następujące dokumenty:</w:t>
        <w:br/>
        <w:t>1. List motywacyjny</w:t>
        <w:br/>
        <w:t>2. Życiorys z opisem przebiegu pracy zawodowej.</w:t>
        <w:br/>
        <w:t>3. Kwestionariusz osobowy dla osoby ubiegającej się o zatrudnienie.</w:t>
        <w:br/>
        <w:t>4. Kopie świadectw potwierdzających kwalifikacje, uprawnienia, umiejętności.</w:t>
        <w:br/>
        <w:t>5. Kopie świadectw potwierdzających przebieg pracy zawodowej.</w:t>
        <w:br/>
        <w:t>6. Oświadczenie, że kandydat nie był karany za przestępstwo popełnione umyślnie oraz nie toczy się przeciwko niemu postępowanie karne.</w:t>
        <w:br/>
        <w:t>7. Oświadczenie, że kandydat nie był karany karą dyscyplinarną oraz nie toczy się przeciwko niemu postępowanie dyscyplinarne.</w:t>
        <w:br/>
        <w:t>8. Oświadczenie, że kandydat posiada pełną zdolność do czynności prawnych oraz korzysta z pełni praw publicznych.</w:t>
      </w:r>
    </w:p>
    <w:p>
      <w:pPr>
        <w:pStyle w:val="Treteks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9. Oświadczenie kandydata o posiadanym obywatelstwie polskim.</w:t>
      </w:r>
    </w:p>
    <w:p>
      <w:pPr>
        <w:pStyle w:val="Treteks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10. Oświadczenie, że kandydat wyraża zgodę na przetwarzanie danych osobowych (zgodnie z art. 13 Rozporządzenia Parlamentu Europejskiego i Rady (UE) 2016/679 z dnia 27 kwietnia 2016 r. w sprawie ochrony od osób fizycznych w związku z przetwarzaniem danych osobowych I w sprawie swobodnego przepływu takich danych oraz uchylenia dyrektywy 95/46/WE (4.5.2016 L 119/38 Dziennik Urzędowy UE PL) w celu przeprowadzenia naboru na stanowisko nauczyciela edukacji wczesnoszkolnej.</w:t>
      </w:r>
    </w:p>
    <w:p>
      <w:pPr>
        <w:pStyle w:val="Treteks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IV. Inne informacje: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Zakwalifikowaniu się na rozmowę kandydaci zostaną poinformowani telefonicznie; skontaktujemy się wyłącznie z wybranymi osobami. 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Oferty złożone po terminie lub niekompletne, nie będą rozpatrywane. 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Z kandydatem wyłonionym w drodze konkurencji zostanie zawarta umowa o pracę na cały etat na czas określony.</w:t>
      </w:r>
    </w:p>
    <w:p>
      <w:pPr>
        <w:pStyle w:val="Treteks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>
      <w:pPr>
        <w:pStyle w:val="Tretekstu"/>
        <w:bidi w:val="0"/>
        <w:jc w:val="left"/>
        <w:rPr/>
      </w:pPr>
      <w:r>
        <w:rPr>
          <w:rFonts w:ascii="Times New Roman" w:hAnsi="Times New Roman"/>
        </w:rPr>
        <w:t xml:space="preserve">Oferty należy składać w zamkniętych kopertach z podanym adresem zwrotnym i dopiskiem „Nabór na stanowisko nauczyciela edukacji wczesnoszkolnej” w terminie do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.08.2025 roku do godziny 12:00 w sekretariacie szkoły - ul. </w:t>
      </w:r>
      <w:r>
        <w:rPr>
          <w:rFonts w:ascii="Times New Roman" w:hAnsi="Times New Roman"/>
        </w:rPr>
        <w:t>Opławiec 157, 85-469 Bydgoszcz.</w:t>
      </w:r>
    </w:p>
    <w:p>
      <w:pPr>
        <w:pStyle w:val="Treteks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Dokumenty kandydata, który zostanie wyłoniony w procesie rekrutacji dołącza się do jego akt osobowych.</w:t>
        <w:br/>
        <w:t>Dokumenty pozostałych osób będą zniszczone komisyjnie lub zwracane na wniosek zainteresowanych w terminie 14 dni od dnia zakończenia rekrutacji.</w:t>
      </w:r>
    </w:p>
    <w:p>
      <w:pPr>
        <w:pStyle w:val="Tretekstu"/>
        <w:bidi w:val="0"/>
        <w:spacing w:before="0" w:after="140"/>
        <w:jc w:val="left"/>
        <w:rPr>
          <w:rFonts w:ascii="Times New Roman;serif" w:hAnsi="Times New Roman;serif"/>
          <w:sz w:val="22"/>
          <w:szCs w:val="22"/>
        </w:rPr>
      </w:pPr>
      <w:r>
        <w:rPr>
          <w:rFonts w:ascii="Times New Roman;serif" w:hAnsi="Times New Roman;serif"/>
          <w:sz w:val="22"/>
          <w:szCs w:val="22"/>
        </w:rPr>
        <w:t>Informujemy, że administratorem  danych osobowych jest Szkoła Podstawowa   nr 34 im. Bohaterów 3. Pułku Lotnictwa Szturmowego w Bydgoszczy, ul. Opławiec 157, 85-469 Bydgoszcz,e-mail: sp34@edu.bydgoszcz.pl (zwana dalej szkołą).  W szkole powołany jest Inspektor Ochrony Danych Osobowych, kontakt mailowy: iod@um.bydgoszcz.pl. Dane osobowe przetwarzane będą na podstawie art. 6 ust 1 lit. b, lit.c, art. 9 ust. 2 lit. b Rozporządzenia Parlamentu Europejskiego i Rady (UE) 2016/679 z dnia 27 kwietnia 2016 roku w sprawie ochrony osób fizycznych w związku z przetwarzaniem danych osobowych i w sprawie swobodnego przepływu takich danych oraz uchylenia dyrektywy 95/46/WE (RODO), na potrzeby oraz w celu zatrudnienia, co nie wymaga zgody. Odbiorcami danych osobowych będą podmioty uprawnione do uzyskania danych osobowych na podstawie przepisów prawa oraz podmioty przetwarzające dane osobowe w imieniu Administratora na podstawie umowy powierzenia danych. Dane przetwarzane będą w czasie wynikającym z obowiązującego prawa. Osoba, której dane dotyczą posiada prawo dostępu do treści swoich danych i ich sprostowania, usunięcia, ograniczenia przetwarzania, prawo do przenoszenia danych, prawo do wniesienia sprzeciwu wobec przetwarzania w dowolnym momencie bez wpływu na zgodność z prawem przetwarzania. Ma także prawo wniesienia skargi do Prezesa Urzędu Ochrony Danych Osobowych, gdy uzna, iż przetwarzanie jej danych osobowych narusza przepisy RODO.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Times New Roman">
    <w:altName w:val="serif"/>
    <w:charset w:val="ee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LibreOffice/7.0.1.2$Windows_X86_64 LibreOffice_project/7cbcfc562f6eb6708b5ff7d7397325de9e764452</Application>
  <Pages>2</Pages>
  <Words>611</Words>
  <Characters>3878</Characters>
  <CharactersWithSpaces>4481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2025-08-19T08:06:36Z</dcterms:created>
  <dc:creator/>
  <dc:description/>
  <dc:language>pl-PL</dc:language>
  <cp:lastModifiedBy/>
  <dcterms:modified xsi:type="dcterms:W3CDTF">2025-08-19T08:15:15Z</dcterms:modified>
  <cp:revision>1</cp:revision>
  <dc:subject/>
  <dc:title/>
</cp:coreProperties>
</file>