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320C3" w14:textId="2110A5AD" w:rsidR="0023498B" w:rsidRDefault="00C25248">
      <w:pPr>
        <w:spacing w:after="0" w:line="240" w:lineRule="auto"/>
        <w:jc w:val="right"/>
        <w:rPr>
          <w:rFonts w:ascii="ArialMT" w:hAnsi="ArialMT" w:cs="ArialMT"/>
          <w:sz w:val="21"/>
          <w:szCs w:val="21"/>
        </w:rPr>
      </w:pPr>
      <w:r>
        <w:rPr>
          <w:rFonts w:ascii="ArialMT" w:hAnsi="ArialMT" w:cs="ArialMT"/>
          <w:sz w:val="21"/>
          <w:szCs w:val="21"/>
        </w:rPr>
        <w:t>Bydgoszcz</w:t>
      </w:r>
      <w:r w:rsidR="003177E3">
        <w:rPr>
          <w:rFonts w:ascii="ArialMT" w:hAnsi="ArialMT" w:cs="ArialMT"/>
          <w:sz w:val="21"/>
          <w:szCs w:val="21"/>
        </w:rPr>
        <w:t xml:space="preserve">, </w:t>
      </w:r>
      <w:r w:rsidR="003177E3" w:rsidRPr="00F01869">
        <w:rPr>
          <w:rFonts w:ascii="ArialMT" w:hAnsi="ArialMT" w:cs="ArialMT"/>
          <w:sz w:val="21"/>
          <w:szCs w:val="21"/>
        </w:rPr>
        <w:t xml:space="preserve">dnia </w:t>
      </w:r>
      <w:r w:rsidR="00C5767B">
        <w:rPr>
          <w:rFonts w:ascii="ArialMT" w:hAnsi="ArialMT" w:cs="ArialMT"/>
          <w:sz w:val="21"/>
          <w:szCs w:val="21"/>
        </w:rPr>
        <w:t>13</w:t>
      </w:r>
      <w:r w:rsidR="003F03CE" w:rsidRPr="00F01869">
        <w:rPr>
          <w:rFonts w:ascii="ArialMT" w:hAnsi="ArialMT" w:cs="ArialMT"/>
          <w:sz w:val="21"/>
          <w:szCs w:val="21"/>
        </w:rPr>
        <w:t>.</w:t>
      </w:r>
      <w:r w:rsidR="00F01869" w:rsidRPr="00F01869">
        <w:rPr>
          <w:rFonts w:ascii="ArialMT" w:hAnsi="ArialMT" w:cs="ArialMT"/>
          <w:sz w:val="21"/>
          <w:szCs w:val="21"/>
        </w:rPr>
        <w:t>01</w:t>
      </w:r>
      <w:r w:rsidRPr="00F01869">
        <w:rPr>
          <w:rFonts w:ascii="ArialMT" w:hAnsi="ArialMT" w:cs="ArialMT"/>
          <w:sz w:val="21"/>
          <w:szCs w:val="21"/>
        </w:rPr>
        <w:t>.202</w:t>
      </w:r>
      <w:r w:rsidR="00F01869" w:rsidRPr="00F01869">
        <w:rPr>
          <w:rFonts w:ascii="ArialMT" w:hAnsi="ArialMT" w:cs="ArialMT"/>
          <w:sz w:val="21"/>
          <w:szCs w:val="21"/>
        </w:rPr>
        <w:t>6</w:t>
      </w:r>
      <w:r w:rsidR="003177E3" w:rsidRPr="00F01869">
        <w:rPr>
          <w:rFonts w:ascii="ArialMT" w:hAnsi="ArialMT" w:cs="ArialMT"/>
          <w:sz w:val="21"/>
          <w:szCs w:val="21"/>
        </w:rPr>
        <w:t>r.</w:t>
      </w:r>
    </w:p>
    <w:p w14:paraId="527CC915" w14:textId="77777777" w:rsidR="0023498B" w:rsidRDefault="0023498B">
      <w:pPr>
        <w:spacing w:after="0" w:line="240" w:lineRule="auto"/>
        <w:jc w:val="right"/>
        <w:rPr>
          <w:rFonts w:ascii="ArialMT" w:hAnsi="ArialMT" w:cs="ArialMT"/>
          <w:sz w:val="21"/>
          <w:szCs w:val="21"/>
        </w:rPr>
      </w:pPr>
    </w:p>
    <w:p w14:paraId="183B0838" w14:textId="77777777" w:rsidR="0023498B" w:rsidRDefault="0023498B">
      <w:pPr>
        <w:spacing w:after="0" w:line="240" w:lineRule="auto"/>
        <w:jc w:val="center"/>
        <w:rPr>
          <w:rFonts w:ascii="Arial-BoldMT" w:hAnsi="Arial-BoldMT" w:cs="Arial-BoldMT"/>
          <w:b/>
          <w:bCs/>
          <w:sz w:val="28"/>
          <w:szCs w:val="28"/>
        </w:rPr>
      </w:pPr>
    </w:p>
    <w:p w14:paraId="2BB6FACD" w14:textId="77777777" w:rsidR="0023498B" w:rsidRDefault="0023498B">
      <w:pPr>
        <w:spacing w:after="0" w:line="240" w:lineRule="auto"/>
        <w:jc w:val="center"/>
        <w:rPr>
          <w:rFonts w:ascii="Arial-BoldMT" w:hAnsi="Arial-BoldMT" w:cs="Arial-BoldMT"/>
          <w:b/>
          <w:bCs/>
          <w:sz w:val="28"/>
          <w:szCs w:val="28"/>
        </w:rPr>
      </w:pPr>
    </w:p>
    <w:p w14:paraId="25C055A1" w14:textId="11CDCFA3" w:rsidR="0023498B" w:rsidRDefault="00731E56">
      <w:pPr>
        <w:spacing w:after="0" w:line="240" w:lineRule="auto"/>
        <w:jc w:val="center"/>
        <w:rPr>
          <w:rFonts w:ascii="Arial-BoldMT" w:hAnsi="Arial-BoldMT" w:cs="Arial-BoldMT"/>
          <w:b/>
          <w:bCs/>
          <w:sz w:val="28"/>
          <w:szCs w:val="28"/>
        </w:rPr>
      </w:pPr>
      <w:bookmarkStart w:id="0" w:name="_Hlk219137078"/>
      <w:r>
        <w:rPr>
          <w:rFonts w:ascii="Arial-BoldMT" w:hAnsi="Arial-BoldMT" w:cs="Arial-BoldMT"/>
          <w:b/>
          <w:bCs/>
          <w:sz w:val="28"/>
          <w:szCs w:val="28"/>
        </w:rPr>
        <w:t>Rozeznanie rynku (szacowanie wartości zamówienia)</w:t>
      </w:r>
    </w:p>
    <w:p w14:paraId="1B72CBAE" w14:textId="22982688" w:rsidR="00F01869" w:rsidRDefault="00460283">
      <w:pPr>
        <w:spacing w:after="0" w:line="240" w:lineRule="auto"/>
        <w:jc w:val="center"/>
        <w:rPr>
          <w:rFonts w:ascii="Arial-BoldMT" w:hAnsi="Arial-BoldMT" w:cs="Arial-BoldMT"/>
          <w:b/>
          <w:bCs/>
          <w:sz w:val="28"/>
          <w:szCs w:val="28"/>
        </w:rPr>
      </w:pPr>
      <w:r>
        <w:rPr>
          <w:rStyle w:val="markedcontent"/>
          <w:rFonts w:ascii="Arial" w:hAnsi="Arial" w:cs="Arial"/>
          <w:sz w:val="28"/>
          <w:szCs w:val="28"/>
        </w:rPr>
        <w:t>Zakup i dostawa sprzętów i m</w:t>
      </w:r>
      <w:r w:rsidR="007F2B08">
        <w:rPr>
          <w:rStyle w:val="markedcontent"/>
          <w:rFonts w:ascii="Arial" w:hAnsi="Arial" w:cs="Arial"/>
          <w:sz w:val="28"/>
          <w:szCs w:val="28"/>
        </w:rPr>
        <w:t>ateriałów do wypożyczalni SCWEW</w:t>
      </w:r>
      <w:r>
        <w:br/>
      </w:r>
      <w:r>
        <w:rPr>
          <w:rStyle w:val="markedcontent"/>
          <w:rFonts w:ascii="Arial" w:hAnsi="Arial" w:cs="Arial"/>
          <w:sz w:val="28"/>
          <w:szCs w:val="28"/>
        </w:rPr>
        <w:t>w ramach projektu pn. „Specjalistyczne Centrum Wspierające Edukację Włączającą w</w:t>
      </w:r>
      <w:r w:rsidR="0044049F">
        <w:rPr>
          <w:rStyle w:val="markedcontent"/>
          <w:rFonts w:ascii="Arial" w:hAnsi="Arial" w:cs="Arial"/>
          <w:sz w:val="28"/>
          <w:szCs w:val="28"/>
        </w:rPr>
        <w:t xml:space="preserve"> Bydgoszczy</w:t>
      </w:r>
      <w:r>
        <w:rPr>
          <w:rStyle w:val="markedcontent"/>
          <w:rFonts w:ascii="Arial" w:hAnsi="Arial" w:cs="Arial"/>
          <w:sz w:val="28"/>
          <w:szCs w:val="28"/>
        </w:rPr>
        <w:t>”</w:t>
      </w:r>
      <w:r>
        <w:br/>
      </w:r>
      <w:r>
        <w:rPr>
          <w:rStyle w:val="markedcontent"/>
          <w:rFonts w:ascii="Arial" w:hAnsi="Arial" w:cs="Arial"/>
          <w:sz w:val="28"/>
          <w:szCs w:val="28"/>
        </w:rPr>
        <w:t>z podziałem na V części</w:t>
      </w:r>
      <w:r w:rsidR="00F01869">
        <w:rPr>
          <w:rFonts w:ascii="Arial-BoldMT" w:hAnsi="Arial-BoldMT" w:cs="Arial-BoldMT"/>
          <w:b/>
          <w:bCs/>
          <w:sz w:val="28"/>
          <w:szCs w:val="28"/>
        </w:rPr>
        <w:t xml:space="preserve">. </w:t>
      </w:r>
    </w:p>
    <w:p w14:paraId="7CCC7528" w14:textId="77777777" w:rsidR="00F01869" w:rsidRDefault="00F01869">
      <w:pPr>
        <w:spacing w:after="0" w:line="240" w:lineRule="auto"/>
        <w:jc w:val="center"/>
        <w:rPr>
          <w:rFonts w:ascii="Arial-BoldMT" w:hAnsi="Arial-BoldMT" w:cs="Arial-BoldMT"/>
          <w:b/>
          <w:bCs/>
          <w:sz w:val="28"/>
          <w:szCs w:val="28"/>
        </w:rPr>
      </w:pPr>
    </w:p>
    <w:p w14:paraId="4ECAB5EF" w14:textId="77777777" w:rsidR="0023498B" w:rsidRDefault="00C25248">
      <w:pPr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I. ZAMAWIAJĄCY:</w:t>
      </w:r>
    </w:p>
    <w:p w14:paraId="51B272C8" w14:textId="77777777" w:rsidR="0023498B" w:rsidRDefault="0023498B">
      <w:pPr>
        <w:spacing w:after="0" w:line="240" w:lineRule="auto"/>
        <w:rPr>
          <w:rFonts w:ascii="Arial-BoldMT" w:hAnsi="Arial-BoldMT" w:cs="Arial-BoldMT"/>
          <w:b/>
          <w:bCs/>
        </w:rPr>
      </w:pPr>
    </w:p>
    <w:p w14:paraId="45EA3E25" w14:textId="77777777" w:rsidR="0023498B" w:rsidRDefault="0023498B">
      <w:pPr>
        <w:spacing w:after="0" w:line="240" w:lineRule="auto"/>
        <w:rPr>
          <w:rFonts w:ascii="Arial-BoldMT" w:hAnsi="Arial-BoldMT" w:cs="Arial-BoldMT"/>
          <w:b/>
          <w:bCs/>
        </w:rPr>
      </w:pPr>
    </w:p>
    <w:p w14:paraId="465EE2F7" w14:textId="77777777" w:rsidR="0023498B" w:rsidRDefault="002A3EF8">
      <w:pPr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Nazwa: Specjalny Ośrodek Szkolno – Wychowawczy nr 3 </w:t>
      </w:r>
    </w:p>
    <w:p w14:paraId="4135E92F" w14:textId="77777777" w:rsidR="0023498B" w:rsidRDefault="0023498B">
      <w:pPr>
        <w:spacing w:after="0" w:line="240" w:lineRule="auto"/>
        <w:rPr>
          <w:rFonts w:ascii="ArialMT" w:hAnsi="ArialMT" w:cs="ArialMT"/>
        </w:rPr>
      </w:pPr>
    </w:p>
    <w:p w14:paraId="4C3F868B" w14:textId="77777777" w:rsidR="0023498B" w:rsidRDefault="002A3EF8">
      <w:pPr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Adres:  ul. Graniczna 12, 85-201 Bydgoszcz</w:t>
      </w:r>
    </w:p>
    <w:p w14:paraId="3C194D80" w14:textId="77777777" w:rsidR="0023498B" w:rsidRDefault="0023498B">
      <w:pPr>
        <w:spacing w:after="0" w:line="240" w:lineRule="auto"/>
        <w:rPr>
          <w:rFonts w:ascii="ArialMT" w:hAnsi="ArialMT" w:cs="ArialMT"/>
        </w:rPr>
      </w:pPr>
    </w:p>
    <w:p w14:paraId="31BEFA86" w14:textId="77777777" w:rsidR="0023498B" w:rsidRDefault="00C25248">
      <w:pPr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II. PRZEDMIOT ZAMÓWIENIA:</w:t>
      </w:r>
    </w:p>
    <w:p w14:paraId="069DA40D" w14:textId="77777777" w:rsidR="0023498B" w:rsidRDefault="0023498B">
      <w:pPr>
        <w:spacing w:after="0" w:line="240" w:lineRule="auto"/>
        <w:rPr>
          <w:rFonts w:ascii="Arial-BoldMT" w:hAnsi="Arial-BoldMT" w:cs="Arial-BoldMT"/>
          <w:b/>
          <w:bCs/>
        </w:rPr>
      </w:pPr>
    </w:p>
    <w:p w14:paraId="0A88B7DA" w14:textId="623FDFE8" w:rsidR="0023498B" w:rsidRPr="005960C5" w:rsidRDefault="00C25248">
      <w:pPr>
        <w:spacing w:after="0" w:line="240" w:lineRule="auto"/>
        <w:jc w:val="both"/>
        <w:rPr>
          <w:rFonts w:ascii="ArialMT" w:hAnsi="ArialMT" w:cs="ArialMT"/>
        </w:rPr>
      </w:pPr>
      <w:r w:rsidRPr="007068D1">
        <w:rPr>
          <w:rFonts w:ascii="ArialMT" w:hAnsi="ArialMT" w:cs="ArialMT"/>
        </w:rPr>
        <w:t xml:space="preserve">Zamawiający zwraca się z prośbą o przedstawienie oferty cenowej </w:t>
      </w:r>
      <w:r w:rsidR="00731E56" w:rsidRPr="00F63422">
        <w:rPr>
          <w:rFonts w:ascii="ArialMT" w:hAnsi="ArialMT" w:cs="ArialMT"/>
        </w:rPr>
        <w:t xml:space="preserve">netto i brutto </w:t>
      </w:r>
      <w:r w:rsidRPr="007068D1">
        <w:rPr>
          <w:rFonts w:ascii="ArialMT" w:hAnsi="ArialMT" w:cs="ArialMT"/>
        </w:rPr>
        <w:t xml:space="preserve">na </w:t>
      </w:r>
      <w:r w:rsidR="003D0A6C" w:rsidRPr="005960C5">
        <w:rPr>
          <w:rFonts w:ascii="ArialMT" w:hAnsi="ArialMT" w:cs="ArialMT"/>
        </w:rPr>
        <w:t xml:space="preserve">zakup i dostawę sprzętów i materiałów do wypożyczalni SCWEW </w:t>
      </w:r>
      <w:r w:rsidR="00BA70AE" w:rsidRPr="005960C5">
        <w:rPr>
          <w:rFonts w:ascii="ArialMT" w:hAnsi="ArialMT" w:cs="ArialMT"/>
        </w:rPr>
        <w:t xml:space="preserve">w Bydgoszczy </w:t>
      </w:r>
      <w:r w:rsidR="00460283" w:rsidRPr="005960C5">
        <w:rPr>
          <w:rFonts w:ascii="ArialMT" w:hAnsi="ArialMT" w:cs="ArialMT"/>
        </w:rPr>
        <w:t xml:space="preserve">na podstawie umowy grantowej nr 13/2/2025 </w:t>
      </w:r>
      <w:r w:rsidR="003D0A6C" w:rsidRPr="005960C5">
        <w:rPr>
          <w:rFonts w:ascii="ArialMT" w:hAnsi="ArialMT" w:cs="ArialMT"/>
        </w:rPr>
        <w:t>w ramach projektu pn. Budowa skoordynowanego systemu pomocy specjalistycznej opartego na Specjalistycznych Centrach Wspierających Edukację Włączającą</w:t>
      </w:r>
      <w:r w:rsidR="00BA70AE" w:rsidRPr="005960C5">
        <w:rPr>
          <w:rFonts w:ascii="ArialMT" w:hAnsi="ArialMT" w:cs="ArialMT"/>
        </w:rPr>
        <w:t xml:space="preserve"> realizowanego </w:t>
      </w:r>
    </w:p>
    <w:p w14:paraId="59266991" w14:textId="1C8DC37B" w:rsidR="00C87367" w:rsidRPr="005960C5" w:rsidRDefault="00C87367">
      <w:pPr>
        <w:spacing w:after="0" w:line="240" w:lineRule="auto"/>
        <w:jc w:val="both"/>
        <w:rPr>
          <w:rFonts w:ascii="ArialMT" w:hAnsi="ArialMT" w:cs="ArialMT"/>
        </w:rPr>
      </w:pPr>
    </w:p>
    <w:p w14:paraId="05911629" w14:textId="46CC006F" w:rsidR="00C87367" w:rsidRPr="005960C5" w:rsidRDefault="00C87367" w:rsidP="00C87367">
      <w:pPr>
        <w:spacing w:after="0" w:line="240" w:lineRule="auto"/>
        <w:jc w:val="both"/>
        <w:rPr>
          <w:rFonts w:ascii="ArialMT" w:hAnsi="ArialMT" w:cs="ArialMT"/>
        </w:rPr>
      </w:pPr>
      <w:r w:rsidRPr="005960C5">
        <w:rPr>
          <w:rFonts w:ascii="ArialMT" w:hAnsi="ArialMT" w:cs="ArialMT"/>
        </w:rPr>
        <w:t>Przedmiot zamówienia współfinansowany jest ze środków Unii Europejskiej: Projekt „Specjalistyczne Centrum Wspierające Edukację Włączającą w Bydgoszczy realizowany jest w ramach programu Fundusze Europejskie dla Rozwoju Społecznego 2021-2027 (FERS), Działanie 01.06 Edukacja włączająca., projekt nr FERS.01.06-IP.05-0003/23</w:t>
      </w:r>
    </w:p>
    <w:p w14:paraId="08053DEF" w14:textId="35BC2BF2" w:rsidR="003D0A6C" w:rsidRPr="005960C5" w:rsidRDefault="003D0A6C">
      <w:pPr>
        <w:spacing w:after="0" w:line="240" w:lineRule="auto"/>
        <w:jc w:val="both"/>
        <w:rPr>
          <w:rFonts w:ascii="ArialMT" w:hAnsi="ArialMT" w:cs="ArialMT"/>
        </w:rPr>
      </w:pPr>
    </w:p>
    <w:p w14:paraId="747FE14A" w14:textId="77777777" w:rsidR="003D0A6C" w:rsidRPr="005960C5" w:rsidRDefault="003D0A6C" w:rsidP="003D0A6C">
      <w:pPr>
        <w:spacing w:after="0" w:line="240" w:lineRule="auto"/>
        <w:jc w:val="both"/>
        <w:rPr>
          <w:rFonts w:ascii="ArialMT" w:hAnsi="ArialMT" w:cs="ArialMT"/>
        </w:rPr>
      </w:pPr>
      <w:r w:rsidRPr="005960C5">
        <w:rPr>
          <w:rFonts w:ascii="ArialMT" w:hAnsi="ArialMT" w:cs="ArialMT"/>
        </w:rPr>
        <w:t xml:space="preserve">Ilekroć w opisach przedmiotu zamówienia jest mowa o materiałach lub wyrobach z podaniem znaków towarowych, patentów, nazw własnych lub pochodzenia, to przyjmuje się, że wskazaniom takim towarzyszą wyrazy „lub równoważne”. Oznaczenia i nazwy własne materiałów i produktów służą wyłącznie do opisania minimalnych parametrów technicznych, które powinny spełniać te produkty. Zamawiający podkreśla, iż ciężar udowodnienia, że oferowany przedmiot zamówienia jest równoważny w stosunku do wymagań określonych przez Zamawiającego w OPZ spoczywa na składającym ofertę. Zamawiający za produkt równoważny będzie uznawał towar o nie gorszych parametrach technicznych niż wskazane w opisie przedmiotu zamówienia. </w:t>
      </w:r>
    </w:p>
    <w:p w14:paraId="6D16052F" w14:textId="77777777" w:rsidR="003D0A6C" w:rsidRPr="005960C5" w:rsidRDefault="003D0A6C" w:rsidP="003D0A6C">
      <w:pPr>
        <w:spacing w:after="0" w:line="240" w:lineRule="auto"/>
        <w:jc w:val="both"/>
        <w:rPr>
          <w:rFonts w:ascii="ArialMT" w:hAnsi="ArialMT" w:cs="ArialMT"/>
        </w:rPr>
      </w:pPr>
    </w:p>
    <w:p w14:paraId="0EEEAA66" w14:textId="7AC63E48" w:rsidR="003D0A6C" w:rsidRDefault="003D0A6C" w:rsidP="003D0A6C">
      <w:pPr>
        <w:spacing w:after="0" w:line="240" w:lineRule="auto"/>
        <w:jc w:val="both"/>
        <w:rPr>
          <w:rFonts w:ascii="ArialMT" w:hAnsi="ArialMT" w:cs="ArialMT"/>
        </w:rPr>
      </w:pPr>
      <w:r w:rsidRPr="005960C5">
        <w:rPr>
          <w:rFonts w:ascii="ArialMT" w:hAnsi="ArialMT" w:cs="ArialMT"/>
        </w:rPr>
        <w:t xml:space="preserve">Określone poniżej parametry są parametrami minimalnymi. Zamawiający dopuszcza sprzęt o parametrach lepszych od wymaganych pod warunkiem spełnienia wszystkich warunków </w:t>
      </w:r>
      <w:bookmarkEnd w:id="0"/>
      <w:r w:rsidRPr="005960C5">
        <w:rPr>
          <w:rFonts w:ascii="ArialMT" w:hAnsi="ArialMT" w:cs="ArialMT"/>
        </w:rPr>
        <w:t>minimalnych.</w:t>
      </w:r>
    </w:p>
    <w:p w14:paraId="22504CD7" w14:textId="16947A75" w:rsidR="00FC786B" w:rsidRDefault="00FC786B" w:rsidP="003D0A6C">
      <w:pPr>
        <w:spacing w:after="0" w:line="240" w:lineRule="auto"/>
        <w:jc w:val="both"/>
        <w:rPr>
          <w:rFonts w:ascii="ArialMT" w:hAnsi="ArialMT" w:cs="ArialMT"/>
        </w:rPr>
      </w:pPr>
    </w:p>
    <w:p w14:paraId="7068A8C3" w14:textId="11EDAEFC" w:rsidR="00FC786B" w:rsidRPr="00F63422" w:rsidRDefault="00FC786B" w:rsidP="00F63422">
      <w:pPr>
        <w:spacing w:after="0" w:line="240" w:lineRule="auto"/>
        <w:jc w:val="both"/>
        <w:rPr>
          <w:rFonts w:ascii="ArialMT" w:hAnsi="ArialMT" w:cs="ArialMT"/>
        </w:rPr>
      </w:pPr>
      <w:r w:rsidRPr="00F63422">
        <w:rPr>
          <w:rFonts w:ascii="ArialMT" w:hAnsi="ArialMT" w:cs="ArialMT"/>
        </w:rPr>
        <w:t>Niniejsze rozeznanie rynku nie stanowi zapytania, którego celem jest złożenie oferty w myśl</w:t>
      </w:r>
    </w:p>
    <w:p w14:paraId="7A1F2A1C" w14:textId="77777777" w:rsidR="00FC786B" w:rsidRPr="00F63422" w:rsidRDefault="00FC786B" w:rsidP="00F63422">
      <w:pPr>
        <w:spacing w:after="0" w:line="240" w:lineRule="auto"/>
        <w:jc w:val="both"/>
        <w:rPr>
          <w:rFonts w:ascii="ArialMT" w:hAnsi="ArialMT" w:cs="ArialMT"/>
        </w:rPr>
      </w:pPr>
      <w:r w:rsidRPr="00F63422">
        <w:rPr>
          <w:rFonts w:ascii="ArialMT" w:hAnsi="ArialMT" w:cs="ArialMT"/>
        </w:rPr>
        <w:t>art. 66 ustawy z dnia 23 kwietnia 1964 r. - Kodeks cywilny (t.j. Dz. U. 2022 poz. 1360), jak</w:t>
      </w:r>
    </w:p>
    <w:p w14:paraId="189F7C52" w14:textId="77777777" w:rsidR="00FC786B" w:rsidRPr="00F63422" w:rsidRDefault="00FC786B" w:rsidP="00F63422">
      <w:pPr>
        <w:spacing w:after="0" w:line="240" w:lineRule="auto"/>
        <w:jc w:val="both"/>
        <w:rPr>
          <w:rFonts w:ascii="ArialMT" w:hAnsi="ArialMT" w:cs="ArialMT"/>
        </w:rPr>
      </w:pPr>
      <w:r w:rsidRPr="00F63422">
        <w:rPr>
          <w:rFonts w:ascii="ArialMT" w:hAnsi="ArialMT" w:cs="ArialMT"/>
        </w:rPr>
        <w:t>również nie jest zamówieniem w rozumieniu Ustawy z dnia 11 września 2019 r. - Prawo</w:t>
      </w:r>
    </w:p>
    <w:p w14:paraId="39710AEA" w14:textId="77777777" w:rsidR="00FC786B" w:rsidRPr="00F63422" w:rsidRDefault="00FC786B" w:rsidP="00F63422">
      <w:pPr>
        <w:spacing w:after="0" w:line="240" w:lineRule="auto"/>
        <w:jc w:val="both"/>
        <w:rPr>
          <w:rFonts w:ascii="ArialMT" w:hAnsi="ArialMT" w:cs="ArialMT"/>
        </w:rPr>
      </w:pPr>
      <w:r w:rsidRPr="00F63422">
        <w:rPr>
          <w:rFonts w:ascii="ArialMT" w:hAnsi="ArialMT" w:cs="ArialMT"/>
        </w:rPr>
        <w:t>zamówień publicznych (t.j. Dz. U. z 2023, poz. 1605), zwanej dalej „ustawą PZP”, a jedynie</w:t>
      </w:r>
    </w:p>
    <w:p w14:paraId="40BC8488" w14:textId="77777777" w:rsidR="00FC786B" w:rsidRPr="00F63422" w:rsidRDefault="00FC786B" w:rsidP="00F63422">
      <w:pPr>
        <w:spacing w:after="0" w:line="240" w:lineRule="auto"/>
        <w:jc w:val="both"/>
        <w:rPr>
          <w:rFonts w:ascii="ArialMT" w:hAnsi="ArialMT" w:cs="ArialMT"/>
        </w:rPr>
      </w:pPr>
      <w:r w:rsidRPr="00F63422">
        <w:rPr>
          <w:rFonts w:ascii="ArialMT" w:hAnsi="ArialMT" w:cs="ArialMT"/>
        </w:rPr>
        <w:t>rozpoznaniem rynku służącym orientacyjnemu oszacowaniu kosztów zorganizowania i</w:t>
      </w:r>
    </w:p>
    <w:p w14:paraId="592A8849" w14:textId="7110AACA" w:rsidR="00FC786B" w:rsidRPr="00F63422" w:rsidRDefault="00FC786B" w:rsidP="00F63422">
      <w:pPr>
        <w:spacing w:after="0" w:line="240" w:lineRule="auto"/>
        <w:jc w:val="both"/>
        <w:rPr>
          <w:rFonts w:ascii="ArialMT" w:hAnsi="ArialMT" w:cs="ArialMT"/>
        </w:rPr>
      </w:pPr>
      <w:r w:rsidRPr="00F63422">
        <w:rPr>
          <w:rFonts w:ascii="ArialMT" w:hAnsi="ArialMT" w:cs="ArialMT"/>
        </w:rPr>
        <w:t>przeprowadzenia niżej opisanego przedmiotu zamówienia.</w:t>
      </w:r>
    </w:p>
    <w:p w14:paraId="1305CFD0" w14:textId="77777777" w:rsidR="003D0A6C" w:rsidRPr="005960C5" w:rsidRDefault="003D0A6C">
      <w:pPr>
        <w:spacing w:after="0" w:line="240" w:lineRule="auto"/>
        <w:jc w:val="both"/>
        <w:rPr>
          <w:rFonts w:ascii="ArialMT" w:hAnsi="ArialMT" w:cs="ArialMT"/>
        </w:rPr>
      </w:pPr>
    </w:p>
    <w:p w14:paraId="703266C9" w14:textId="77777777" w:rsidR="00B46284" w:rsidRDefault="00B46284">
      <w:pPr>
        <w:spacing w:after="0" w:line="240" w:lineRule="auto"/>
        <w:rPr>
          <w:rFonts w:ascii="Arial-BoldMT" w:hAnsi="Arial-BoldMT" w:cs="Arial-BoldMT"/>
          <w:b/>
          <w:bCs/>
        </w:rPr>
      </w:pP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2689"/>
        <w:gridCol w:w="5386"/>
        <w:gridCol w:w="992"/>
      </w:tblGrid>
      <w:tr w:rsidR="00B46284" w14:paraId="7970F9B7" w14:textId="77777777" w:rsidTr="00FC786B">
        <w:trPr>
          <w:trHeight w:val="142"/>
        </w:trPr>
        <w:tc>
          <w:tcPr>
            <w:tcW w:w="2689" w:type="dxa"/>
            <w:shd w:val="clear" w:color="auto" w:fill="4472C4" w:themeFill="accent1"/>
            <w:vAlign w:val="center"/>
          </w:tcPr>
          <w:p w14:paraId="4B9C06FD" w14:textId="77777777" w:rsidR="00B46284" w:rsidRDefault="00B46284" w:rsidP="00FC786B">
            <w:pPr>
              <w:pStyle w:val="Teksttreci0"/>
              <w:shd w:val="clear" w:color="auto" w:fill="auto"/>
              <w:spacing w:after="260"/>
              <w:jc w:val="center"/>
              <w:rPr>
                <w:rFonts w:asciiTheme="minorHAnsi" w:hAnsiTheme="minorHAnsi" w:cstheme="minorHAnsi"/>
                <w:b/>
                <w:bCs/>
                <w:iCs/>
                <w:sz w:val="16"/>
                <w:lang w:eastAsia="pl-PL" w:bidi="pl-PL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sz w:val="16"/>
                <w:lang w:eastAsia="pl-PL" w:bidi="pl-PL"/>
              </w:rPr>
              <w:lastRenderedPageBreak/>
              <w:t>PRODUKT</w:t>
            </w:r>
          </w:p>
        </w:tc>
        <w:tc>
          <w:tcPr>
            <w:tcW w:w="5386" w:type="dxa"/>
            <w:shd w:val="clear" w:color="auto" w:fill="4472C4" w:themeFill="accent1"/>
            <w:vAlign w:val="center"/>
          </w:tcPr>
          <w:p w14:paraId="3BC4F100" w14:textId="77777777" w:rsidR="00B46284" w:rsidRDefault="00B46284" w:rsidP="00FC786B">
            <w:pPr>
              <w:pStyle w:val="Teksttreci0"/>
              <w:shd w:val="clear" w:color="auto" w:fill="auto"/>
              <w:spacing w:after="260"/>
              <w:jc w:val="center"/>
              <w:rPr>
                <w:rFonts w:asciiTheme="minorHAnsi" w:hAnsiTheme="minorHAnsi" w:cstheme="minorHAnsi"/>
                <w:b/>
                <w:bCs/>
                <w:iCs/>
                <w:sz w:val="16"/>
                <w:lang w:eastAsia="pl-PL" w:bidi="pl-PL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sz w:val="16"/>
                <w:lang w:eastAsia="pl-PL" w:bidi="pl-PL"/>
              </w:rPr>
              <w:t>SKŁADOWE  ZESTAWU</w:t>
            </w:r>
          </w:p>
        </w:tc>
        <w:tc>
          <w:tcPr>
            <w:tcW w:w="992" w:type="dxa"/>
            <w:shd w:val="clear" w:color="auto" w:fill="4472C4" w:themeFill="accent1"/>
            <w:vAlign w:val="center"/>
          </w:tcPr>
          <w:p w14:paraId="0D5E65B8" w14:textId="77777777" w:rsidR="00B46284" w:rsidRDefault="00B46284" w:rsidP="00FC786B">
            <w:pPr>
              <w:pStyle w:val="Teksttreci0"/>
              <w:shd w:val="clear" w:color="auto" w:fill="auto"/>
              <w:spacing w:after="260"/>
              <w:jc w:val="center"/>
              <w:rPr>
                <w:rFonts w:asciiTheme="minorHAnsi" w:hAnsiTheme="minorHAnsi" w:cstheme="minorHAnsi"/>
                <w:b/>
                <w:bCs/>
                <w:iCs/>
                <w:sz w:val="16"/>
                <w:lang w:eastAsia="pl-PL" w:bidi="pl-PL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sz w:val="16"/>
                <w:lang w:eastAsia="pl-PL" w:bidi="pl-PL"/>
              </w:rPr>
              <w:t>ILOŚĆ</w:t>
            </w:r>
          </w:p>
        </w:tc>
      </w:tr>
      <w:tr w:rsidR="00BC29B4" w14:paraId="622F6FED" w14:textId="77777777" w:rsidTr="00FC786B">
        <w:tc>
          <w:tcPr>
            <w:tcW w:w="9067" w:type="dxa"/>
            <w:gridSpan w:val="3"/>
            <w:vAlign w:val="center"/>
          </w:tcPr>
          <w:p w14:paraId="75DEA91D" w14:textId="77777777" w:rsidR="00514CCF" w:rsidRDefault="00514CCF" w:rsidP="00BC29B4">
            <w:pPr>
              <w:pStyle w:val="Teksttreci0"/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  <w:p w14:paraId="78EBB71B" w14:textId="714B6E98" w:rsidR="00BC29B4" w:rsidRPr="00BC29B4" w:rsidRDefault="00BC29B4" w:rsidP="00BC29B4">
            <w:pPr>
              <w:pStyle w:val="Teksttreci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BC29B4">
              <w:rPr>
                <w:b/>
                <w:bCs/>
                <w:color w:val="auto"/>
                <w:sz w:val="24"/>
                <w:szCs w:val="24"/>
              </w:rPr>
              <w:t>CZĘŚĆ I — Oprogramowanie edukacyjne, terapeutyczne i diagnostyczne</w:t>
            </w:r>
          </w:p>
          <w:p w14:paraId="49768093" w14:textId="77777777" w:rsidR="00BC29B4" w:rsidRDefault="00BC29B4" w:rsidP="00FC786B">
            <w:pPr>
              <w:pStyle w:val="Teksttreci0"/>
              <w:shd w:val="clear" w:color="auto" w:fill="auto"/>
              <w:jc w:val="center"/>
              <w:rPr>
                <w:rFonts w:asciiTheme="minorHAnsi" w:hAnsiTheme="minorHAnsi" w:cstheme="minorHAnsi"/>
                <w:bCs/>
                <w:iCs/>
                <w:lang w:eastAsia="pl-PL" w:bidi="pl-PL"/>
              </w:rPr>
            </w:pPr>
          </w:p>
        </w:tc>
      </w:tr>
      <w:tr w:rsidR="00B46284" w14:paraId="0A6DC69F" w14:textId="77777777" w:rsidTr="00FC786B">
        <w:tc>
          <w:tcPr>
            <w:tcW w:w="2689" w:type="dxa"/>
            <w:vAlign w:val="center"/>
          </w:tcPr>
          <w:p w14:paraId="2BAC70C9" w14:textId="77777777" w:rsidR="00B46284" w:rsidRPr="00AE19B7" w:rsidRDefault="00B46284" w:rsidP="00FC786B">
            <w:pPr>
              <w:pStyle w:val="Teksttreci0"/>
              <w:shd w:val="clear" w:color="auto" w:fill="auto"/>
              <w:rPr>
                <w:rFonts w:asciiTheme="minorHAnsi" w:hAnsiTheme="minorHAnsi" w:cstheme="minorHAnsi"/>
                <w:bCs/>
                <w:iCs/>
                <w:color w:val="auto"/>
                <w:lang w:eastAsia="pl-PL" w:bidi="pl-PL"/>
              </w:rPr>
            </w:pPr>
            <w:r w:rsidRPr="00AE19B7">
              <w:rPr>
                <w:rFonts w:cstheme="minorHAnsi"/>
                <w:bCs/>
                <w:iCs/>
                <w:color w:val="auto"/>
                <w:lang w:eastAsia="pl-PL" w:bidi="pl-PL"/>
              </w:rPr>
              <w:t>Pomysł na wychowawczą. Prezentacje multimedialne dla klas V-VIII</w:t>
            </w:r>
          </w:p>
        </w:tc>
        <w:tc>
          <w:tcPr>
            <w:tcW w:w="5386" w:type="dxa"/>
            <w:vAlign w:val="center"/>
          </w:tcPr>
          <w:p w14:paraId="126CD080" w14:textId="0D49C7D1" w:rsidR="00B46284" w:rsidRPr="00AE19B7" w:rsidRDefault="00B46284" w:rsidP="00FC786B">
            <w:pPr>
              <w:pStyle w:val="Teksttreci0"/>
              <w:rPr>
                <w:color w:val="auto"/>
              </w:rPr>
            </w:pPr>
            <w:r w:rsidRPr="00AE19B7">
              <w:rPr>
                <w:color w:val="auto"/>
              </w:rPr>
              <w:t>Pakiet do zastosowania na godzinach wychowawczych w klasach V-VIII szkoły podstawowej. zawiera</w:t>
            </w:r>
            <w:r w:rsidR="00333460">
              <w:rPr>
                <w:color w:val="auto"/>
              </w:rPr>
              <w:t>jący</w:t>
            </w:r>
            <w:r w:rsidRPr="00AE19B7">
              <w:rPr>
                <w:color w:val="auto"/>
              </w:rPr>
              <w:t>:</w:t>
            </w:r>
          </w:p>
          <w:p w14:paraId="73876F47" w14:textId="77777777" w:rsidR="00B46284" w:rsidRPr="00AE19B7" w:rsidRDefault="00B46284" w:rsidP="00FC786B">
            <w:pPr>
              <w:pStyle w:val="Teksttreci0"/>
              <w:rPr>
                <w:color w:val="auto"/>
              </w:rPr>
            </w:pPr>
            <w:r w:rsidRPr="00AE19B7">
              <w:rPr>
                <w:color w:val="auto"/>
              </w:rPr>
              <w:t>− informacje o celach i przebiegu zajęć oraz potrzebnych materiałach (szczegółowy konspekt zajęć dla nauczyciela)</w:t>
            </w:r>
          </w:p>
          <w:p w14:paraId="2DC4DA26" w14:textId="77777777" w:rsidR="00B46284" w:rsidRPr="00AE19B7" w:rsidRDefault="00B46284" w:rsidP="00FC786B">
            <w:pPr>
              <w:pStyle w:val="Teksttreci0"/>
              <w:rPr>
                <w:color w:val="auto"/>
              </w:rPr>
            </w:pPr>
            <w:r w:rsidRPr="00AE19B7">
              <w:rPr>
                <w:color w:val="auto"/>
              </w:rPr>
              <w:t>− materiał dla nauczycieli (krótkie opracowanie teoretyczne tematu – prezentacja multimedialna)</w:t>
            </w:r>
          </w:p>
          <w:p w14:paraId="73F1B83F" w14:textId="77777777" w:rsidR="00B46284" w:rsidRPr="00AE19B7" w:rsidRDefault="00B46284" w:rsidP="00FC786B">
            <w:pPr>
              <w:pStyle w:val="Teksttreci0"/>
              <w:rPr>
                <w:color w:val="auto"/>
              </w:rPr>
            </w:pPr>
            <w:r w:rsidRPr="00AE19B7">
              <w:rPr>
                <w:color w:val="auto"/>
              </w:rPr>
              <w:t>− prezentację multimedialną dla uczniów</w:t>
            </w:r>
          </w:p>
          <w:p w14:paraId="1B363DED" w14:textId="77777777" w:rsidR="00B46284" w:rsidRPr="00AE19B7" w:rsidRDefault="00B46284" w:rsidP="00FC786B">
            <w:pPr>
              <w:pStyle w:val="Teksttreci0"/>
              <w:rPr>
                <w:color w:val="auto"/>
              </w:rPr>
            </w:pPr>
            <w:r w:rsidRPr="00AE19B7">
              <w:rPr>
                <w:color w:val="auto"/>
              </w:rPr>
              <w:t>− zadania i karty do pracy dla uczniów (możliwość wydruku)</w:t>
            </w:r>
          </w:p>
          <w:p w14:paraId="0AF27C73" w14:textId="77777777" w:rsidR="00B46284" w:rsidRPr="00AE19B7" w:rsidRDefault="00B46284" w:rsidP="00FC786B">
            <w:pPr>
              <w:pStyle w:val="Teksttreci0"/>
              <w:shd w:val="clear" w:color="auto" w:fill="auto"/>
              <w:rPr>
                <w:rFonts w:asciiTheme="minorHAnsi" w:hAnsiTheme="minorHAnsi" w:cstheme="minorHAnsi"/>
                <w:color w:val="auto"/>
              </w:rPr>
            </w:pPr>
            <w:r w:rsidRPr="00AE19B7">
              <w:rPr>
                <w:color w:val="auto"/>
              </w:rPr>
              <w:t>− plakat zawierający najważniejsze zagadnienia i wskazówki dotyczące omawianego tematu</w:t>
            </w:r>
          </w:p>
        </w:tc>
        <w:tc>
          <w:tcPr>
            <w:tcW w:w="992" w:type="dxa"/>
            <w:vAlign w:val="center"/>
          </w:tcPr>
          <w:p w14:paraId="139D08F8" w14:textId="77777777" w:rsidR="00B46284" w:rsidRPr="001C23B8" w:rsidRDefault="00B46284" w:rsidP="00FC786B">
            <w:pPr>
              <w:pStyle w:val="Teksttreci0"/>
              <w:shd w:val="clear" w:color="auto" w:fill="auto"/>
              <w:jc w:val="center"/>
              <w:rPr>
                <w:rFonts w:asciiTheme="minorHAnsi" w:hAnsiTheme="minorHAnsi" w:cstheme="minorHAnsi"/>
                <w:bCs/>
                <w:iCs/>
                <w:lang w:eastAsia="pl-PL" w:bidi="pl-PL"/>
              </w:rPr>
            </w:pPr>
            <w:r>
              <w:rPr>
                <w:rFonts w:asciiTheme="minorHAnsi" w:hAnsiTheme="minorHAnsi" w:cstheme="minorHAnsi"/>
                <w:bCs/>
                <w:iCs/>
                <w:lang w:eastAsia="pl-PL" w:bidi="pl-PL"/>
              </w:rPr>
              <w:t>1</w:t>
            </w:r>
          </w:p>
        </w:tc>
      </w:tr>
      <w:tr w:rsidR="00F45496" w14:paraId="399E2810" w14:textId="77777777" w:rsidTr="00FC786B">
        <w:tc>
          <w:tcPr>
            <w:tcW w:w="2689" w:type="dxa"/>
            <w:vAlign w:val="center"/>
          </w:tcPr>
          <w:p w14:paraId="52490051" w14:textId="36EFA9D7" w:rsidR="00F45496" w:rsidRPr="00AE19B7" w:rsidRDefault="00F45496" w:rsidP="00FC786B">
            <w:pPr>
              <w:pStyle w:val="Teksttreci0"/>
              <w:shd w:val="clear" w:color="auto" w:fill="auto"/>
              <w:rPr>
                <w:rFonts w:cstheme="minorHAnsi"/>
                <w:bCs/>
                <w:iCs/>
                <w:color w:val="auto"/>
                <w:lang w:eastAsia="pl-PL" w:bidi="pl-PL"/>
              </w:rPr>
            </w:pPr>
            <w:r w:rsidRPr="00F45496">
              <w:rPr>
                <w:rFonts w:cstheme="minorHAnsi"/>
                <w:bCs/>
                <w:iCs/>
                <w:color w:val="auto"/>
                <w:lang w:eastAsia="pl-PL" w:bidi="pl-PL"/>
              </w:rPr>
              <w:t xml:space="preserve">Program multimedialny Rewalidacja 2 pakiet </w:t>
            </w:r>
          </w:p>
        </w:tc>
        <w:tc>
          <w:tcPr>
            <w:tcW w:w="5386" w:type="dxa"/>
            <w:vAlign w:val="center"/>
          </w:tcPr>
          <w:p w14:paraId="69C4D474" w14:textId="5EBEBBB1" w:rsidR="00F45496" w:rsidRPr="00F45496" w:rsidRDefault="00F45496" w:rsidP="00F45496">
            <w:pPr>
              <w:pStyle w:val="Teksttreci0"/>
              <w:rPr>
                <w:color w:val="auto"/>
              </w:rPr>
            </w:pPr>
            <w:r w:rsidRPr="00F45496">
              <w:rPr>
                <w:color w:val="auto"/>
              </w:rPr>
              <w:t xml:space="preserve">Specjalistyczny pakiet materiałów przeznaczony do pracy z dziećmi słabowidzącymi oraz z niepełnosprawnością ruchową. </w:t>
            </w:r>
          </w:p>
          <w:p w14:paraId="1D587A5B" w14:textId="77777777" w:rsidR="00F45496" w:rsidRDefault="00F45496" w:rsidP="00F45496">
            <w:pPr>
              <w:pStyle w:val="Teksttreci0"/>
              <w:rPr>
                <w:color w:val="auto"/>
              </w:rPr>
            </w:pPr>
          </w:p>
          <w:p w14:paraId="3F1757A8" w14:textId="599DFF50" w:rsidR="00F45496" w:rsidRPr="00F45496" w:rsidRDefault="00F45496" w:rsidP="00F45496">
            <w:pPr>
              <w:pStyle w:val="Teksttreci0"/>
              <w:rPr>
                <w:color w:val="auto"/>
              </w:rPr>
            </w:pPr>
            <w:r w:rsidRPr="00F45496">
              <w:rPr>
                <w:color w:val="auto"/>
              </w:rPr>
              <w:t>W zestawie znajdują się programy:</w:t>
            </w:r>
          </w:p>
          <w:p w14:paraId="7D8AA8FC" w14:textId="235373E0" w:rsidR="00F45496" w:rsidRPr="00F45496" w:rsidRDefault="00F45496" w:rsidP="00F45496">
            <w:pPr>
              <w:pStyle w:val="Teksttreci0"/>
              <w:rPr>
                <w:color w:val="auto"/>
              </w:rPr>
            </w:pPr>
            <w:r w:rsidRPr="00F45496">
              <w:rPr>
                <w:color w:val="auto"/>
              </w:rPr>
              <w:t>- TRUDNOŚCI W PISANIU</w:t>
            </w:r>
          </w:p>
          <w:p w14:paraId="4B81CD66" w14:textId="539118E3" w:rsidR="00F45496" w:rsidRPr="00F45496" w:rsidRDefault="00F45496" w:rsidP="00F45496">
            <w:pPr>
              <w:pStyle w:val="Teksttreci0"/>
              <w:rPr>
                <w:color w:val="auto"/>
              </w:rPr>
            </w:pPr>
            <w:r w:rsidRPr="00F45496">
              <w:rPr>
                <w:color w:val="auto"/>
              </w:rPr>
              <w:t>- PERCEPCJA WZROKOWA</w:t>
            </w:r>
          </w:p>
          <w:p w14:paraId="24728D28" w14:textId="77777777" w:rsidR="00F45496" w:rsidRDefault="00F45496" w:rsidP="00F45496">
            <w:pPr>
              <w:pStyle w:val="Teksttreci0"/>
              <w:rPr>
                <w:color w:val="auto"/>
              </w:rPr>
            </w:pPr>
          </w:p>
          <w:p w14:paraId="5CF984B3" w14:textId="15F8C604" w:rsidR="00F45496" w:rsidRPr="00F45496" w:rsidRDefault="00F45496" w:rsidP="00F45496">
            <w:pPr>
              <w:pStyle w:val="Teksttreci0"/>
              <w:rPr>
                <w:color w:val="auto"/>
              </w:rPr>
            </w:pPr>
            <w:r w:rsidRPr="00F45496">
              <w:rPr>
                <w:color w:val="auto"/>
              </w:rPr>
              <w:t>pakiet Rewalidacja:</w:t>
            </w:r>
          </w:p>
          <w:p w14:paraId="6B64B8C4" w14:textId="251C902A" w:rsidR="00F45496" w:rsidRPr="00F45496" w:rsidRDefault="00F45496" w:rsidP="00F45496">
            <w:pPr>
              <w:pStyle w:val="Teksttreci0"/>
              <w:rPr>
                <w:color w:val="auto"/>
              </w:rPr>
            </w:pPr>
            <w:r w:rsidRPr="00F45496">
              <w:rPr>
                <w:color w:val="auto"/>
              </w:rPr>
              <w:t>• ekran</w:t>
            </w:r>
            <w:r w:rsidR="00333460">
              <w:rPr>
                <w:color w:val="auto"/>
              </w:rPr>
              <w:t>y</w:t>
            </w:r>
            <w:r w:rsidRPr="00F45496">
              <w:rPr>
                <w:color w:val="auto"/>
              </w:rPr>
              <w:t xml:space="preserve"> interaktywn</w:t>
            </w:r>
            <w:r w:rsidR="00333460">
              <w:rPr>
                <w:color w:val="auto"/>
              </w:rPr>
              <w:t>e</w:t>
            </w:r>
          </w:p>
          <w:p w14:paraId="12112D12" w14:textId="6DC2457B" w:rsidR="00F45496" w:rsidRPr="00F45496" w:rsidRDefault="00F45496" w:rsidP="00F45496">
            <w:pPr>
              <w:pStyle w:val="Teksttreci0"/>
              <w:rPr>
                <w:color w:val="auto"/>
              </w:rPr>
            </w:pPr>
            <w:r w:rsidRPr="00F45496">
              <w:rPr>
                <w:color w:val="auto"/>
              </w:rPr>
              <w:t>• kart</w:t>
            </w:r>
            <w:r w:rsidR="00333460">
              <w:rPr>
                <w:color w:val="auto"/>
              </w:rPr>
              <w:t>y</w:t>
            </w:r>
            <w:r w:rsidRPr="00F45496">
              <w:rPr>
                <w:color w:val="auto"/>
              </w:rPr>
              <w:t xml:space="preserve"> pracy do wydruku</w:t>
            </w:r>
          </w:p>
          <w:p w14:paraId="559DFE17" w14:textId="00999878" w:rsidR="00F45496" w:rsidRPr="00AE19B7" w:rsidRDefault="00F45496" w:rsidP="00F45496">
            <w:pPr>
              <w:pStyle w:val="Teksttreci0"/>
              <w:rPr>
                <w:color w:val="auto"/>
              </w:rPr>
            </w:pPr>
            <w:r w:rsidRPr="00F45496">
              <w:rPr>
                <w:color w:val="auto"/>
              </w:rPr>
              <w:t xml:space="preserve">• poradniki metodyczne i instrukcja tworzenia własnych zasobów </w:t>
            </w:r>
          </w:p>
        </w:tc>
        <w:tc>
          <w:tcPr>
            <w:tcW w:w="992" w:type="dxa"/>
            <w:vAlign w:val="center"/>
          </w:tcPr>
          <w:p w14:paraId="292989F4" w14:textId="7C10B0BB" w:rsidR="00F45496" w:rsidRDefault="00F45496" w:rsidP="00FC786B">
            <w:pPr>
              <w:pStyle w:val="Teksttreci0"/>
              <w:shd w:val="clear" w:color="auto" w:fill="auto"/>
              <w:jc w:val="center"/>
              <w:rPr>
                <w:rFonts w:asciiTheme="minorHAnsi" w:hAnsiTheme="minorHAnsi" w:cstheme="minorHAnsi"/>
                <w:bCs/>
                <w:iCs/>
                <w:lang w:eastAsia="pl-PL" w:bidi="pl-PL"/>
              </w:rPr>
            </w:pPr>
            <w:r>
              <w:rPr>
                <w:rFonts w:asciiTheme="minorHAnsi" w:hAnsiTheme="minorHAnsi" w:cstheme="minorHAnsi"/>
                <w:bCs/>
                <w:iCs/>
                <w:lang w:eastAsia="pl-PL" w:bidi="pl-PL"/>
              </w:rPr>
              <w:t>1</w:t>
            </w:r>
          </w:p>
        </w:tc>
      </w:tr>
      <w:tr w:rsidR="00F45496" w14:paraId="5DB1109B" w14:textId="77777777" w:rsidTr="00FC786B">
        <w:tc>
          <w:tcPr>
            <w:tcW w:w="2689" w:type="dxa"/>
            <w:vAlign w:val="center"/>
          </w:tcPr>
          <w:p w14:paraId="55C229A7" w14:textId="563369A0" w:rsidR="00F45496" w:rsidRPr="00F45496" w:rsidRDefault="00F45496" w:rsidP="00FC786B">
            <w:pPr>
              <w:pStyle w:val="Teksttreci0"/>
              <w:shd w:val="clear" w:color="auto" w:fill="auto"/>
              <w:rPr>
                <w:rFonts w:cstheme="minorHAnsi"/>
                <w:bCs/>
                <w:iCs/>
                <w:color w:val="auto"/>
                <w:lang w:eastAsia="pl-PL" w:bidi="pl-PL"/>
              </w:rPr>
            </w:pPr>
            <w:r w:rsidRPr="00F45496">
              <w:rPr>
                <w:rFonts w:cstheme="minorHAnsi"/>
                <w:bCs/>
                <w:iCs/>
                <w:color w:val="auto"/>
                <w:lang w:eastAsia="pl-PL" w:bidi="pl-PL"/>
              </w:rPr>
              <w:t xml:space="preserve">Program multimedialny Percepcja wzrokowa </w:t>
            </w:r>
          </w:p>
        </w:tc>
        <w:tc>
          <w:tcPr>
            <w:tcW w:w="5386" w:type="dxa"/>
            <w:vAlign w:val="center"/>
          </w:tcPr>
          <w:p w14:paraId="554F32AF" w14:textId="644EF421" w:rsidR="00F45496" w:rsidRDefault="00F45496" w:rsidP="00F45496">
            <w:pPr>
              <w:pStyle w:val="Teksttreci0"/>
              <w:rPr>
                <w:color w:val="auto"/>
              </w:rPr>
            </w:pPr>
            <w:r w:rsidRPr="00F45496">
              <w:rPr>
                <w:color w:val="auto"/>
              </w:rPr>
              <w:t>Zestaw interaktywnych ćwiczeń wspomagających usprawnianie i rozwój percepcji wzrokowej, a także wspierający koncentrację uwagi opartej na analizatorze wzrokowym.</w:t>
            </w:r>
          </w:p>
          <w:p w14:paraId="5A5845E1" w14:textId="51E6A636" w:rsidR="00F45496" w:rsidRPr="00F45496" w:rsidRDefault="009C3727" w:rsidP="00F45496">
            <w:pPr>
              <w:pStyle w:val="Teksttreci0"/>
              <w:rPr>
                <w:color w:val="auto"/>
              </w:rPr>
            </w:pPr>
            <w:r>
              <w:rPr>
                <w:color w:val="auto"/>
              </w:rPr>
              <w:t>Z</w:t>
            </w:r>
            <w:r w:rsidR="00F45496" w:rsidRPr="00F45496">
              <w:rPr>
                <w:color w:val="auto"/>
              </w:rPr>
              <w:t>estawy ćwiczeń z podanych obszarów:</w:t>
            </w:r>
          </w:p>
          <w:p w14:paraId="077DAE92" w14:textId="77777777" w:rsidR="00F45496" w:rsidRPr="00F45496" w:rsidRDefault="00F45496" w:rsidP="00F45496">
            <w:pPr>
              <w:pStyle w:val="Teksttreci0"/>
              <w:rPr>
                <w:color w:val="auto"/>
              </w:rPr>
            </w:pPr>
            <w:r w:rsidRPr="00F45496">
              <w:rPr>
                <w:color w:val="auto"/>
              </w:rPr>
              <w:t>1. Stałość spostrzegania</w:t>
            </w:r>
          </w:p>
          <w:p w14:paraId="7B9EC4BE" w14:textId="77777777" w:rsidR="00F45496" w:rsidRPr="00F45496" w:rsidRDefault="00F45496" w:rsidP="00F45496">
            <w:pPr>
              <w:pStyle w:val="Teksttreci0"/>
              <w:rPr>
                <w:color w:val="auto"/>
              </w:rPr>
            </w:pPr>
            <w:r w:rsidRPr="00F45496">
              <w:rPr>
                <w:color w:val="auto"/>
              </w:rPr>
              <w:t>2. Spostrzeganie figury i tła</w:t>
            </w:r>
          </w:p>
          <w:p w14:paraId="14EEA596" w14:textId="77777777" w:rsidR="00F45496" w:rsidRPr="00F45496" w:rsidRDefault="00F45496" w:rsidP="00F45496">
            <w:pPr>
              <w:pStyle w:val="Teksttreci0"/>
              <w:rPr>
                <w:color w:val="auto"/>
              </w:rPr>
            </w:pPr>
            <w:r w:rsidRPr="00F45496">
              <w:rPr>
                <w:color w:val="auto"/>
              </w:rPr>
              <w:t>3. Spostrzeganie położenia przedmiotów w przestrzeni</w:t>
            </w:r>
          </w:p>
          <w:p w14:paraId="22532903" w14:textId="77777777" w:rsidR="00F45496" w:rsidRPr="00F45496" w:rsidRDefault="00F45496" w:rsidP="00F45496">
            <w:pPr>
              <w:pStyle w:val="Teksttreci0"/>
              <w:rPr>
                <w:color w:val="auto"/>
              </w:rPr>
            </w:pPr>
            <w:r w:rsidRPr="00F45496">
              <w:rPr>
                <w:color w:val="auto"/>
              </w:rPr>
              <w:t>4. Spostrzeganie stosunków przestrzennych</w:t>
            </w:r>
          </w:p>
          <w:p w14:paraId="6B59106F" w14:textId="77777777" w:rsidR="00F45496" w:rsidRPr="00F45496" w:rsidRDefault="00F45496" w:rsidP="00F45496">
            <w:pPr>
              <w:pStyle w:val="Teksttreci0"/>
              <w:rPr>
                <w:color w:val="auto"/>
              </w:rPr>
            </w:pPr>
            <w:r w:rsidRPr="00F45496">
              <w:rPr>
                <w:color w:val="auto"/>
              </w:rPr>
              <w:t>5. Koordynacja wzrokowo-ruchowa</w:t>
            </w:r>
          </w:p>
          <w:p w14:paraId="52D862F1" w14:textId="77777777" w:rsidR="00F45496" w:rsidRPr="00F45496" w:rsidRDefault="00F45496" w:rsidP="00F45496">
            <w:pPr>
              <w:pStyle w:val="Teksttreci0"/>
              <w:rPr>
                <w:color w:val="auto"/>
              </w:rPr>
            </w:pPr>
            <w:r w:rsidRPr="00F45496">
              <w:rPr>
                <w:color w:val="auto"/>
              </w:rPr>
              <w:t>6. Pamięć wzrokowa</w:t>
            </w:r>
          </w:p>
          <w:p w14:paraId="525891B0" w14:textId="77777777" w:rsidR="00F45496" w:rsidRPr="00F45496" w:rsidRDefault="00F45496" w:rsidP="00F45496">
            <w:pPr>
              <w:pStyle w:val="Teksttreci0"/>
              <w:rPr>
                <w:color w:val="auto"/>
              </w:rPr>
            </w:pPr>
            <w:r w:rsidRPr="00F45496">
              <w:rPr>
                <w:color w:val="auto"/>
              </w:rPr>
              <w:t>7. Jarmark rozmaitości (zawiera ćwiczenia z różnych obszarów, niesklasyfikowane w innych działach, np. uwaga i koncentracja)</w:t>
            </w:r>
          </w:p>
          <w:p w14:paraId="076B2FF5" w14:textId="7D6885B5" w:rsidR="00F45496" w:rsidRPr="00F45496" w:rsidRDefault="00F45496" w:rsidP="00F45496">
            <w:pPr>
              <w:pStyle w:val="Teksttreci0"/>
              <w:rPr>
                <w:color w:val="auto"/>
              </w:rPr>
            </w:pPr>
            <w:r w:rsidRPr="00F45496">
              <w:rPr>
                <w:color w:val="auto"/>
              </w:rPr>
              <w:t>W ramach osobnego spisu treści cały program dostosowany został do dzieci z Ukrainy (tekst i głos lektora w języku ukraińskim).</w:t>
            </w:r>
          </w:p>
          <w:p w14:paraId="361B735E" w14:textId="77777777" w:rsidR="00F45496" w:rsidRPr="00F45496" w:rsidRDefault="00F45496" w:rsidP="00F45496">
            <w:pPr>
              <w:pStyle w:val="Teksttreci0"/>
              <w:rPr>
                <w:color w:val="auto"/>
              </w:rPr>
            </w:pPr>
          </w:p>
          <w:p w14:paraId="56259AD0" w14:textId="77777777" w:rsidR="00F45496" w:rsidRPr="00F45496" w:rsidRDefault="00F45496" w:rsidP="00F45496">
            <w:pPr>
              <w:pStyle w:val="Teksttreci0"/>
              <w:rPr>
                <w:color w:val="auto"/>
              </w:rPr>
            </w:pPr>
            <w:r w:rsidRPr="00F45496">
              <w:rPr>
                <w:color w:val="auto"/>
              </w:rPr>
              <w:t>Dodatkowe informacje:</w:t>
            </w:r>
          </w:p>
          <w:p w14:paraId="7BB10A35" w14:textId="77777777" w:rsidR="00F45496" w:rsidRPr="00F45496" w:rsidRDefault="00F45496" w:rsidP="00F45496">
            <w:pPr>
              <w:pStyle w:val="Teksttreci0"/>
              <w:rPr>
                <w:color w:val="auto"/>
              </w:rPr>
            </w:pPr>
            <w:r w:rsidRPr="00F45496">
              <w:rPr>
                <w:color w:val="auto"/>
              </w:rPr>
              <w:t>● Licencja bezterminowa na 4 stanowiska (2 online i 2 offline).</w:t>
            </w:r>
          </w:p>
          <w:p w14:paraId="51E17BA1" w14:textId="77777777" w:rsidR="00F45496" w:rsidRPr="00F45496" w:rsidRDefault="00F45496" w:rsidP="00F45496">
            <w:pPr>
              <w:pStyle w:val="Teksttreci0"/>
              <w:rPr>
                <w:color w:val="auto"/>
              </w:rPr>
            </w:pPr>
            <w:r w:rsidRPr="00F45496">
              <w:rPr>
                <w:color w:val="auto"/>
              </w:rPr>
              <w:t>● Bezpłatne szkolenie zakończone wystawieniem certyfikatu.</w:t>
            </w:r>
          </w:p>
          <w:p w14:paraId="14C4CEA7" w14:textId="7BA50B60" w:rsidR="00F45496" w:rsidRPr="00F45496" w:rsidRDefault="00F45496" w:rsidP="00F45496">
            <w:pPr>
              <w:pStyle w:val="Teksttreci0"/>
              <w:rPr>
                <w:color w:val="auto"/>
              </w:rPr>
            </w:pPr>
            <w:r w:rsidRPr="00F45496">
              <w:rPr>
                <w:color w:val="auto"/>
              </w:rPr>
              <w:t>● Bezpłatne aktualizacje programu.</w:t>
            </w:r>
          </w:p>
        </w:tc>
        <w:tc>
          <w:tcPr>
            <w:tcW w:w="992" w:type="dxa"/>
            <w:vAlign w:val="center"/>
          </w:tcPr>
          <w:p w14:paraId="5D388E1F" w14:textId="48B8FEB8" w:rsidR="00F45496" w:rsidRDefault="00F45496" w:rsidP="00FC786B">
            <w:pPr>
              <w:pStyle w:val="Teksttreci0"/>
              <w:shd w:val="clear" w:color="auto" w:fill="auto"/>
              <w:jc w:val="center"/>
              <w:rPr>
                <w:rFonts w:asciiTheme="minorHAnsi" w:hAnsiTheme="minorHAnsi" w:cstheme="minorHAnsi"/>
                <w:bCs/>
                <w:iCs/>
                <w:lang w:eastAsia="pl-PL" w:bidi="pl-PL"/>
              </w:rPr>
            </w:pPr>
            <w:r>
              <w:rPr>
                <w:rFonts w:asciiTheme="minorHAnsi" w:hAnsiTheme="minorHAnsi" w:cstheme="minorHAnsi"/>
                <w:bCs/>
                <w:iCs/>
                <w:lang w:eastAsia="pl-PL" w:bidi="pl-PL"/>
              </w:rPr>
              <w:t>1</w:t>
            </w:r>
          </w:p>
        </w:tc>
      </w:tr>
      <w:tr w:rsidR="00F45496" w14:paraId="44AE83E5" w14:textId="77777777" w:rsidTr="00FC786B">
        <w:tc>
          <w:tcPr>
            <w:tcW w:w="2689" w:type="dxa"/>
            <w:vAlign w:val="center"/>
          </w:tcPr>
          <w:p w14:paraId="2EC0D181" w14:textId="4A133394" w:rsidR="00F45496" w:rsidRPr="00F45496" w:rsidRDefault="00F45496" w:rsidP="00FC786B">
            <w:pPr>
              <w:pStyle w:val="Teksttreci0"/>
              <w:shd w:val="clear" w:color="auto" w:fill="auto"/>
              <w:rPr>
                <w:rFonts w:cstheme="minorHAnsi"/>
                <w:bCs/>
                <w:iCs/>
                <w:color w:val="auto"/>
                <w:lang w:eastAsia="pl-PL" w:bidi="pl-PL"/>
              </w:rPr>
            </w:pPr>
            <w:r w:rsidRPr="00F45496">
              <w:rPr>
                <w:rFonts w:cstheme="minorHAnsi"/>
                <w:bCs/>
                <w:iCs/>
                <w:color w:val="auto"/>
                <w:lang w:eastAsia="pl-PL" w:bidi="pl-PL"/>
              </w:rPr>
              <w:t xml:space="preserve">Autyzm. Mowa w kontekście społecznym cz. </w:t>
            </w:r>
            <w:r w:rsidRPr="00F45496">
              <w:rPr>
                <w:rFonts w:cstheme="minorHAnsi"/>
                <w:bCs/>
                <w:iCs/>
                <w:color w:val="auto"/>
                <w:lang w:eastAsia="pl-PL" w:bidi="pl-PL"/>
              </w:rPr>
              <w:lastRenderedPageBreak/>
              <w:t>1 – program multimedialny</w:t>
            </w:r>
          </w:p>
        </w:tc>
        <w:tc>
          <w:tcPr>
            <w:tcW w:w="5386" w:type="dxa"/>
            <w:vAlign w:val="center"/>
          </w:tcPr>
          <w:p w14:paraId="5C822F50" w14:textId="2F12D196" w:rsidR="00F45496" w:rsidRPr="00F45496" w:rsidRDefault="00F45496" w:rsidP="00F45496">
            <w:pPr>
              <w:pStyle w:val="Teksttreci0"/>
              <w:rPr>
                <w:color w:val="auto"/>
              </w:rPr>
            </w:pPr>
            <w:r w:rsidRPr="00F45496">
              <w:rPr>
                <w:color w:val="auto"/>
              </w:rPr>
              <w:lastRenderedPageBreak/>
              <w:t>.</w:t>
            </w:r>
            <w:r w:rsidR="009C3727">
              <w:rPr>
                <w:color w:val="auto"/>
              </w:rPr>
              <w:t xml:space="preserve"> </w:t>
            </w:r>
            <w:r w:rsidRPr="00F45496">
              <w:rPr>
                <w:color w:val="auto"/>
              </w:rPr>
              <w:t xml:space="preserve">Autyzm. Mowa w kontekście społecznym </w:t>
            </w:r>
            <w:r w:rsidR="009C3727">
              <w:rPr>
                <w:color w:val="auto"/>
              </w:rPr>
              <w:t>:</w:t>
            </w:r>
          </w:p>
          <w:p w14:paraId="095DF140" w14:textId="77777777" w:rsidR="00F45496" w:rsidRPr="00F45496" w:rsidRDefault="00F45496" w:rsidP="00F45496">
            <w:pPr>
              <w:pStyle w:val="Teksttreci0"/>
              <w:rPr>
                <w:color w:val="auto"/>
              </w:rPr>
            </w:pPr>
            <w:r w:rsidRPr="00F45496">
              <w:rPr>
                <w:color w:val="auto"/>
              </w:rPr>
              <w:t>• Emocje. Różnicowanie</w:t>
            </w:r>
          </w:p>
          <w:p w14:paraId="73FCC7EA" w14:textId="77777777" w:rsidR="00F45496" w:rsidRPr="00F45496" w:rsidRDefault="00F45496" w:rsidP="00F45496">
            <w:pPr>
              <w:pStyle w:val="Teksttreci0"/>
              <w:rPr>
                <w:color w:val="auto"/>
              </w:rPr>
            </w:pPr>
            <w:r w:rsidRPr="00F45496">
              <w:rPr>
                <w:color w:val="auto"/>
              </w:rPr>
              <w:lastRenderedPageBreak/>
              <w:t>• Emocje. Radość</w:t>
            </w:r>
          </w:p>
          <w:p w14:paraId="438E4788" w14:textId="77777777" w:rsidR="00F45496" w:rsidRPr="00F45496" w:rsidRDefault="00F45496" w:rsidP="00F45496">
            <w:pPr>
              <w:pStyle w:val="Teksttreci0"/>
              <w:rPr>
                <w:color w:val="auto"/>
              </w:rPr>
            </w:pPr>
            <w:r w:rsidRPr="00F45496">
              <w:rPr>
                <w:color w:val="auto"/>
              </w:rPr>
              <w:t>• Emocje. Smutek</w:t>
            </w:r>
          </w:p>
          <w:p w14:paraId="445AF90F" w14:textId="77777777" w:rsidR="00F45496" w:rsidRPr="00F45496" w:rsidRDefault="00F45496" w:rsidP="00F45496">
            <w:pPr>
              <w:pStyle w:val="Teksttreci0"/>
              <w:rPr>
                <w:color w:val="auto"/>
              </w:rPr>
            </w:pPr>
            <w:r w:rsidRPr="00F45496">
              <w:rPr>
                <w:color w:val="auto"/>
              </w:rPr>
              <w:t>• Emocje. Złość</w:t>
            </w:r>
          </w:p>
          <w:p w14:paraId="71118751" w14:textId="77777777" w:rsidR="00F45496" w:rsidRPr="00F45496" w:rsidRDefault="00F45496" w:rsidP="00F45496">
            <w:pPr>
              <w:pStyle w:val="Teksttreci0"/>
              <w:rPr>
                <w:color w:val="auto"/>
              </w:rPr>
            </w:pPr>
            <w:r w:rsidRPr="00F45496">
              <w:rPr>
                <w:color w:val="auto"/>
              </w:rPr>
              <w:t>• Emocje. Strach</w:t>
            </w:r>
          </w:p>
          <w:p w14:paraId="48812A95" w14:textId="77777777" w:rsidR="00F45496" w:rsidRPr="00F45496" w:rsidRDefault="00F45496" w:rsidP="00F45496">
            <w:pPr>
              <w:pStyle w:val="Teksttreci0"/>
              <w:rPr>
                <w:color w:val="auto"/>
              </w:rPr>
            </w:pPr>
            <w:r w:rsidRPr="00F45496">
              <w:rPr>
                <w:color w:val="auto"/>
              </w:rPr>
              <w:t>• Gesty – obejrzyj i powtórz</w:t>
            </w:r>
          </w:p>
          <w:p w14:paraId="1E4B6F39" w14:textId="77777777" w:rsidR="00F45496" w:rsidRPr="00F45496" w:rsidRDefault="00F45496" w:rsidP="00F45496">
            <w:pPr>
              <w:pStyle w:val="Teksttreci0"/>
              <w:rPr>
                <w:color w:val="auto"/>
              </w:rPr>
            </w:pPr>
            <w:r w:rsidRPr="00F45496">
              <w:rPr>
                <w:color w:val="auto"/>
              </w:rPr>
              <w:t>• Gesty – ćwiczenia</w:t>
            </w:r>
          </w:p>
          <w:p w14:paraId="4EF6900F" w14:textId="77777777" w:rsidR="00F45496" w:rsidRPr="00F45496" w:rsidRDefault="00F45496" w:rsidP="00F45496">
            <w:pPr>
              <w:pStyle w:val="Teksttreci0"/>
              <w:rPr>
                <w:color w:val="auto"/>
              </w:rPr>
            </w:pPr>
            <w:r w:rsidRPr="00F45496">
              <w:rPr>
                <w:color w:val="auto"/>
              </w:rPr>
              <w:t>• Homonimy</w:t>
            </w:r>
          </w:p>
          <w:p w14:paraId="64016BAF" w14:textId="77777777" w:rsidR="00F45496" w:rsidRPr="00F45496" w:rsidRDefault="00F45496" w:rsidP="00F45496">
            <w:pPr>
              <w:pStyle w:val="Teksttreci0"/>
              <w:rPr>
                <w:color w:val="auto"/>
              </w:rPr>
            </w:pPr>
            <w:r w:rsidRPr="00F45496">
              <w:rPr>
                <w:color w:val="auto"/>
              </w:rPr>
              <w:t>• Synonimy</w:t>
            </w:r>
          </w:p>
          <w:p w14:paraId="258D096B" w14:textId="77777777" w:rsidR="00F45496" w:rsidRPr="00F45496" w:rsidRDefault="00F45496" w:rsidP="00F45496">
            <w:pPr>
              <w:pStyle w:val="Teksttreci0"/>
              <w:rPr>
                <w:color w:val="auto"/>
              </w:rPr>
            </w:pPr>
            <w:r w:rsidRPr="00F45496">
              <w:rPr>
                <w:color w:val="auto"/>
              </w:rPr>
              <w:t>• Proste wyrażenia frazeologiczne</w:t>
            </w:r>
          </w:p>
          <w:p w14:paraId="2EAF167A" w14:textId="77777777" w:rsidR="00F45496" w:rsidRPr="00F45496" w:rsidRDefault="00F45496" w:rsidP="00F45496">
            <w:pPr>
              <w:pStyle w:val="Teksttreci0"/>
              <w:rPr>
                <w:color w:val="auto"/>
              </w:rPr>
            </w:pPr>
            <w:r w:rsidRPr="00F45496">
              <w:rPr>
                <w:color w:val="auto"/>
              </w:rPr>
              <w:t>• Karty Pracy do wydruku</w:t>
            </w:r>
          </w:p>
          <w:p w14:paraId="6932F5EB" w14:textId="77777777" w:rsidR="00F45496" w:rsidRPr="00F45496" w:rsidRDefault="00F45496" w:rsidP="00F45496">
            <w:pPr>
              <w:pStyle w:val="Teksttreci0"/>
              <w:rPr>
                <w:color w:val="auto"/>
              </w:rPr>
            </w:pPr>
            <w:r w:rsidRPr="00F45496">
              <w:rPr>
                <w:color w:val="auto"/>
              </w:rPr>
              <w:t>Licencja bezterminowa: na 4 stanowiska (2 online, 2 offline).</w:t>
            </w:r>
          </w:p>
          <w:p w14:paraId="238C756B" w14:textId="7FFF26CE" w:rsidR="00F45496" w:rsidRPr="00F45496" w:rsidRDefault="00F45496" w:rsidP="00F45496">
            <w:pPr>
              <w:pStyle w:val="Teksttreci0"/>
              <w:rPr>
                <w:color w:val="auto"/>
              </w:rPr>
            </w:pPr>
            <w:r w:rsidRPr="00F45496">
              <w:rPr>
                <w:color w:val="auto"/>
              </w:rPr>
              <w:t>Zawartość programu Autyzm. Mowa w kontekście społecznym cz. 1:</w:t>
            </w:r>
          </w:p>
          <w:p w14:paraId="5E814404" w14:textId="75BAE756" w:rsidR="00F45496" w:rsidRPr="00F45496" w:rsidRDefault="00F45496" w:rsidP="00F45496">
            <w:pPr>
              <w:pStyle w:val="Teksttreci0"/>
              <w:rPr>
                <w:color w:val="auto"/>
              </w:rPr>
            </w:pPr>
            <w:r w:rsidRPr="00F45496">
              <w:rPr>
                <w:color w:val="auto"/>
              </w:rPr>
              <w:t>• poradnik metodyczny do programu i instrukcja tworzenia własnych zasobów</w:t>
            </w:r>
          </w:p>
          <w:p w14:paraId="201B257F" w14:textId="77777777" w:rsidR="00F45496" w:rsidRPr="00F45496" w:rsidRDefault="00F45496" w:rsidP="00F45496">
            <w:pPr>
              <w:pStyle w:val="Teksttreci0"/>
              <w:rPr>
                <w:color w:val="auto"/>
              </w:rPr>
            </w:pPr>
            <w:r w:rsidRPr="00F45496">
              <w:rPr>
                <w:color w:val="auto"/>
              </w:rPr>
              <w:t>• Zestaw tradycyjnych materiałów edukacyjnych uzupełniających multimedialne ćwiczenia</w:t>
            </w:r>
          </w:p>
          <w:p w14:paraId="4C7A3D05" w14:textId="77777777" w:rsidR="00F45496" w:rsidRPr="00F45496" w:rsidRDefault="00F45496" w:rsidP="00F45496">
            <w:pPr>
              <w:pStyle w:val="Teksttreci0"/>
              <w:rPr>
                <w:color w:val="auto"/>
              </w:rPr>
            </w:pPr>
            <w:r w:rsidRPr="00F45496">
              <w:rPr>
                <w:color w:val="auto"/>
              </w:rPr>
              <w:t>• Bezpłatne szkolenie zakończone wystawieniem certyfikatu</w:t>
            </w:r>
          </w:p>
          <w:p w14:paraId="3632054D" w14:textId="45111333" w:rsidR="00F45496" w:rsidRPr="00F45496" w:rsidRDefault="00F45496" w:rsidP="00F45496">
            <w:pPr>
              <w:pStyle w:val="Teksttreci0"/>
              <w:rPr>
                <w:color w:val="auto"/>
              </w:rPr>
            </w:pPr>
            <w:r w:rsidRPr="00F45496">
              <w:rPr>
                <w:color w:val="auto"/>
              </w:rPr>
              <w:t>• Bezpłatne aktualizacje programu</w:t>
            </w:r>
          </w:p>
        </w:tc>
        <w:tc>
          <w:tcPr>
            <w:tcW w:w="992" w:type="dxa"/>
            <w:vAlign w:val="center"/>
          </w:tcPr>
          <w:p w14:paraId="380220BB" w14:textId="14EFA5D1" w:rsidR="00F45496" w:rsidRDefault="00F45496" w:rsidP="00FC786B">
            <w:pPr>
              <w:pStyle w:val="Teksttreci0"/>
              <w:shd w:val="clear" w:color="auto" w:fill="auto"/>
              <w:jc w:val="center"/>
              <w:rPr>
                <w:rFonts w:asciiTheme="minorHAnsi" w:hAnsiTheme="minorHAnsi" w:cstheme="minorHAnsi"/>
                <w:bCs/>
                <w:iCs/>
                <w:lang w:eastAsia="pl-PL" w:bidi="pl-PL"/>
              </w:rPr>
            </w:pPr>
            <w:r>
              <w:rPr>
                <w:rFonts w:asciiTheme="minorHAnsi" w:hAnsiTheme="minorHAnsi" w:cstheme="minorHAnsi"/>
                <w:bCs/>
                <w:iCs/>
                <w:lang w:eastAsia="pl-PL" w:bidi="pl-PL"/>
              </w:rPr>
              <w:lastRenderedPageBreak/>
              <w:t>1</w:t>
            </w:r>
          </w:p>
        </w:tc>
      </w:tr>
      <w:tr w:rsidR="00F45496" w14:paraId="7BCD2C81" w14:textId="77777777" w:rsidTr="00FC786B">
        <w:tc>
          <w:tcPr>
            <w:tcW w:w="2689" w:type="dxa"/>
            <w:vAlign w:val="center"/>
          </w:tcPr>
          <w:p w14:paraId="16A5F4E3" w14:textId="1E49C1B6" w:rsidR="00F45496" w:rsidRPr="00F45496" w:rsidRDefault="00F45496" w:rsidP="00FC786B">
            <w:pPr>
              <w:pStyle w:val="Teksttreci0"/>
              <w:shd w:val="clear" w:color="auto" w:fill="auto"/>
              <w:rPr>
                <w:rFonts w:cstheme="minorHAnsi"/>
                <w:bCs/>
                <w:iCs/>
                <w:color w:val="auto"/>
                <w:lang w:eastAsia="pl-PL" w:bidi="pl-PL"/>
              </w:rPr>
            </w:pPr>
            <w:r w:rsidRPr="00F45496">
              <w:rPr>
                <w:rFonts w:cstheme="minorHAnsi"/>
                <w:bCs/>
                <w:iCs/>
                <w:color w:val="auto"/>
                <w:lang w:eastAsia="pl-PL" w:bidi="pl-PL"/>
              </w:rPr>
              <w:t>Koncentracja i pamięć – program multimedialny</w:t>
            </w:r>
          </w:p>
        </w:tc>
        <w:tc>
          <w:tcPr>
            <w:tcW w:w="5386" w:type="dxa"/>
            <w:vAlign w:val="center"/>
          </w:tcPr>
          <w:p w14:paraId="0EF4FBFB" w14:textId="77777777" w:rsidR="00F45496" w:rsidRPr="00F45496" w:rsidRDefault="00F45496" w:rsidP="00F45496">
            <w:pPr>
              <w:pStyle w:val="Teksttreci0"/>
              <w:rPr>
                <w:color w:val="auto"/>
              </w:rPr>
            </w:pPr>
            <w:r w:rsidRPr="00F45496">
              <w:rPr>
                <w:color w:val="auto"/>
              </w:rPr>
              <w:t>Zestaw interaktywnych ćwiczeń stymulujących funkcje poznawcze, a także usprawniających spostrzeganie, pamięć i koncentrację uwagi.</w:t>
            </w:r>
          </w:p>
          <w:p w14:paraId="67738EA5" w14:textId="77777777" w:rsidR="00F45496" w:rsidRPr="00F45496" w:rsidRDefault="00F45496" w:rsidP="00F45496">
            <w:pPr>
              <w:pStyle w:val="Teksttreci0"/>
              <w:rPr>
                <w:color w:val="auto"/>
              </w:rPr>
            </w:pPr>
            <w:r w:rsidRPr="00F45496">
              <w:rPr>
                <w:color w:val="auto"/>
              </w:rPr>
              <w:t xml:space="preserve"> Do wykorzystania na zajęciach korekcyjno-kompensacyjnych, rewalidacyjnych, dydaktyczno-wyrównawczych i innych mających na celu kształtowanie i usprawnianie funkcji poznawczych, spostrzegania, pamięci i koncentracji uwagi.</w:t>
            </w:r>
          </w:p>
          <w:p w14:paraId="57342E33" w14:textId="6B052C9D" w:rsidR="00F45496" w:rsidRPr="00F45496" w:rsidRDefault="00F45496" w:rsidP="00F45496">
            <w:pPr>
              <w:pStyle w:val="Teksttreci0"/>
              <w:rPr>
                <w:color w:val="auto"/>
              </w:rPr>
            </w:pPr>
            <w:r w:rsidRPr="00F45496">
              <w:rPr>
                <w:color w:val="auto"/>
              </w:rPr>
              <w:t>● ekran</w:t>
            </w:r>
            <w:r w:rsidR="009C3727">
              <w:rPr>
                <w:color w:val="auto"/>
              </w:rPr>
              <w:t xml:space="preserve">y </w:t>
            </w:r>
            <w:r w:rsidRPr="00F45496">
              <w:rPr>
                <w:color w:val="auto"/>
              </w:rPr>
              <w:t>interaktywn</w:t>
            </w:r>
            <w:r w:rsidR="009C3727">
              <w:rPr>
                <w:color w:val="auto"/>
              </w:rPr>
              <w:t>e</w:t>
            </w:r>
            <w:r w:rsidRPr="00F45496">
              <w:rPr>
                <w:color w:val="auto"/>
              </w:rPr>
              <w:t>, kart</w:t>
            </w:r>
            <w:r w:rsidR="009C3727">
              <w:rPr>
                <w:color w:val="auto"/>
              </w:rPr>
              <w:t>y</w:t>
            </w:r>
            <w:r w:rsidRPr="00F45496">
              <w:rPr>
                <w:color w:val="auto"/>
              </w:rPr>
              <w:t xml:space="preserve"> pracy, przewodnik metodyczny oraz zestaw materiałów dodatkowych </w:t>
            </w:r>
          </w:p>
          <w:p w14:paraId="4F146A74" w14:textId="77777777" w:rsidR="00F45496" w:rsidRPr="00F45496" w:rsidRDefault="00F45496" w:rsidP="00F45496">
            <w:pPr>
              <w:pStyle w:val="Teksttreci0"/>
              <w:rPr>
                <w:color w:val="auto"/>
              </w:rPr>
            </w:pPr>
          </w:p>
          <w:p w14:paraId="5D44C878" w14:textId="0551DF1B" w:rsidR="00F45496" w:rsidRPr="00F45496" w:rsidRDefault="00F45496" w:rsidP="00F45496">
            <w:pPr>
              <w:pStyle w:val="Teksttreci0"/>
              <w:rPr>
                <w:color w:val="auto"/>
              </w:rPr>
            </w:pPr>
            <w:r w:rsidRPr="00F45496">
              <w:rPr>
                <w:color w:val="auto"/>
              </w:rPr>
              <w:t>Koncentracja i pamięć:</w:t>
            </w:r>
          </w:p>
          <w:p w14:paraId="32CB85C0" w14:textId="77777777" w:rsidR="00F45496" w:rsidRPr="00F45496" w:rsidRDefault="00F45496" w:rsidP="00F45496">
            <w:pPr>
              <w:pStyle w:val="Teksttreci0"/>
              <w:rPr>
                <w:color w:val="auto"/>
              </w:rPr>
            </w:pPr>
            <w:r w:rsidRPr="00F45496">
              <w:rPr>
                <w:color w:val="auto"/>
              </w:rPr>
              <w:t>● materiał podzielony na dwa obszary trudności – osobne ćwiczenia dla dzieci w wieku 5+ oraz dla starszych uczniów i młodzieży w wieku 11+,</w:t>
            </w:r>
          </w:p>
          <w:p w14:paraId="048DE5E5" w14:textId="77777777" w:rsidR="00F45496" w:rsidRPr="00F45496" w:rsidRDefault="00F45496" w:rsidP="00F45496">
            <w:pPr>
              <w:pStyle w:val="Teksttreci0"/>
              <w:rPr>
                <w:color w:val="auto"/>
              </w:rPr>
            </w:pPr>
          </w:p>
          <w:p w14:paraId="52B92D46" w14:textId="29068E71" w:rsidR="00F45496" w:rsidRPr="00F45496" w:rsidRDefault="00F45496" w:rsidP="00F45496">
            <w:pPr>
              <w:pStyle w:val="Teksttreci0"/>
              <w:rPr>
                <w:color w:val="auto"/>
              </w:rPr>
            </w:pPr>
            <w:r w:rsidRPr="00F45496">
              <w:rPr>
                <w:color w:val="auto"/>
              </w:rPr>
              <w:t>Koncentracja i pamięć :</w:t>
            </w:r>
          </w:p>
          <w:p w14:paraId="250AC148" w14:textId="77777777" w:rsidR="00F45496" w:rsidRPr="00F45496" w:rsidRDefault="00F45496" w:rsidP="00F45496">
            <w:pPr>
              <w:pStyle w:val="Teksttreci0"/>
              <w:rPr>
                <w:color w:val="auto"/>
              </w:rPr>
            </w:pPr>
            <w:r w:rsidRPr="00F45496">
              <w:rPr>
                <w:color w:val="auto"/>
              </w:rPr>
              <w:t>● Pamięć wzrokowa</w:t>
            </w:r>
          </w:p>
          <w:p w14:paraId="28A59B62" w14:textId="77777777" w:rsidR="00F45496" w:rsidRPr="00F45496" w:rsidRDefault="00F45496" w:rsidP="00F45496">
            <w:pPr>
              <w:pStyle w:val="Teksttreci0"/>
              <w:rPr>
                <w:color w:val="auto"/>
              </w:rPr>
            </w:pPr>
            <w:r w:rsidRPr="00F45496">
              <w:rPr>
                <w:color w:val="auto"/>
              </w:rPr>
              <w:t>● Pamięć słuchowa</w:t>
            </w:r>
          </w:p>
          <w:p w14:paraId="7446C93A" w14:textId="77777777" w:rsidR="00F45496" w:rsidRPr="00F45496" w:rsidRDefault="00F45496" w:rsidP="00F45496">
            <w:pPr>
              <w:pStyle w:val="Teksttreci0"/>
              <w:rPr>
                <w:color w:val="auto"/>
              </w:rPr>
            </w:pPr>
            <w:r w:rsidRPr="00F45496">
              <w:rPr>
                <w:color w:val="auto"/>
              </w:rPr>
              <w:t>● Pamięć słuchowo-wzrokowa</w:t>
            </w:r>
          </w:p>
          <w:p w14:paraId="5AA2B2F9" w14:textId="77777777" w:rsidR="00F45496" w:rsidRPr="00F45496" w:rsidRDefault="00F45496" w:rsidP="00F45496">
            <w:pPr>
              <w:pStyle w:val="Teksttreci0"/>
              <w:rPr>
                <w:color w:val="auto"/>
              </w:rPr>
            </w:pPr>
            <w:r w:rsidRPr="00F45496">
              <w:rPr>
                <w:color w:val="auto"/>
              </w:rPr>
              <w:t>● Spostrzegawczość</w:t>
            </w:r>
          </w:p>
          <w:p w14:paraId="2EB8F2DE" w14:textId="77777777" w:rsidR="00F45496" w:rsidRPr="00F45496" w:rsidRDefault="00F45496" w:rsidP="00F45496">
            <w:pPr>
              <w:pStyle w:val="Teksttreci0"/>
              <w:rPr>
                <w:color w:val="auto"/>
              </w:rPr>
            </w:pPr>
            <w:r w:rsidRPr="00F45496">
              <w:rPr>
                <w:color w:val="auto"/>
              </w:rPr>
              <w:t>● Szybkość reakcji</w:t>
            </w:r>
          </w:p>
          <w:p w14:paraId="084A0485" w14:textId="77777777" w:rsidR="00F45496" w:rsidRPr="00F45496" w:rsidRDefault="00F45496" w:rsidP="00F45496">
            <w:pPr>
              <w:pStyle w:val="Teksttreci0"/>
              <w:rPr>
                <w:color w:val="auto"/>
              </w:rPr>
            </w:pPr>
            <w:r w:rsidRPr="00F45496">
              <w:rPr>
                <w:color w:val="auto"/>
              </w:rPr>
              <w:t>● Podzielność uwagi</w:t>
            </w:r>
          </w:p>
          <w:p w14:paraId="1A9C1BF0" w14:textId="77777777" w:rsidR="00F45496" w:rsidRPr="00F45496" w:rsidRDefault="00F45496" w:rsidP="00F45496">
            <w:pPr>
              <w:pStyle w:val="Teksttreci0"/>
              <w:rPr>
                <w:color w:val="auto"/>
              </w:rPr>
            </w:pPr>
            <w:r w:rsidRPr="00F45496">
              <w:rPr>
                <w:color w:val="auto"/>
              </w:rPr>
              <w:t>● Skupienie</w:t>
            </w:r>
          </w:p>
          <w:p w14:paraId="71E893CF" w14:textId="77777777" w:rsidR="00F45496" w:rsidRPr="00F45496" w:rsidRDefault="00F45496" w:rsidP="00F45496">
            <w:pPr>
              <w:pStyle w:val="Teksttreci0"/>
              <w:rPr>
                <w:color w:val="auto"/>
              </w:rPr>
            </w:pPr>
            <w:r w:rsidRPr="00F45496">
              <w:rPr>
                <w:color w:val="auto"/>
              </w:rPr>
              <w:t>● Łamigłówki</w:t>
            </w:r>
          </w:p>
          <w:p w14:paraId="027B734D" w14:textId="77777777" w:rsidR="00F45496" w:rsidRPr="00F45496" w:rsidRDefault="00F45496" w:rsidP="00F45496">
            <w:pPr>
              <w:pStyle w:val="Teksttreci0"/>
              <w:rPr>
                <w:color w:val="auto"/>
              </w:rPr>
            </w:pPr>
            <w:r w:rsidRPr="00F45496">
              <w:rPr>
                <w:color w:val="auto"/>
              </w:rPr>
              <w:t>● Koordynacja wzrokowo-ruchowa</w:t>
            </w:r>
          </w:p>
          <w:p w14:paraId="5502F144" w14:textId="77777777" w:rsidR="00F45496" w:rsidRPr="00F45496" w:rsidRDefault="00F45496" w:rsidP="00F45496">
            <w:pPr>
              <w:pStyle w:val="Teksttreci0"/>
              <w:rPr>
                <w:color w:val="auto"/>
              </w:rPr>
            </w:pPr>
            <w:r w:rsidRPr="00F45496">
              <w:rPr>
                <w:color w:val="auto"/>
              </w:rPr>
              <w:t>● Rozmaitości (ćwiczenia kształtujące umiejętności planowania, organizowania, hamowania i inne)</w:t>
            </w:r>
          </w:p>
          <w:p w14:paraId="6CEEA28E" w14:textId="77777777" w:rsidR="00F45496" w:rsidRPr="00F45496" w:rsidRDefault="00F45496" w:rsidP="00F45496">
            <w:pPr>
              <w:pStyle w:val="Teksttreci0"/>
              <w:rPr>
                <w:color w:val="auto"/>
              </w:rPr>
            </w:pPr>
          </w:p>
          <w:p w14:paraId="19DF252A" w14:textId="77777777" w:rsidR="00F45496" w:rsidRPr="00F45496" w:rsidRDefault="00F45496" w:rsidP="00F45496">
            <w:pPr>
              <w:pStyle w:val="Teksttreci0"/>
              <w:rPr>
                <w:color w:val="auto"/>
              </w:rPr>
            </w:pPr>
            <w:r w:rsidRPr="00F45496">
              <w:rPr>
                <w:color w:val="auto"/>
              </w:rPr>
              <w:t>Dodatkowe informacje:</w:t>
            </w:r>
          </w:p>
          <w:p w14:paraId="20A16E3D" w14:textId="77777777" w:rsidR="00F45496" w:rsidRPr="00F45496" w:rsidRDefault="00F45496" w:rsidP="00F45496">
            <w:pPr>
              <w:pStyle w:val="Teksttreci0"/>
              <w:rPr>
                <w:color w:val="auto"/>
              </w:rPr>
            </w:pPr>
            <w:r w:rsidRPr="00F45496">
              <w:rPr>
                <w:color w:val="auto"/>
              </w:rPr>
              <w:t>● Licencja bezterminowa na 4 stanowiska (2 online i 2 offline).</w:t>
            </w:r>
          </w:p>
          <w:p w14:paraId="77B07051" w14:textId="3E9D064B" w:rsidR="00F45496" w:rsidRPr="00F45496" w:rsidRDefault="00F45496" w:rsidP="00F45496">
            <w:pPr>
              <w:pStyle w:val="Teksttreci0"/>
              <w:rPr>
                <w:color w:val="auto"/>
              </w:rPr>
            </w:pPr>
            <w:r w:rsidRPr="00F45496">
              <w:rPr>
                <w:color w:val="auto"/>
              </w:rPr>
              <w:t>● Bezpłatne aktualizacje programu.</w:t>
            </w:r>
          </w:p>
        </w:tc>
        <w:tc>
          <w:tcPr>
            <w:tcW w:w="992" w:type="dxa"/>
            <w:vAlign w:val="center"/>
          </w:tcPr>
          <w:p w14:paraId="46D1DB0C" w14:textId="290737AD" w:rsidR="00F45496" w:rsidRDefault="00F45496" w:rsidP="00FC786B">
            <w:pPr>
              <w:pStyle w:val="Teksttreci0"/>
              <w:shd w:val="clear" w:color="auto" w:fill="auto"/>
              <w:jc w:val="center"/>
              <w:rPr>
                <w:rFonts w:asciiTheme="minorHAnsi" w:hAnsiTheme="minorHAnsi" w:cstheme="minorHAnsi"/>
                <w:bCs/>
                <w:iCs/>
                <w:lang w:eastAsia="pl-PL" w:bidi="pl-PL"/>
              </w:rPr>
            </w:pPr>
            <w:r>
              <w:rPr>
                <w:rFonts w:asciiTheme="minorHAnsi" w:hAnsiTheme="minorHAnsi" w:cstheme="minorHAnsi"/>
                <w:bCs/>
                <w:iCs/>
                <w:lang w:eastAsia="pl-PL" w:bidi="pl-PL"/>
              </w:rPr>
              <w:t>1</w:t>
            </w:r>
          </w:p>
        </w:tc>
      </w:tr>
      <w:tr w:rsidR="00F45496" w14:paraId="5BA1B0A6" w14:textId="77777777" w:rsidTr="00FC786B">
        <w:tc>
          <w:tcPr>
            <w:tcW w:w="2689" w:type="dxa"/>
            <w:vAlign w:val="center"/>
          </w:tcPr>
          <w:p w14:paraId="0AE4B8FB" w14:textId="0DD1456E" w:rsidR="00F45496" w:rsidRPr="00F45496" w:rsidRDefault="00F45496" w:rsidP="00FC786B">
            <w:pPr>
              <w:pStyle w:val="Teksttreci0"/>
              <w:shd w:val="clear" w:color="auto" w:fill="auto"/>
              <w:rPr>
                <w:rFonts w:cstheme="minorHAnsi"/>
                <w:bCs/>
                <w:iCs/>
                <w:color w:val="auto"/>
                <w:lang w:eastAsia="pl-PL" w:bidi="pl-PL"/>
              </w:rPr>
            </w:pPr>
            <w:r w:rsidRPr="00F45496">
              <w:rPr>
                <w:rFonts w:cstheme="minorHAnsi"/>
                <w:bCs/>
                <w:iCs/>
                <w:color w:val="auto"/>
                <w:lang w:eastAsia="pl-PL" w:bidi="pl-PL"/>
              </w:rPr>
              <w:t xml:space="preserve">Wczesne wspomaganie </w:t>
            </w:r>
            <w:r w:rsidRPr="00F45496">
              <w:rPr>
                <w:rFonts w:cstheme="minorHAnsi"/>
                <w:bCs/>
                <w:iCs/>
                <w:color w:val="auto"/>
                <w:lang w:eastAsia="pl-PL" w:bidi="pl-PL"/>
              </w:rPr>
              <w:lastRenderedPageBreak/>
              <w:t>rozwoju – program multimedialny</w:t>
            </w:r>
          </w:p>
        </w:tc>
        <w:tc>
          <w:tcPr>
            <w:tcW w:w="5386" w:type="dxa"/>
            <w:vAlign w:val="center"/>
          </w:tcPr>
          <w:p w14:paraId="21EB621F" w14:textId="77777777" w:rsidR="00F45496" w:rsidRPr="00F45496" w:rsidRDefault="00F45496" w:rsidP="00F45496">
            <w:pPr>
              <w:pStyle w:val="Teksttreci0"/>
              <w:rPr>
                <w:color w:val="auto"/>
              </w:rPr>
            </w:pPr>
            <w:r w:rsidRPr="00F45496">
              <w:rPr>
                <w:color w:val="auto"/>
              </w:rPr>
              <w:lastRenderedPageBreak/>
              <w:t xml:space="preserve">Zestaw ćwiczeń interaktywnych i materiałów </w:t>
            </w:r>
            <w:r w:rsidRPr="00F45496">
              <w:rPr>
                <w:color w:val="auto"/>
              </w:rPr>
              <w:lastRenderedPageBreak/>
              <w:t>dodatkowych wspierających rozwój psychoruchowy i społeczny dziecka — od momentu wykrycia deficytów rozwojowych aż do rozpoczęcia nauki w szkole.</w:t>
            </w:r>
          </w:p>
          <w:p w14:paraId="5E1FF582" w14:textId="04E81B98" w:rsidR="00F45496" w:rsidRPr="00F45496" w:rsidRDefault="00F45496" w:rsidP="00F45496">
            <w:pPr>
              <w:pStyle w:val="Teksttreci0"/>
              <w:rPr>
                <w:color w:val="auto"/>
              </w:rPr>
            </w:pPr>
            <w:r w:rsidRPr="00F45496">
              <w:rPr>
                <w:color w:val="auto"/>
              </w:rPr>
              <w:t xml:space="preserve">• </w:t>
            </w:r>
            <w:r w:rsidR="009C3727" w:rsidRPr="009C3727">
              <w:rPr>
                <w:color w:val="auto"/>
              </w:rPr>
              <w:t>ekrany interaktywne, karty pracy, przewodnik metodyczny oraz zestaw materiałów dodatkowych</w:t>
            </w:r>
          </w:p>
          <w:p w14:paraId="0F4FFA3A" w14:textId="77777777" w:rsidR="00F45496" w:rsidRPr="00F45496" w:rsidRDefault="00F45496" w:rsidP="00F45496">
            <w:pPr>
              <w:pStyle w:val="Teksttreci0"/>
              <w:rPr>
                <w:color w:val="auto"/>
              </w:rPr>
            </w:pPr>
          </w:p>
          <w:p w14:paraId="0A3F38CC" w14:textId="3061332D" w:rsidR="00F45496" w:rsidRPr="00F45496" w:rsidRDefault="00F45496" w:rsidP="00F45496">
            <w:pPr>
              <w:pStyle w:val="Teksttreci0"/>
              <w:rPr>
                <w:color w:val="auto"/>
              </w:rPr>
            </w:pPr>
            <w:r w:rsidRPr="00F45496">
              <w:rPr>
                <w:color w:val="auto"/>
              </w:rPr>
              <w:t>Wczesne wspomaganie rozwoju to materiał pokrywający 4 obszary: rozwój ruchowy i integracja sensoryczna, percepcja słuchowa i rozwój komunikacji (w tym reguły nabywania języka), percepcja wzrokowa (w tym rozwój funkcji poznawczych) i umiejętności społeczno-emocjonalne.</w:t>
            </w:r>
          </w:p>
          <w:p w14:paraId="3672A6A7" w14:textId="7B93609C" w:rsidR="00F45496" w:rsidRPr="00F45496" w:rsidRDefault="00F45496" w:rsidP="00F45496">
            <w:pPr>
              <w:pStyle w:val="Teksttreci0"/>
              <w:rPr>
                <w:color w:val="auto"/>
              </w:rPr>
            </w:pPr>
            <w:r w:rsidRPr="00F45496">
              <w:rPr>
                <w:color w:val="auto"/>
              </w:rPr>
              <w:t xml:space="preserve">• propozycje aktywności dobieranych adekwatnie do potrzeb i możliwości dziecka (ćwiczenia podzielone na 2 poziomy trudności) </w:t>
            </w:r>
          </w:p>
          <w:p w14:paraId="67702583" w14:textId="77777777" w:rsidR="00F45496" w:rsidRPr="00F45496" w:rsidRDefault="00F45496" w:rsidP="00F45496">
            <w:pPr>
              <w:pStyle w:val="Teksttreci0"/>
              <w:rPr>
                <w:color w:val="auto"/>
              </w:rPr>
            </w:pPr>
            <w:r w:rsidRPr="00F45496">
              <w:rPr>
                <w:color w:val="auto"/>
              </w:rPr>
              <w:t>• testy przesiewowe badające kompetencje przed rozpoczęciem zajęć (narzędzie pozwalające ocenić postępy dziecka osiągane w toku zajęć),</w:t>
            </w:r>
          </w:p>
          <w:p w14:paraId="545C126B" w14:textId="77777777" w:rsidR="00F45496" w:rsidRPr="00F45496" w:rsidRDefault="00F45496" w:rsidP="00F45496">
            <w:pPr>
              <w:pStyle w:val="Teksttreci0"/>
              <w:rPr>
                <w:color w:val="auto"/>
              </w:rPr>
            </w:pPr>
            <w:r w:rsidRPr="00F45496">
              <w:rPr>
                <w:color w:val="auto"/>
              </w:rPr>
              <w:t>• zestaw dokumentów działań prowadzonych w ramach wczesnego wspomagania rozwoju dziecka zgodnych z wymogami prawa oświatowego,</w:t>
            </w:r>
          </w:p>
          <w:p w14:paraId="5B7BA08D" w14:textId="7ECEF883" w:rsidR="00F45496" w:rsidRPr="00F45496" w:rsidRDefault="00F45496" w:rsidP="00F45496">
            <w:pPr>
              <w:pStyle w:val="Teksttreci0"/>
              <w:rPr>
                <w:color w:val="auto"/>
              </w:rPr>
            </w:pPr>
            <w:r w:rsidRPr="00F45496">
              <w:rPr>
                <w:color w:val="auto"/>
              </w:rPr>
              <w:t>• poradnik metodyczny z przedstawionym modelem wczesnego wspomagania rozwoju dziecka i rodziny oraz charakterystyka rozwoju psychoruchowego i norm rozwojowych małego dziecka</w:t>
            </w:r>
          </w:p>
          <w:p w14:paraId="30CB1E96" w14:textId="77777777" w:rsidR="00F45496" w:rsidRPr="00F45496" w:rsidRDefault="00F45496" w:rsidP="00F45496">
            <w:pPr>
              <w:pStyle w:val="Teksttreci0"/>
              <w:rPr>
                <w:color w:val="auto"/>
              </w:rPr>
            </w:pPr>
            <w:r w:rsidRPr="00F45496">
              <w:rPr>
                <w:color w:val="auto"/>
              </w:rPr>
              <w:t>Dodatkowe informacje:</w:t>
            </w:r>
          </w:p>
          <w:p w14:paraId="7B612067" w14:textId="77777777" w:rsidR="00F45496" w:rsidRPr="00F45496" w:rsidRDefault="00F45496" w:rsidP="00F45496">
            <w:pPr>
              <w:pStyle w:val="Teksttreci0"/>
              <w:rPr>
                <w:color w:val="auto"/>
              </w:rPr>
            </w:pPr>
            <w:r w:rsidRPr="00F45496">
              <w:rPr>
                <w:color w:val="auto"/>
              </w:rPr>
              <w:t>Licencja bezterminowa na 4 stanowiska (2 online i 2 offline)</w:t>
            </w:r>
          </w:p>
          <w:p w14:paraId="03991987" w14:textId="4F90611A" w:rsidR="00F45496" w:rsidRPr="00F45496" w:rsidRDefault="00F45496" w:rsidP="00F45496">
            <w:pPr>
              <w:pStyle w:val="Teksttreci0"/>
              <w:rPr>
                <w:color w:val="auto"/>
              </w:rPr>
            </w:pPr>
            <w:r w:rsidRPr="00F45496">
              <w:rPr>
                <w:color w:val="auto"/>
              </w:rPr>
              <w:t>• Bezpłatne aktualizacje programu.</w:t>
            </w:r>
          </w:p>
        </w:tc>
        <w:tc>
          <w:tcPr>
            <w:tcW w:w="992" w:type="dxa"/>
            <w:vAlign w:val="center"/>
          </w:tcPr>
          <w:p w14:paraId="23750731" w14:textId="70EA0B6B" w:rsidR="00F45496" w:rsidRDefault="00F45496" w:rsidP="00FC786B">
            <w:pPr>
              <w:pStyle w:val="Teksttreci0"/>
              <w:shd w:val="clear" w:color="auto" w:fill="auto"/>
              <w:jc w:val="center"/>
              <w:rPr>
                <w:rFonts w:asciiTheme="minorHAnsi" w:hAnsiTheme="minorHAnsi" w:cstheme="minorHAnsi"/>
                <w:bCs/>
                <w:iCs/>
                <w:lang w:eastAsia="pl-PL" w:bidi="pl-PL"/>
              </w:rPr>
            </w:pPr>
            <w:r>
              <w:rPr>
                <w:rFonts w:asciiTheme="minorHAnsi" w:hAnsiTheme="minorHAnsi" w:cstheme="minorHAnsi"/>
                <w:bCs/>
                <w:iCs/>
                <w:lang w:eastAsia="pl-PL" w:bidi="pl-PL"/>
              </w:rPr>
              <w:lastRenderedPageBreak/>
              <w:t>1</w:t>
            </w:r>
          </w:p>
        </w:tc>
      </w:tr>
      <w:tr w:rsidR="00F45496" w14:paraId="61DAD8DC" w14:textId="77777777" w:rsidTr="00FC786B">
        <w:tc>
          <w:tcPr>
            <w:tcW w:w="2689" w:type="dxa"/>
            <w:vAlign w:val="center"/>
          </w:tcPr>
          <w:p w14:paraId="346695D5" w14:textId="6520ADE0" w:rsidR="00F45496" w:rsidRPr="00F45496" w:rsidRDefault="00F45496" w:rsidP="00FC786B">
            <w:pPr>
              <w:pStyle w:val="Teksttreci0"/>
              <w:shd w:val="clear" w:color="auto" w:fill="auto"/>
              <w:rPr>
                <w:rFonts w:cstheme="minorHAnsi"/>
                <w:bCs/>
                <w:iCs/>
                <w:color w:val="auto"/>
                <w:lang w:eastAsia="pl-PL" w:bidi="pl-PL"/>
              </w:rPr>
            </w:pPr>
            <w:r w:rsidRPr="00F45496">
              <w:rPr>
                <w:rFonts w:cstheme="minorHAnsi"/>
                <w:bCs/>
                <w:iCs/>
                <w:color w:val="auto"/>
                <w:lang w:eastAsia="pl-PL" w:bidi="pl-PL"/>
              </w:rPr>
              <w:t>Zajęcia logopedyczne 1 i 2 Pakiet multimedialny Ekspert</w:t>
            </w:r>
          </w:p>
        </w:tc>
        <w:tc>
          <w:tcPr>
            <w:tcW w:w="5386" w:type="dxa"/>
            <w:vAlign w:val="center"/>
          </w:tcPr>
          <w:p w14:paraId="5795EAB2" w14:textId="31BB66FB" w:rsidR="00F45496" w:rsidRPr="00F45496" w:rsidRDefault="00F45496" w:rsidP="00F45496">
            <w:pPr>
              <w:pStyle w:val="Teksttreci0"/>
              <w:rPr>
                <w:color w:val="auto"/>
              </w:rPr>
            </w:pPr>
            <w:r w:rsidRPr="00F45496">
              <w:rPr>
                <w:color w:val="auto"/>
              </w:rPr>
              <w:t>Zestaw ekranów interaktywnych z ćwiczeniami wspomagającymi stymulację językową dzieci, w tym grupy z podejrzeniem lub diagnozą opóźnionego rozwoju mowy oraz odbiorców z afazją lub diagnozą niedokształcenia mowy o typie afazji.</w:t>
            </w:r>
          </w:p>
          <w:p w14:paraId="2D59819C" w14:textId="7AE2A452" w:rsidR="00F45496" w:rsidRPr="00F45496" w:rsidRDefault="00F45496" w:rsidP="00F45496">
            <w:pPr>
              <w:pStyle w:val="Teksttreci0"/>
              <w:rPr>
                <w:color w:val="auto"/>
              </w:rPr>
            </w:pPr>
            <w:r w:rsidRPr="00F45496">
              <w:rPr>
                <w:color w:val="auto"/>
              </w:rPr>
              <w:t>● Kompleksowy pakiet programów Opóźniony rozwój mowy i Afazja.</w:t>
            </w:r>
          </w:p>
          <w:p w14:paraId="0A77DB78" w14:textId="77777777" w:rsidR="00F45496" w:rsidRPr="00F45496" w:rsidRDefault="00F45496" w:rsidP="00F45496">
            <w:pPr>
              <w:pStyle w:val="Teksttreci0"/>
              <w:rPr>
                <w:color w:val="auto"/>
              </w:rPr>
            </w:pPr>
            <w:r w:rsidRPr="00F45496">
              <w:rPr>
                <w:color w:val="auto"/>
              </w:rPr>
              <w:t>Dodatkowe informacje:</w:t>
            </w:r>
          </w:p>
          <w:p w14:paraId="332B4111" w14:textId="77777777" w:rsidR="00F45496" w:rsidRPr="00F45496" w:rsidRDefault="00F45496" w:rsidP="00F45496">
            <w:pPr>
              <w:pStyle w:val="Teksttreci0"/>
              <w:rPr>
                <w:color w:val="auto"/>
              </w:rPr>
            </w:pPr>
            <w:r w:rsidRPr="00F45496">
              <w:rPr>
                <w:color w:val="auto"/>
              </w:rPr>
              <w:t>● Licencja bezterminowa na 4 stanowiska (2 online i 2 offline).</w:t>
            </w:r>
          </w:p>
          <w:p w14:paraId="1D6C050A" w14:textId="77777777" w:rsidR="00F45496" w:rsidRPr="00F45496" w:rsidRDefault="00F45496" w:rsidP="00F45496">
            <w:pPr>
              <w:pStyle w:val="Teksttreci0"/>
              <w:rPr>
                <w:color w:val="auto"/>
              </w:rPr>
            </w:pPr>
            <w:r w:rsidRPr="00F45496">
              <w:rPr>
                <w:color w:val="auto"/>
              </w:rPr>
              <w:t>● Bezpłatne szkolenie zakończone wystawieniem certyfikatu.</w:t>
            </w:r>
          </w:p>
          <w:p w14:paraId="540A1EA2" w14:textId="63C6E6D5" w:rsidR="00F45496" w:rsidRPr="00F45496" w:rsidRDefault="00F45496" w:rsidP="00F45496">
            <w:pPr>
              <w:pStyle w:val="Teksttreci0"/>
              <w:rPr>
                <w:color w:val="auto"/>
              </w:rPr>
            </w:pPr>
            <w:r w:rsidRPr="00F45496">
              <w:rPr>
                <w:color w:val="auto"/>
              </w:rPr>
              <w:t xml:space="preserve">● Dostęp do centrum wsparcia technicznego i szkoleniowego </w:t>
            </w:r>
          </w:p>
          <w:p w14:paraId="5E8EEBB0" w14:textId="23460A10" w:rsidR="00F45496" w:rsidRPr="00F45496" w:rsidRDefault="00F45496" w:rsidP="00F45496">
            <w:pPr>
              <w:pStyle w:val="Teksttreci0"/>
              <w:rPr>
                <w:color w:val="auto"/>
              </w:rPr>
            </w:pPr>
            <w:r w:rsidRPr="00F45496">
              <w:rPr>
                <w:color w:val="auto"/>
              </w:rPr>
              <w:t>● Bezpłatne aktualizacje programu.</w:t>
            </w:r>
          </w:p>
        </w:tc>
        <w:tc>
          <w:tcPr>
            <w:tcW w:w="992" w:type="dxa"/>
            <w:vAlign w:val="center"/>
          </w:tcPr>
          <w:p w14:paraId="2BF49A94" w14:textId="0130FD75" w:rsidR="00F45496" w:rsidRDefault="00F45496" w:rsidP="00FC786B">
            <w:pPr>
              <w:pStyle w:val="Teksttreci0"/>
              <w:shd w:val="clear" w:color="auto" w:fill="auto"/>
              <w:jc w:val="center"/>
              <w:rPr>
                <w:rFonts w:asciiTheme="minorHAnsi" w:hAnsiTheme="minorHAnsi" w:cstheme="minorHAnsi"/>
                <w:bCs/>
                <w:iCs/>
                <w:lang w:eastAsia="pl-PL" w:bidi="pl-PL"/>
              </w:rPr>
            </w:pPr>
            <w:r>
              <w:rPr>
                <w:rFonts w:asciiTheme="minorHAnsi" w:hAnsiTheme="minorHAnsi" w:cstheme="minorHAnsi"/>
                <w:bCs/>
                <w:iCs/>
                <w:lang w:eastAsia="pl-PL" w:bidi="pl-PL"/>
              </w:rPr>
              <w:t>1</w:t>
            </w:r>
          </w:p>
        </w:tc>
      </w:tr>
      <w:tr w:rsidR="00F45496" w14:paraId="3E00BE77" w14:textId="77777777" w:rsidTr="00FC786B">
        <w:tc>
          <w:tcPr>
            <w:tcW w:w="2689" w:type="dxa"/>
            <w:vAlign w:val="center"/>
          </w:tcPr>
          <w:p w14:paraId="0A16D7CF" w14:textId="60925BC2" w:rsidR="00F45496" w:rsidRPr="00F45496" w:rsidRDefault="00BC29B4" w:rsidP="00FC786B">
            <w:pPr>
              <w:pStyle w:val="Teksttreci0"/>
              <w:shd w:val="clear" w:color="auto" w:fill="auto"/>
              <w:rPr>
                <w:rFonts w:cstheme="minorHAnsi"/>
                <w:bCs/>
                <w:iCs/>
                <w:color w:val="auto"/>
                <w:lang w:eastAsia="pl-PL" w:bidi="pl-PL"/>
              </w:rPr>
            </w:pPr>
            <w:r w:rsidRPr="00BC29B4">
              <w:rPr>
                <w:rFonts w:cstheme="minorHAnsi"/>
                <w:bCs/>
                <w:iCs/>
                <w:color w:val="auto"/>
                <w:lang w:eastAsia="pl-PL" w:bidi="pl-PL"/>
              </w:rPr>
              <w:t>Autyzm. Mowa czynna, od słowa do zdania + Autyzm. Mowa w kontekście społecznym cz. 2 – program multimedialny</w:t>
            </w:r>
          </w:p>
        </w:tc>
        <w:tc>
          <w:tcPr>
            <w:tcW w:w="5386" w:type="dxa"/>
            <w:vAlign w:val="center"/>
          </w:tcPr>
          <w:p w14:paraId="3526EFB7" w14:textId="77777777" w:rsidR="00BC29B4" w:rsidRPr="00BC29B4" w:rsidRDefault="00BC29B4" w:rsidP="00BC29B4">
            <w:pPr>
              <w:pStyle w:val="Teksttreci0"/>
              <w:rPr>
                <w:color w:val="auto"/>
              </w:rPr>
            </w:pPr>
            <w:r w:rsidRPr="00BC29B4">
              <w:rPr>
                <w:color w:val="auto"/>
              </w:rPr>
              <w:t>Zestaw interaktywnych ćwiczeń do pracy z uczniami w spektrum autyzmu, a także z niepełnosprawnością intelektualną, opóźnionym rozwojem mowy i innymi problemami komunikacyjnymi.</w:t>
            </w:r>
          </w:p>
          <w:p w14:paraId="74B48C06" w14:textId="69D70E45" w:rsidR="00BC29B4" w:rsidRPr="00BC29B4" w:rsidRDefault="00BC29B4" w:rsidP="00BC29B4">
            <w:pPr>
              <w:pStyle w:val="Teksttreci0"/>
              <w:rPr>
                <w:color w:val="auto"/>
              </w:rPr>
            </w:pPr>
            <w:r w:rsidRPr="00BC29B4">
              <w:rPr>
                <w:color w:val="auto"/>
              </w:rPr>
              <w:t>Autyzm. Mowa czynna, od słowa do zdania to kompleksowe narzędzie wspomagające wykształcenie u uczniów umiejętności z zakresu mowy czynnej, ze szczególnym uwzględnieniem nazywania, udzielania odpowiedzi na pytania, tworzenia dłuższych wypowiedzi, w tym opisywania i opowiadania.</w:t>
            </w:r>
          </w:p>
          <w:p w14:paraId="4FCA6375" w14:textId="5FEE3F86" w:rsidR="00BC29B4" w:rsidRPr="00BC29B4" w:rsidRDefault="00BC29B4" w:rsidP="00BC29B4">
            <w:pPr>
              <w:pStyle w:val="Teksttreci0"/>
              <w:rPr>
                <w:color w:val="auto"/>
              </w:rPr>
            </w:pPr>
            <w:r w:rsidRPr="00BC29B4">
              <w:rPr>
                <w:color w:val="auto"/>
              </w:rPr>
              <w:t xml:space="preserve">● scenariusze zajęć </w:t>
            </w:r>
          </w:p>
          <w:p w14:paraId="208914FA" w14:textId="77777777" w:rsidR="00BC29B4" w:rsidRPr="00BC29B4" w:rsidRDefault="00BC29B4" w:rsidP="00BC29B4">
            <w:pPr>
              <w:pStyle w:val="Teksttreci0"/>
              <w:rPr>
                <w:color w:val="auto"/>
              </w:rPr>
            </w:pPr>
            <w:r w:rsidRPr="00BC29B4">
              <w:rPr>
                <w:color w:val="auto"/>
              </w:rPr>
              <w:lastRenderedPageBreak/>
              <w:t>● Kartoteka (baza danych dla terapeuty), która pozwala prowadzić zapiski dotyczące zajęć z uczniami i monitorować ich postępy,</w:t>
            </w:r>
          </w:p>
          <w:p w14:paraId="0FD5D373" w14:textId="0DE5AFA3" w:rsidR="00BC29B4" w:rsidRPr="00BC29B4" w:rsidRDefault="00BC29B4" w:rsidP="00BC29B4">
            <w:pPr>
              <w:pStyle w:val="Teksttreci0"/>
              <w:rPr>
                <w:color w:val="auto"/>
              </w:rPr>
            </w:pPr>
            <w:r w:rsidRPr="00BC29B4">
              <w:rPr>
                <w:color w:val="auto"/>
              </w:rPr>
              <w:t xml:space="preserve">. Mowa w kontekście społecznym cz. </w:t>
            </w:r>
            <w:r w:rsidR="00B13C1E">
              <w:rPr>
                <w:color w:val="auto"/>
              </w:rPr>
              <w:t>:</w:t>
            </w:r>
          </w:p>
          <w:p w14:paraId="191D9249" w14:textId="77777777" w:rsidR="00BC29B4" w:rsidRPr="00BC29B4" w:rsidRDefault="00BC29B4" w:rsidP="00BC29B4">
            <w:pPr>
              <w:pStyle w:val="Teksttreci0"/>
              <w:rPr>
                <w:color w:val="auto"/>
              </w:rPr>
            </w:pPr>
            <w:r w:rsidRPr="00BC29B4">
              <w:rPr>
                <w:color w:val="auto"/>
              </w:rPr>
              <w:t>● komunikat a odbiorca i sytuacja</w:t>
            </w:r>
          </w:p>
          <w:p w14:paraId="1E81B424" w14:textId="77777777" w:rsidR="00BC29B4" w:rsidRPr="00BC29B4" w:rsidRDefault="00BC29B4" w:rsidP="00BC29B4">
            <w:pPr>
              <w:pStyle w:val="Teksttreci0"/>
              <w:rPr>
                <w:color w:val="auto"/>
              </w:rPr>
            </w:pPr>
            <w:r w:rsidRPr="00BC29B4">
              <w:rPr>
                <w:color w:val="auto"/>
              </w:rPr>
              <w:t>● przenośnie i metafory</w:t>
            </w:r>
          </w:p>
          <w:p w14:paraId="70E896B4" w14:textId="77777777" w:rsidR="00BC29B4" w:rsidRPr="00BC29B4" w:rsidRDefault="00BC29B4" w:rsidP="00BC29B4">
            <w:pPr>
              <w:pStyle w:val="Teksttreci0"/>
              <w:rPr>
                <w:color w:val="auto"/>
              </w:rPr>
            </w:pPr>
            <w:r w:rsidRPr="00BC29B4">
              <w:rPr>
                <w:color w:val="auto"/>
              </w:rPr>
              <w:t>● barwa głosu, natężenie, intonacja</w:t>
            </w:r>
          </w:p>
          <w:p w14:paraId="25EA5820" w14:textId="77777777" w:rsidR="00BC29B4" w:rsidRPr="00BC29B4" w:rsidRDefault="00BC29B4" w:rsidP="00BC29B4">
            <w:pPr>
              <w:pStyle w:val="Teksttreci0"/>
              <w:rPr>
                <w:color w:val="auto"/>
              </w:rPr>
            </w:pPr>
            <w:r w:rsidRPr="00BC29B4">
              <w:rPr>
                <w:color w:val="auto"/>
              </w:rPr>
              <w:t>● tempo i płynność mowy</w:t>
            </w:r>
          </w:p>
          <w:p w14:paraId="2A438A49" w14:textId="77777777" w:rsidR="00BC29B4" w:rsidRPr="00BC29B4" w:rsidRDefault="00BC29B4" w:rsidP="00BC29B4">
            <w:pPr>
              <w:pStyle w:val="Teksttreci0"/>
              <w:rPr>
                <w:color w:val="auto"/>
              </w:rPr>
            </w:pPr>
            <w:r w:rsidRPr="00BC29B4">
              <w:rPr>
                <w:color w:val="auto"/>
              </w:rPr>
              <w:t>● dialogi i przemienność ról</w:t>
            </w:r>
          </w:p>
          <w:p w14:paraId="7C1CD102" w14:textId="77777777" w:rsidR="00BC29B4" w:rsidRPr="00BC29B4" w:rsidRDefault="00BC29B4" w:rsidP="00BC29B4">
            <w:pPr>
              <w:pStyle w:val="Teksttreci0"/>
              <w:rPr>
                <w:color w:val="auto"/>
              </w:rPr>
            </w:pPr>
            <w:r w:rsidRPr="00BC29B4">
              <w:rPr>
                <w:color w:val="auto"/>
              </w:rPr>
              <w:t>● historyjki obrazkowe; kolejność, przyczyna i skutek</w:t>
            </w:r>
          </w:p>
          <w:p w14:paraId="788B264B" w14:textId="77777777" w:rsidR="00BC29B4" w:rsidRPr="00BC29B4" w:rsidRDefault="00BC29B4" w:rsidP="00BC29B4">
            <w:pPr>
              <w:pStyle w:val="Teksttreci0"/>
              <w:rPr>
                <w:color w:val="auto"/>
              </w:rPr>
            </w:pPr>
            <w:r w:rsidRPr="00BC29B4">
              <w:rPr>
                <w:color w:val="auto"/>
              </w:rPr>
              <w:t>● antonimy</w:t>
            </w:r>
          </w:p>
          <w:p w14:paraId="0D491318" w14:textId="77777777" w:rsidR="00BC29B4" w:rsidRPr="00BC29B4" w:rsidRDefault="00BC29B4" w:rsidP="00BC29B4">
            <w:pPr>
              <w:pStyle w:val="Teksttreci0"/>
              <w:rPr>
                <w:color w:val="auto"/>
              </w:rPr>
            </w:pPr>
            <w:r w:rsidRPr="00BC29B4">
              <w:rPr>
                <w:color w:val="auto"/>
              </w:rPr>
              <w:t>● przyjmowanie perspektywy innych</w:t>
            </w:r>
          </w:p>
          <w:p w14:paraId="476E3F55" w14:textId="77777777" w:rsidR="00BC29B4" w:rsidRPr="00BC29B4" w:rsidRDefault="00BC29B4" w:rsidP="00BC29B4">
            <w:pPr>
              <w:pStyle w:val="Teksttreci0"/>
              <w:rPr>
                <w:color w:val="auto"/>
              </w:rPr>
            </w:pPr>
            <w:r w:rsidRPr="00BC29B4">
              <w:rPr>
                <w:color w:val="auto"/>
              </w:rPr>
              <w:t>● absurdy</w:t>
            </w:r>
          </w:p>
          <w:p w14:paraId="6B8081E2" w14:textId="77777777" w:rsidR="00BC29B4" w:rsidRPr="00BC29B4" w:rsidRDefault="00BC29B4" w:rsidP="00BC29B4">
            <w:pPr>
              <w:pStyle w:val="Teksttreci0"/>
              <w:rPr>
                <w:color w:val="auto"/>
              </w:rPr>
            </w:pPr>
            <w:r w:rsidRPr="00BC29B4">
              <w:rPr>
                <w:color w:val="auto"/>
              </w:rPr>
              <w:t>● przyimki określające relacje przestrzenne</w:t>
            </w:r>
          </w:p>
          <w:p w14:paraId="2961E5A9" w14:textId="3C03AB6B" w:rsidR="00F45496" w:rsidRPr="00F45496" w:rsidRDefault="00BC29B4" w:rsidP="00BC29B4">
            <w:pPr>
              <w:pStyle w:val="Teksttreci0"/>
              <w:rPr>
                <w:color w:val="auto"/>
              </w:rPr>
            </w:pPr>
            <w:r w:rsidRPr="00BC29B4">
              <w:rPr>
                <w:color w:val="auto"/>
              </w:rPr>
              <w:t>● wybrane elementy tus (treningu umiejętności społecznych)</w:t>
            </w:r>
          </w:p>
        </w:tc>
        <w:tc>
          <w:tcPr>
            <w:tcW w:w="992" w:type="dxa"/>
            <w:vAlign w:val="center"/>
          </w:tcPr>
          <w:p w14:paraId="2BB4467C" w14:textId="0A3F636F" w:rsidR="00F45496" w:rsidRDefault="00BC29B4" w:rsidP="00FC786B">
            <w:pPr>
              <w:pStyle w:val="Teksttreci0"/>
              <w:shd w:val="clear" w:color="auto" w:fill="auto"/>
              <w:jc w:val="center"/>
              <w:rPr>
                <w:rFonts w:asciiTheme="minorHAnsi" w:hAnsiTheme="minorHAnsi" w:cstheme="minorHAnsi"/>
                <w:bCs/>
                <w:iCs/>
                <w:lang w:eastAsia="pl-PL" w:bidi="pl-PL"/>
              </w:rPr>
            </w:pPr>
            <w:r>
              <w:rPr>
                <w:rFonts w:asciiTheme="minorHAnsi" w:hAnsiTheme="minorHAnsi" w:cstheme="minorHAnsi"/>
                <w:bCs/>
                <w:iCs/>
                <w:lang w:eastAsia="pl-PL" w:bidi="pl-PL"/>
              </w:rPr>
              <w:lastRenderedPageBreak/>
              <w:t>1</w:t>
            </w:r>
          </w:p>
        </w:tc>
      </w:tr>
      <w:tr w:rsidR="00BC29B4" w14:paraId="74822B3A" w14:textId="77777777" w:rsidTr="00FC786B">
        <w:tc>
          <w:tcPr>
            <w:tcW w:w="2689" w:type="dxa"/>
            <w:vAlign w:val="center"/>
          </w:tcPr>
          <w:p w14:paraId="69B5756D" w14:textId="3F8FAAED" w:rsidR="00BC29B4" w:rsidRPr="00BC29B4" w:rsidRDefault="00BC29B4" w:rsidP="00FC786B">
            <w:pPr>
              <w:pStyle w:val="Teksttreci0"/>
              <w:shd w:val="clear" w:color="auto" w:fill="auto"/>
              <w:rPr>
                <w:rFonts w:cstheme="minorHAnsi"/>
                <w:bCs/>
                <w:iCs/>
                <w:color w:val="auto"/>
                <w:lang w:eastAsia="pl-PL" w:bidi="pl-PL"/>
              </w:rPr>
            </w:pPr>
            <w:r w:rsidRPr="00BC29B4">
              <w:rPr>
                <w:rFonts w:cstheme="minorHAnsi"/>
                <w:bCs/>
                <w:iCs/>
                <w:color w:val="auto"/>
                <w:lang w:eastAsia="pl-PL" w:bidi="pl-PL"/>
              </w:rPr>
              <w:t>Percepcja słuchowa – program multimedialny</w:t>
            </w:r>
            <w:r w:rsidRPr="00BC29B4">
              <w:rPr>
                <w:rFonts w:cstheme="minorHAnsi"/>
                <w:bCs/>
                <w:iCs/>
                <w:color w:val="auto"/>
                <w:lang w:eastAsia="pl-PL" w:bidi="pl-PL"/>
              </w:rPr>
              <w:tab/>
            </w:r>
          </w:p>
        </w:tc>
        <w:tc>
          <w:tcPr>
            <w:tcW w:w="5386" w:type="dxa"/>
            <w:vAlign w:val="center"/>
          </w:tcPr>
          <w:p w14:paraId="40DEEA4D" w14:textId="059D0E1C" w:rsidR="00BC29B4" w:rsidRPr="00BC29B4" w:rsidRDefault="00BC29B4" w:rsidP="00BC29B4">
            <w:pPr>
              <w:pStyle w:val="Teksttreci0"/>
              <w:rPr>
                <w:color w:val="auto"/>
              </w:rPr>
            </w:pPr>
            <w:r w:rsidRPr="00BC29B4">
              <w:rPr>
                <w:color w:val="auto"/>
              </w:rPr>
              <w:t>Percepcja słuchowa to odpowiedź na jedno z najczęstszych zaleceń w pracy psychologiczno-pedagogicznej — kształtowanie i ćwiczenie percepcji słuchowej u dziecka.</w:t>
            </w:r>
          </w:p>
          <w:p w14:paraId="52993BD4" w14:textId="2F3EE17A" w:rsidR="00BC29B4" w:rsidRPr="00BC29B4" w:rsidRDefault="00BC29B4" w:rsidP="00BC29B4">
            <w:pPr>
              <w:pStyle w:val="Teksttreci0"/>
              <w:rPr>
                <w:color w:val="auto"/>
              </w:rPr>
            </w:pPr>
            <w:r w:rsidRPr="00BC29B4">
              <w:rPr>
                <w:color w:val="auto"/>
              </w:rPr>
              <w:t xml:space="preserve">W programie </w:t>
            </w:r>
            <w:r w:rsidR="00B13C1E">
              <w:rPr>
                <w:color w:val="auto"/>
              </w:rPr>
              <w:t>obejmuje</w:t>
            </w:r>
          </w:p>
          <w:p w14:paraId="5B99089C" w14:textId="77777777" w:rsidR="00BC29B4" w:rsidRPr="00BC29B4" w:rsidRDefault="00BC29B4" w:rsidP="00BC29B4">
            <w:pPr>
              <w:pStyle w:val="Teksttreci0"/>
              <w:rPr>
                <w:color w:val="auto"/>
              </w:rPr>
            </w:pPr>
            <w:r w:rsidRPr="00BC29B4">
              <w:rPr>
                <w:color w:val="auto"/>
              </w:rPr>
              <w:t>1. Rozpoznawanie i różnicowanie dźwięków</w:t>
            </w:r>
          </w:p>
          <w:p w14:paraId="18EC2549" w14:textId="77777777" w:rsidR="00BC29B4" w:rsidRPr="00BC29B4" w:rsidRDefault="00BC29B4" w:rsidP="00BC29B4">
            <w:pPr>
              <w:pStyle w:val="Teksttreci0"/>
              <w:rPr>
                <w:color w:val="auto"/>
              </w:rPr>
            </w:pPr>
            <w:r w:rsidRPr="00BC29B4">
              <w:rPr>
                <w:color w:val="auto"/>
              </w:rPr>
              <w:t>2. Sekwencje i rytmy</w:t>
            </w:r>
          </w:p>
          <w:p w14:paraId="365F287A" w14:textId="77777777" w:rsidR="00BC29B4" w:rsidRPr="00BC29B4" w:rsidRDefault="00BC29B4" w:rsidP="00BC29B4">
            <w:pPr>
              <w:pStyle w:val="Teksttreci0"/>
              <w:rPr>
                <w:color w:val="auto"/>
              </w:rPr>
            </w:pPr>
            <w:r w:rsidRPr="00BC29B4">
              <w:rPr>
                <w:color w:val="auto"/>
              </w:rPr>
              <w:t>3. Słuch fonemowy</w:t>
            </w:r>
          </w:p>
          <w:p w14:paraId="7BA0AAAE" w14:textId="77777777" w:rsidR="00BC29B4" w:rsidRPr="00BC29B4" w:rsidRDefault="00BC29B4" w:rsidP="00BC29B4">
            <w:pPr>
              <w:pStyle w:val="Teksttreci0"/>
              <w:rPr>
                <w:color w:val="auto"/>
              </w:rPr>
            </w:pPr>
            <w:r w:rsidRPr="00BC29B4">
              <w:rPr>
                <w:color w:val="auto"/>
              </w:rPr>
              <w:t>4. Synteza słuchowa</w:t>
            </w:r>
          </w:p>
          <w:p w14:paraId="5DC0D7A9" w14:textId="77777777" w:rsidR="00BC29B4" w:rsidRPr="00BC29B4" w:rsidRDefault="00BC29B4" w:rsidP="00BC29B4">
            <w:pPr>
              <w:pStyle w:val="Teksttreci0"/>
              <w:rPr>
                <w:color w:val="auto"/>
              </w:rPr>
            </w:pPr>
            <w:r w:rsidRPr="00BC29B4">
              <w:rPr>
                <w:color w:val="auto"/>
              </w:rPr>
              <w:t>5. Analiza słuchowa</w:t>
            </w:r>
          </w:p>
          <w:p w14:paraId="4A1E5160" w14:textId="77777777" w:rsidR="00BC29B4" w:rsidRPr="00BC29B4" w:rsidRDefault="00BC29B4" w:rsidP="00BC29B4">
            <w:pPr>
              <w:pStyle w:val="Teksttreci0"/>
              <w:rPr>
                <w:color w:val="auto"/>
              </w:rPr>
            </w:pPr>
            <w:r w:rsidRPr="00BC29B4">
              <w:rPr>
                <w:color w:val="auto"/>
              </w:rPr>
              <w:t>6. Pamięć słuchowa i polecenia złożone</w:t>
            </w:r>
          </w:p>
          <w:p w14:paraId="0824A7B2" w14:textId="77777777" w:rsidR="00BC29B4" w:rsidRPr="00BC29B4" w:rsidRDefault="00BC29B4" w:rsidP="00BC29B4">
            <w:pPr>
              <w:pStyle w:val="Teksttreci0"/>
              <w:rPr>
                <w:color w:val="auto"/>
              </w:rPr>
            </w:pPr>
            <w:r w:rsidRPr="00BC29B4">
              <w:rPr>
                <w:color w:val="auto"/>
              </w:rPr>
              <w:t>7. Rymy i zagadki</w:t>
            </w:r>
          </w:p>
          <w:p w14:paraId="014206A6" w14:textId="77777777" w:rsidR="00BC29B4" w:rsidRPr="00BC29B4" w:rsidRDefault="00BC29B4" w:rsidP="00BC29B4">
            <w:pPr>
              <w:pStyle w:val="Teksttreci0"/>
              <w:rPr>
                <w:color w:val="auto"/>
              </w:rPr>
            </w:pPr>
            <w:r w:rsidRPr="00BC29B4">
              <w:rPr>
                <w:color w:val="auto"/>
              </w:rPr>
              <w:t>8. Zabawy słuchowe (zawierające ćwiczenia niesklasyfikowane w innych działach, np. koordynacja słuchowo-ruchowa)</w:t>
            </w:r>
          </w:p>
          <w:p w14:paraId="5D05BD82" w14:textId="77777777" w:rsidR="00BC29B4" w:rsidRPr="00BC29B4" w:rsidRDefault="00BC29B4" w:rsidP="00BC29B4">
            <w:pPr>
              <w:pStyle w:val="Teksttreci0"/>
              <w:rPr>
                <w:color w:val="auto"/>
              </w:rPr>
            </w:pPr>
            <w:r w:rsidRPr="00BC29B4">
              <w:rPr>
                <w:color w:val="auto"/>
              </w:rPr>
              <w:t>Dodatkowe informacje:</w:t>
            </w:r>
          </w:p>
          <w:p w14:paraId="40440EB3" w14:textId="77777777" w:rsidR="00BC29B4" w:rsidRPr="00BC29B4" w:rsidRDefault="00BC29B4" w:rsidP="00BC29B4">
            <w:pPr>
              <w:pStyle w:val="Teksttreci0"/>
              <w:rPr>
                <w:color w:val="auto"/>
              </w:rPr>
            </w:pPr>
            <w:r w:rsidRPr="00BC29B4">
              <w:rPr>
                <w:color w:val="auto"/>
              </w:rPr>
              <w:t>● Licencja bezterminowa na 4 stanowiska (2 online i 2 offline).</w:t>
            </w:r>
          </w:p>
          <w:p w14:paraId="7166D7FF" w14:textId="2E445038" w:rsidR="00BC29B4" w:rsidRPr="00BC29B4" w:rsidRDefault="00BC29B4" w:rsidP="00BC29B4">
            <w:pPr>
              <w:pStyle w:val="Teksttreci0"/>
              <w:rPr>
                <w:color w:val="auto"/>
              </w:rPr>
            </w:pPr>
            <w:r w:rsidRPr="00BC29B4">
              <w:rPr>
                <w:color w:val="auto"/>
              </w:rPr>
              <w:t>● Bezpłatne aktualizacje programu.</w:t>
            </w:r>
          </w:p>
        </w:tc>
        <w:tc>
          <w:tcPr>
            <w:tcW w:w="992" w:type="dxa"/>
            <w:vAlign w:val="center"/>
          </w:tcPr>
          <w:p w14:paraId="11794614" w14:textId="0DC64485" w:rsidR="00BC29B4" w:rsidRDefault="00BC29B4" w:rsidP="00FC786B">
            <w:pPr>
              <w:pStyle w:val="Teksttreci0"/>
              <w:shd w:val="clear" w:color="auto" w:fill="auto"/>
              <w:jc w:val="center"/>
              <w:rPr>
                <w:rFonts w:asciiTheme="minorHAnsi" w:hAnsiTheme="minorHAnsi" w:cstheme="minorHAnsi"/>
                <w:bCs/>
                <w:iCs/>
                <w:lang w:eastAsia="pl-PL" w:bidi="pl-PL"/>
              </w:rPr>
            </w:pPr>
            <w:r>
              <w:rPr>
                <w:rFonts w:asciiTheme="minorHAnsi" w:hAnsiTheme="minorHAnsi" w:cstheme="minorHAnsi"/>
                <w:bCs/>
                <w:iCs/>
                <w:lang w:eastAsia="pl-PL" w:bidi="pl-PL"/>
              </w:rPr>
              <w:t>1</w:t>
            </w:r>
          </w:p>
        </w:tc>
      </w:tr>
      <w:tr w:rsidR="00BC29B4" w14:paraId="0240CC11" w14:textId="77777777" w:rsidTr="00FC786B">
        <w:tc>
          <w:tcPr>
            <w:tcW w:w="2689" w:type="dxa"/>
            <w:vAlign w:val="center"/>
          </w:tcPr>
          <w:p w14:paraId="2A1CC231" w14:textId="77777777" w:rsidR="00BC29B4" w:rsidRPr="00BC29B4" w:rsidRDefault="00BC29B4" w:rsidP="00BC29B4">
            <w:pPr>
              <w:pStyle w:val="Teksttreci0"/>
              <w:rPr>
                <w:rFonts w:cstheme="minorHAnsi"/>
                <w:bCs/>
                <w:iCs/>
                <w:color w:val="auto"/>
                <w:lang w:eastAsia="pl-PL" w:bidi="pl-PL"/>
              </w:rPr>
            </w:pPr>
            <w:r w:rsidRPr="00BC29B4">
              <w:rPr>
                <w:rFonts w:cstheme="minorHAnsi"/>
                <w:bCs/>
                <w:iCs/>
                <w:color w:val="auto"/>
                <w:lang w:eastAsia="pl-PL" w:bidi="pl-PL"/>
              </w:rPr>
              <w:t>Test psychologiczny:</w:t>
            </w:r>
          </w:p>
          <w:p w14:paraId="56C72396" w14:textId="2C528D12" w:rsidR="00BC29B4" w:rsidRPr="00BC29B4" w:rsidRDefault="00BC29B4" w:rsidP="00BC29B4">
            <w:pPr>
              <w:pStyle w:val="Teksttreci0"/>
              <w:shd w:val="clear" w:color="auto" w:fill="auto"/>
              <w:rPr>
                <w:rFonts w:cstheme="minorHAnsi"/>
                <w:bCs/>
                <w:iCs/>
                <w:color w:val="auto"/>
                <w:lang w:eastAsia="pl-PL" w:bidi="pl-PL"/>
              </w:rPr>
            </w:pPr>
            <w:r w:rsidRPr="00BC29B4">
              <w:rPr>
                <w:rFonts w:cstheme="minorHAnsi"/>
                <w:bCs/>
                <w:iCs/>
                <w:color w:val="auto"/>
                <w:lang w:eastAsia="pl-PL" w:bidi="pl-PL"/>
              </w:rPr>
              <w:t>GHQ‑28 / GHQ‑12 (Kwestionariusz Ogólnego Stanu Zdrowia)</w:t>
            </w:r>
          </w:p>
        </w:tc>
        <w:tc>
          <w:tcPr>
            <w:tcW w:w="5386" w:type="dxa"/>
            <w:vAlign w:val="center"/>
          </w:tcPr>
          <w:p w14:paraId="68B544E3" w14:textId="7834B633" w:rsidR="00BC29B4" w:rsidRPr="00BC29B4" w:rsidRDefault="00BC29B4" w:rsidP="00BC29B4">
            <w:pPr>
              <w:pStyle w:val="Teksttreci0"/>
              <w:rPr>
                <w:color w:val="auto"/>
              </w:rPr>
            </w:pPr>
            <w:r w:rsidRPr="00BC29B4">
              <w:rPr>
                <w:color w:val="auto"/>
              </w:rPr>
              <w:t>Badania indywidualne lub grupowe; czas badania na ogół nie przekracza 10 minut</w:t>
            </w:r>
          </w:p>
          <w:p w14:paraId="0D20B41A" w14:textId="77777777" w:rsidR="00BC29B4" w:rsidRPr="00BC29B4" w:rsidRDefault="00BC29B4" w:rsidP="00BC29B4">
            <w:pPr>
              <w:pStyle w:val="Teksttreci0"/>
              <w:rPr>
                <w:color w:val="auto"/>
              </w:rPr>
            </w:pPr>
            <w:r w:rsidRPr="00BC29B4">
              <w:rPr>
                <w:color w:val="auto"/>
              </w:rPr>
              <w:t>Kwestionariusze Ogólnego Stanu Zdrowia  GHQ-12 i GHQ-28 służą do oceny stanu zdrowia psychiczne-go osób dorosłych. Pozwalają na wyłonienie osób, których stan psychiczny uległ czasowemu lub dłu-gookresowemu załamaniu w wyniku doświadcza-nych trudności, problemów lub na skutek choroby psychicznej oraz takich, u których występuje istotne ryzyko zaburzeń zdrowia psychicznego. Znajdują zastosowanie w badaniach przesiewowych mających na celu ujawnienie osób z zaburzeniami psychicz-nymi oraz badaniach kondycji psychicznej różnych populacji.</w:t>
            </w:r>
          </w:p>
          <w:p w14:paraId="30AD06E9" w14:textId="3AA9F1AF" w:rsidR="00BC29B4" w:rsidRPr="00BC29B4" w:rsidRDefault="00BC29B4" w:rsidP="00BC29B4">
            <w:pPr>
              <w:pStyle w:val="Teksttreci0"/>
              <w:rPr>
                <w:color w:val="auto"/>
              </w:rPr>
            </w:pPr>
            <w:r w:rsidRPr="00BC29B4">
              <w:rPr>
                <w:color w:val="auto"/>
              </w:rPr>
              <w:t>GHQ Komplet:                                                       Podręcznik                                                                       Arkusze GHQ-12 (20 egz.)                                         Arkusze GHQ-28 (20 egz.)</w:t>
            </w:r>
          </w:p>
        </w:tc>
        <w:tc>
          <w:tcPr>
            <w:tcW w:w="992" w:type="dxa"/>
            <w:vAlign w:val="center"/>
          </w:tcPr>
          <w:p w14:paraId="78EEF52E" w14:textId="24A98ECF" w:rsidR="00BC29B4" w:rsidRDefault="00BC29B4" w:rsidP="00FC786B">
            <w:pPr>
              <w:pStyle w:val="Teksttreci0"/>
              <w:shd w:val="clear" w:color="auto" w:fill="auto"/>
              <w:jc w:val="center"/>
              <w:rPr>
                <w:rFonts w:asciiTheme="minorHAnsi" w:hAnsiTheme="minorHAnsi" w:cstheme="minorHAnsi"/>
                <w:bCs/>
                <w:iCs/>
                <w:lang w:eastAsia="pl-PL" w:bidi="pl-PL"/>
              </w:rPr>
            </w:pPr>
            <w:r>
              <w:rPr>
                <w:rFonts w:asciiTheme="minorHAnsi" w:hAnsiTheme="minorHAnsi" w:cstheme="minorHAnsi"/>
                <w:bCs/>
                <w:iCs/>
                <w:lang w:eastAsia="pl-PL" w:bidi="pl-PL"/>
              </w:rPr>
              <w:t>1</w:t>
            </w:r>
          </w:p>
        </w:tc>
      </w:tr>
      <w:tr w:rsidR="00BC29B4" w14:paraId="4249A0F1" w14:textId="77777777" w:rsidTr="00FC786B">
        <w:tc>
          <w:tcPr>
            <w:tcW w:w="9067" w:type="dxa"/>
            <w:gridSpan w:val="3"/>
            <w:vAlign w:val="center"/>
          </w:tcPr>
          <w:p w14:paraId="48FB71D9" w14:textId="77777777" w:rsidR="00514CCF" w:rsidRDefault="00514CCF" w:rsidP="00BC29B4">
            <w:pPr>
              <w:pStyle w:val="Teksttreci0"/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  <w:p w14:paraId="005572A2" w14:textId="02927E14" w:rsidR="00BC29B4" w:rsidRPr="00BC29B4" w:rsidRDefault="00BC29B4" w:rsidP="00BC29B4">
            <w:pPr>
              <w:pStyle w:val="Teksttreci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BC29B4">
              <w:rPr>
                <w:b/>
                <w:bCs/>
                <w:color w:val="auto"/>
                <w:sz w:val="24"/>
                <w:szCs w:val="24"/>
              </w:rPr>
              <w:t>CZĘŚĆ II — Sprzęt komputerowy i urządzenia mobilne</w:t>
            </w:r>
          </w:p>
          <w:p w14:paraId="691B5E08" w14:textId="77777777" w:rsidR="00BC29B4" w:rsidRPr="00BC29B4" w:rsidRDefault="00BC29B4" w:rsidP="00BC29B4">
            <w:pPr>
              <w:pStyle w:val="Teksttreci0"/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  <w:p w14:paraId="1142948D" w14:textId="774C64CD" w:rsidR="00BC29B4" w:rsidRPr="00BC29B4" w:rsidRDefault="00BC29B4" w:rsidP="00BC29B4">
            <w:pPr>
              <w:pStyle w:val="Teksttreci0"/>
              <w:shd w:val="clear" w:color="auto" w:fill="auto"/>
              <w:jc w:val="center"/>
              <w:rPr>
                <w:rFonts w:asciiTheme="minorHAnsi" w:hAnsiTheme="minorHAnsi" w:cstheme="minorHAnsi"/>
                <w:b/>
                <w:bCs/>
                <w:iCs/>
                <w:sz w:val="24"/>
                <w:szCs w:val="24"/>
                <w:lang w:eastAsia="pl-PL" w:bidi="pl-PL"/>
              </w:rPr>
            </w:pPr>
          </w:p>
        </w:tc>
      </w:tr>
      <w:tr w:rsidR="00BC29B4" w14:paraId="4CBF4462" w14:textId="77777777" w:rsidTr="00FC786B">
        <w:tc>
          <w:tcPr>
            <w:tcW w:w="2689" w:type="dxa"/>
            <w:vAlign w:val="center"/>
          </w:tcPr>
          <w:p w14:paraId="0BB92AA6" w14:textId="36D5EECC" w:rsidR="00BC29B4" w:rsidRPr="00BC29B4" w:rsidRDefault="00BC29B4" w:rsidP="00BC29B4">
            <w:pPr>
              <w:pStyle w:val="Teksttreci0"/>
              <w:rPr>
                <w:rFonts w:cstheme="minorHAnsi"/>
                <w:bCs/>
                <w:iCs/>
                <w:color w:val="auto"/>
                <w:lang w:eastAsia="pl-PL" w:bidi="pl-PL"/>
              </w:rPr>
            </w:pPr>
            <w:r w:rsidRPr="00BC29B4">
              <w:rPr>
                <w:rFonts w:cstheme="minorHAnsi"/>
                <w:bCs/>
                <w:iCs/>
                <w:color w:val="auto"/>
                <w:lang w:eastAsia="pl-PL" w:bidi="pl-PL"/>
              </w:rPr>
              <w:lastRenderedPageBreak/>
              <w:t xml:space="preserve">Laptop </w:t>
            </w:r>
          </w:p>
        </w:tc>
        <w:tc>
          <w:tcPr>
            <w:tcW w:w="5386" w:type="dxa"/>
            <w:vAlign w:val="center"/>
          </w:tcPr>
          <w:p w14:paraId="72092326" w14:textId="77777777" w:rsidR="00BC29B4" w:rsidRPr="00BC29B4" w:rsidRDefault="00BC29B4" w:rsidP="00BC29B4">
            <w:pPr>
              <w:pStyle w:val="Teksttreci0"/>
              <w:rPr>
                <w:color w:val="auto"/>
              </w:rPr>
            </w:pPr>
            <w:r w:rsidRPr="00BC29B4">
              <w:rPr>
                <w:color w:val="auto"/>
              </w:rPr>
              <w:t>Ekran: 16 ", 1920 x 1200 pikseli 60 Hz</w:t>
            </w:r>
          </w:p>
          <w:p w14:paraId="63964BEF" w14:textId="77777777" w:rsidR="00BC29B4" w:rsidRPr="00BC29B4" w:rsidRDefault="00BC29B4" w:rsidP="00BC29B4">
            <w:pPr>
              <w:pStyle w:val="Teksttreci0"/>
              <w:rPr>
                <w:color w:val="auto"/>
              </w:rPr>
            </w:pPr>
            <w:r w:rsidRPr="00BC29B4">
              <w:rPr>
                <w:color w:val="auto"/>
              </w:rPr>
              <w:t>Procesor: Intel® Core™ i5 13gen 1334U</w:t>
            </w:r>
          </w:p>
          <w:p w14:paraId="17EBF5A8" w14:textId="77777777" w:rsidR="00BC29B4" w:rsidRPr="00BC29B4" w:rsidRDefault="00BC29B4" w:rsidP="00BC29B4">
            <w:pPr>
              <w:pStyle w:val="Teksttreci0"/>
              <w:rPr>
                <w:color w:val="auto"/>
              </w:rPr>
            </w:pPr>
            <w:r w:rsidRPr="00BC29B4">
              <w:rPr>
                <w:color w:val="auto"/>
              </w:rPr>
              <w:t>Pamięć: 16 GB DDR5 4800 Mhz RAM</w:t>
            </w:r>
          </w:p>
          <w:p w14:paraId="523BDBBD" w14:textId="77777777" w:rsidR="00BC29B4" w:rsidRPr="00BC29B4" w:rsidRDefault="00BC29B4" w:rsidP="00BC29B4">
            <w:pPr>
              <w:pStyle w:val="Teksttreci0"/>
              <w:rPr>
                <w:color w:val="auto"/>
              </w:rPr>
            </w:pPr>
            <w:r w:rsidRPr="00BC29B4">
              <w:rPr>
                <w:color w:val="auto"/>
              </w:rPr>
              <w:t>Dysk: 512 GB SSD</w:t>
            </w:r>
          </w:p>
          <w:p w14:paraId="5D69B3DB" w14:textId="77777777" w:rsidR="00BC29B4" w:rsidRPr="00BC29B4" w:rsidRDefault="00BC29B4" w:rsidP="00BC29B4">
            <w:pPr>
              <w:pStyle w:val="Teksttreci0"/>
              <w:rPr>
                <w:color w:val="auto"/>
              </w:rPr>
            </w:pPr>
            <w:r w:rsidRPr="00BC29B4">
              <w:rPr>
                <w:color w:val="auto"/>
              </w:rPr>
              <w:t>Grafika: Intel® Iris Xe Graphics (działający jako Intel® UHD Graphics)</w:t>
            </w:r>
          </w:p>
          <w:p w14:paraId="59A5E537" w14:textId="3B25BC5D" w:rsidR="00BC29B4" w:rsidRPr="00BC29B4" w:rsidRDefault="00BC29B4" w:rsidP="00BC29B4">
            <w:pPr>
              <w:pStyle w:val="Teksttreci0"/>
              <w:rPr>
                <w:color w:val="auto"/>
              </w:rPr>
            </w:pPr>
            <w:r w:rsidRPr="00BC29B4">
              <w:rPr>
                <w:color w:val="auto"/>
              </w:rPr>
              <w:t>System operacyjny: Windows 11 Home Edition</w:t>
            </w:r>
          </w:p>
        </w:tc>
        <w:tc>
          <w:tcPr>
            <w:tcW w:w="992" w:type="dxa"/>
            <w:vAlign w:val="center"/>
          </w:tcPr>
          <w:p w14:paraId="4C5750B0" w14:textId="31B81387" w:rsidR="00BC29B4" w:rsidRDefault="00BC29B4" w:rsidP="00FC786B">
            <w:pPr>
              <w:pStyle w:val="Teksttreci0"/>
              <w:shd w:val="clear" w:color="auto" w:fill="auto"/>
              <w:jc w:val="center"/>
              <w:rPr>
                <w:rFonts w:asciiTheme="minorHAnsi" w:hAnsiTheme="minorHAnsi" w:cstheme="minorHAnsi"/>
                <w:bCs/>
                <w:iCs/>
                <w:lang w:eastAsia="pl-PL" w:bidi="pl-PL"/>
              </w:rPr>
            </w:pPr>
            <w:r>
              <w:rPr>
                <w:rFonts w:asciiTheme="minorHAnsi" w:hAnsiTheme="minorHAnsi" w:cstheme="minorHAnsi"/>
                <w:bCs/>
                <w:iCs/>
                <w:lang w:eastAsia="pl-PL" w:bidi="pl-PL"/>
              </w:rPr>
              <w:t>2</w:t>
            </w:r>
          </w:p>
        </w:tc>
      </w:tr>
      <w:tr w:rsidR="00BC29B4" w14:paraId="00EC9143" w14:textId="77777777" w:rsidTr="00FC786B">
        <w:tc>
          <w:tcPr>
            <w:tcW w:w="2689" w:type="dxa"/>
            <w:vAlign w:val="center"/>
          </w:tcPr>
          <w:p w14:paraId="12BCA7F1" w14:textId="1195533A" w:rsidR="00BC29B4" w:rsidRPr="00BC29B4" w:rsidRDefault="00BC29B4" w:rsidP="00BC29B4">
            <w:pPr>
              <w:pStyle w:val="Teksttreci0"/>
              <w:rPr>
                <w:rFonts w:cstheme="minorHAnsi"/>
                <w:bCs/>
                <w:iCs/>
                <w:color w:val="auto"/>
                <w:lang w:eastAsia="pl-PL" w:bidi="pl-PL"/>
              </w:rPr>
            </w:pPr>
            <w:r w:rsidRPr="00BC29B4">
              <w:rPr>
                <w:rFonts w:cstheme="minorHAnsi"/>
                <w:bCs/>
                <w:iCs/>
                <w:color w:val="auto"/>
                <w:lang w:eastAsia="pl-PL" w:bidi="pl-PL"/>
              </w:rPr>
              <w:t xml:space="preserve">Tablet </w:t>
            </w:r>
          </w:p>
        </w:tc>
        <w:tc>
          <w:tcPr>
            <w:tcW w:w="5386" w:type="dxa"/>
            <w:vAlign w:val="center"/>
          </w:tcPr>
          <w:p w14:paraId="3AF10CBB" w14:textId="77777777" w:rsidR="00BC29B4" w:rsidRPr="00BC29B4" w:rsidRDefault="00BC29B4" w:rsidP="00BC29B4">
            <w:pPr>
              <w:pStyle w:val="Teksttreci0"/>
              <w:rPr>
                <w:color w:val="auto"/>
              </w:rPr>
            </w:pPr>
            <w:r w:rsidRPr="00BC29B4">
              <w:rPr>
                <w:color w:val="auto"/>
              </w:rPr>
              <w:t>Wyświetlacz:10.1", 1920 x 1200px, IPS</w:t>
            </w:r>
          </w:p>
          <w:p w14:paraId="4C823E3F" w14:textId="77777777" w:rsidR="00BC29B4" w:rsidRPr="00BC29B4" w:rsidRDefault="00BC29B4" w:rsidP="00BC29B4">
            <w:pPr>
              <w:pStyle w:val="Teksttreci0"/>
              <w:rPr>
                <w:color w:val="auto"/>
              </w:rPr>
            </w:pPr>
            <w:r w:rsidRPr="00BC29B4">
              <w:rPr>
                <w:color w:val="auto"/>
              </w:rPr>
              <w:t>Pamięć wbudowana [GB]:128</w:t>
            </w:r>
          </w:p>
          <w:p w14:paraId="3B9AC856" w14:textId="77777777" w:rsidR="00BC29B4" w:rsidRPr="00BC29B4" w:rsidRDefault="00BC29B4" w:rsidP="00BC29B4">
            <w:pPr>
              <w:pStyle w:val="Teksttreci0"/>
              <w:rPr>
                <w:color w:val="auto"/>
              </w:rPr>
            </w:pPr>
            <w:r w:rsidRPr="00BC29B4">
              <w:rPr>
                <w:color w:val="auto"/>
              </w:rPr>
              <w:t>Wielkość pamięci RAM [GB]:4</w:t>
            </w:r>
          </w:p>
          <w:p w14:paraId="3C044FBA" w14:textId="77777777" w:rsidR="00BC29B4" w:rsidRPr="00BC29B4" w:rsidRDefault="00BC29B4" w:rsidP="00BC29B4">
            <w:pPr>
              <w:pStyle w:val="Teksttreci0"/>
              <w:rPr>
                <w:color w:val="auto"/>
              </w:rPr>
            </w:pPr>
            <w:r w:rsidRPr="00BC29B4">
              <w:rPr>
                <w:color w:val="auto"/>
              </w:rPr>
              <w:t>Procesor:MediaTek Helio G85, 8-rdzeniowy</w:t>
            </w:r>
          </w:p>
          <w:p w14:paraId="0C736D29" w14:textId="77777777" w:rsidR="00BC29B4" w:rsidRPr="00BC29B4" w:rsidRDefault="00BC29B4" w:rsidP="00BC29B4">
            <w:pPr>
              <w:pStyle w:val="Teksttreci0"/>
              <w:rPr>
                <w:color w:val="auto"/>
              </w:rPr>
            </w:pPr>
            <w:r w:rsidRPr="00BC29B4">
              <w:rPr>
                <w:color w:val="auto"/>
              </w:rPr>
              <w:t>Wersja systemu operacyjnego:Android 14</w:t>
            </w:r>
          </w:p>
          <w:p w14:paraId="6A837282" w14:textId="432F8886" w:rsidR="00BC29B4" w:rsidRPr="00BC29B4" w:rsidRDefault="00BC29B4" w:rsidP="00BC29B4">
            <w:pPr>
              <w:pStyle w:val="Teksttreci0"/>
              <w:rPr>
                <w:color w:val="auto"/>
              </w:rPr>
            </w:pPr>
            <w:r w:rsidRPr="00BC29B4">
              <w:rPr>
                <w:color w:val="auto"/>
              </w:rPr>
              <w:t>Komunikacja:Wi-Fi 802.11 a/b/g/n/ac, Bluetooth 5.3</w:t>
            </w:r>
          </w:p>
        </w:tc>
        <w:tc>
          <w:tcPr>
            <w:tcW w:w="992" w:type="dxa"/>
            <w:vAlign w:val="center"/>
          </w:tcPr>
          <w:p w14:paraId="4FCCDAA3" w14:textId="7FE3F4F3" w:rsidR="00BC29B4" w:rsidRDefault="00BC29B4" w:rsidP="00FC786B">
            <w:pPr>
              <w:pStyle w:val="Teksttreci0"/>
              <w:shd w:val="clear" w:color="auto" w:fill="auto"/>
              <w:jc w:val="center"/>
              <w:rPr>
                <w:rFonts w:asciiTheme="minorHAnsi" w:hAnsiTheme="minorHAnsi" w:cstheme="minorHAnsi"/>
                <w:bCs/>
                <w:iCs/>
                <w:lang w:eastAsia="pl-PL" w:bidi="pl-PL"/>
              </w:rPr>
            </w:pPr>
            <w:r>
              <w:rPr>
                <w:rFonts w:asciiTheme="minorHAnsi" w:hAnsiTheme="minorHAnsi" w:cstheme="minorHAnsi"/>
                <w:bCs/>
                <w:iCs/>
                <w:lang w:eastAsia="pl-PL" w:bidi="pl-PL"/>
              </w:rPr>
              <w:t>1</w:t>
            </w:r>
          </w:p>
        </w:tc>
      </w:tr>
      <w:tr w:rsidR="00BC29B4" w14:paraId="09B75885" w14:textId="77777777" w:rsidTr="00FC786B">
        <w:tc>
          <w:tcPr>
            <w:tcW w:w="2689" w:type="dxa"/>
            <w:vAlign w:val="center"/>
          </w:tcPr>
          <w:p w14:paraId="788A700A" w14:textId="1C1C4C67" w:rsidR="00BC29B4" w:rsidRPr="00BC29B4" w:rsidRDefault="00BC29B4" w:rsidP="00BC29B4">
            <w:pPr>
              <w:pStyle w:val="Teksttreci0"/>
              <w:rPr>
                <w:rFonts w:cstheme="minorHAnsi"/>
                <w:bCs/>
                <w:iCs/>
                <w:color w:val="auto"/>
                <w:lang w:eastAsia="pl-PL" w:bidi="pl-PL"/>
              </w:rPr>
            </w:pPr>
            <w:r w:rsidRPr="00BC29B4">
              <w:rPr>
                <w:rFonts w:cstheme="minorHAnsi"/>
                <w:bCs/>
                <w:iCs/>
                <w:color w:val="auto"/>
                <w:lang w:eastAsia="pl-PL" w:bidi="pl-PL"/>
              </w:rPr>
              <w:t>Tablet graficzny – na lekcje matematyki</w:t>
            </w:r>
          </w:p>
        </w:tc>
        <w:tc>
          <w:tcPr>
            <w:tcW w:w="5386" w:type="dxa"/>
            <w:vAlign w:val="center"/>
          </w:tcPr>
          <w:p w14:paraId="7CCB37C8" w14:textId="77777777" w:rsidR="00BC29B4" w:rsidRPr="00BC29B4" w:rsidRDefault="00BC29B4" w:rsidP="00BC29B4">
            <w:pPr>
              <w:pStyle w:val="Teksttreci0"/>
              <w:rPr>
                <w:color w:val="auto"/>
              </w:rPr>
            </w:pPr>
            <w:r w:rsidRPr="00BC29B4">
              <w:rPr>
                <w:color w:val="auto"/>
              </w:rPr>
              <w:t>Typ produktu: Tablet piórkowy</w:t>
            </w:r>
          </w:p>
          <w:p w14:paraId="1B27F98E" w14:textId="77777777" w:rsidR="00BC29B4" w:rsidRPr="00BC29B4" w:rsidRDefault="00BC29B4" w:rsidP="00BC29B4">
            <w:pPr>
              <w:pStyle w:val="Teksttreci0"/>
              <w:rPr>
                <w:color w:val="auto"/>
              </w:rPr>
            </w:pPr>
            <w:r w:rsidRPr="00BC29B4">
              <w:rPr>
                <w:color w:val="auto"/>
              </w:rPr>
              <w:t>Obszar roboczy [mm]: 344 x 194</w:t>
            </w:r>
          </w:p>
          <w:p w14:paraId="679D86D6" w14:textId="77777777" w:rsidR="00BC29B4" w:rsidRPr="00BC29B4" w:rsidRDefault="00BC29B4" w:rsidP="00BC29B4">
            <w:pPr>
              <w:pStyle w:val="Teksttreci0"/>
              <w:rPr>
                <w:color w:val="auto"/>
              </w:rPr>
            </w:pPr>
            <w:r w:rsidRPr="00BC29B4">
              <w:rPr>
                <w:color w:val="auto"/>
              </w:rPr>
              <w:t>Rozdzielczość [lpi]: 5080</w:t>
            </w:r>
          </w:p>
          <w:p w14:paraId="214AC02C" w14:textId="77777777" w:rsidR="00BC29B4" w:rsidRPr="00BC29B4" w:rsidRDefault="00BC29B4" w:rsidP="00BC29B4">
            <w:pPr>
              <w:pStyle w:val="Teksttreci0"/>
              <w:rPr>
                <w:color w:val="auto"/>
              </w:rPr>
            </w:pPr>
            <w:r w:rsidRPr="00BC29B4">
              <w:rPr>
                <w:color w:val="auto"/>
              </w:rPr>
              <w:t>Poziomy nacisku: 8192</w:t>
            </w:r>
          </w:p>
          <w:p w14:paraId="4BBB1833" w14:textId="77777777" w:rsidR="00BC29B4" w:rsidRPr="00BC29B4" w:rsidRDefault="00BC29B4" w:rsidP="00BC29B4">
            <w:pPr>
              <w:pStyle w:val="Teksttreci0"/>
              <w:rPr>
                <w:color w:val="auto"/>
              </w:rPr>
            </w:pPr>
            <w:r w:rsidRPr="00BC29B4">
              <w:rPr>
                <w:color w:val="auto"/>
              </w:rPr>
              <w:t>Interfejs: HDMI, USB</w:t>
            </w:r>
          </w:p>
          <w:p w14:paraId="639C298D" w14:textId="77777777" w:rsidR="00BC29B4" w:rsidRPr="00BC29B4" w:rsidRDefault="00BC29B4" w:rsidP="00BC29B4">
            <w:pPr>
              <w:pStyle w:val="Teksttreci0"/>
              <w:rPr>
                <w:color w:val="auto"/>
              </w:rPr>
            </w:pPr>
            <w:r w:rsidRPr="00BC29B4">
              <w:rPr>
                <w:color w:val="auto"/>
              </w:rPr>
              <w:t>Kompatybilność: Mac OS, Windows</w:t>
            </w:r>
          </w:p>
          <w:p w14:paraId="78F2FBEF" w14:textId="77777777" w:rsidR="00BC29B4" w:rsidRPr="00BC29B4" w:rsidRDefault="00BC29B4" w:rsidP="00BC29B4">
            <w:pPr>
              <w:pStyle w:val="Teksttreci0"/>
              <w:rPr>
                <w:color w:val="auto"/>
              </w:rPr>
            </w:pPr>
            <w:r w:rsidRPr="00BC29B4">
              <w:rPr>
                <w:color w:val="auto"/>
              </w:rPr>
              <w:t>Typ piórka:</w:t>
            </w:r>
          </w:p>
          <w:p w14:paraId="1CB7E761" w14:textId="77777777" w:rsidR="00BC29B4" w:rsidRPr="00BC29B4" w:rsidRDefault="00BC29B4" w:rsidP="00BC29B4">
            <w:pPr>
              <w:pStyle w:val="Teksttreci0"/>
              <w:rPr>
                <w:color w:val="auto"/>
              </w:rPr>
            </w:pPr>
            <w:r w:rsidRPr="00BC29B4">
              <w:rPr>
                <w:color w:val="auto"/>
              </w:rPr>
              <w:t>Bezbateryjne</w:t>
            </w:r>
          </w:p>
          <w:p w14:paraId="563428E9" w14:textId="77777777" w:rsidR="00BC29B4" w:rsidRPr="00BC29B4" w:rsidRDefault="00BC29B4" w:rsidP="00BC29B4">
            <w:pPr>
              <w:pStyle w:val="Teksttreci0"/>
              <w:rPr>
                <w:color w:val="auto"/>
              </w:rPr>
            </w:pPr>
            <w:r w:rsidRPr="00BC29B4">
              <w:rPr>
                <w:color w:val="auto"/>
              </w:rPr>
              <w:t>Bezprzewodowe</w:t>
            </w:r>
          </w:p>
          <w:p w14:paraId="2A126716" w14:textId="77777777" w:rsidR="00BC29B4" w:rsidRPr="00BC29B4" w:rsidRDefault="00BC29B4" w:rsidP="00BC29B4">
            <w:pPr>
              <w:pStyle w:val="Teksttreci0"/>
              <w:rPr>
                <w:color w:val="auto"/>
              </w:rPr>
            </w:pPr>
            <w:r w:rsidRPr="00BC29B4">
              <w:rPr>
                <w:color w:val="auto"/>
              </w:rPr>
              <w:t>Czułe na nacisk</w:t>
            </w:r>
          </w:p>
          <w:p w14:paraId="1F0974CF" w14:textId="77777777" w:rsidR="00BC29B4" w:rsidRPr="00BC29B4" w:rsidRDefault="00BC29B4" w:rsidP="00BC29B4">
            <w:pPr>
              <w:pStyle w:val="Teksttreci0"/>
              <w:rPr>
                <w:color w:val="auto"/>
              </w:rPr>
            </w:pPr>
            <w:r w:rsidRPr="00BC29B4">
              <w:rPr>
                <w:color w:val="auto"/>
              </w:rPr>
              <w:t>Przekątna ekranu [cal]: 15.6</w:t>
            </w:r>
          </w:p>
          <w:p w14:paraId="48D2FD6B" w14:textId="77777777" w:rsidR="00BC29B4" w:rsidRPr="00BC29B4" w:rsidRDefault="00BC29B4" w:rsidP="00BC29B4">
            <w:pPr>
              <w:pStyle w:val="Teksttreci0"/>
              <w:rPr>
                <w:color w:val="auto"/>
              </w:rPr>
            </w:pPr>
            <w:r w:rsidRPr="00BC29B4">
              <w:rPr>
                <w:color w:val="auto"/>
              </w:rPr>
              <w:t>Rozdzielczość ekranu: 1920 x 1080</w:t>
            </w:r>
          </w:p>
          <w:p w14:paraId="6150D201" w14:textId="77777777" w:rsidR="00BC29B4" w:rsidRPr="00BC29B4" w:rsidRDefault="00BC29B4" w:rsidP="00BC29B4">
            <w:pPr>
              <w:pStyle w:val="Teksttreci0"/>
              <w:rPr>
                <w:color w:val="auto"/>
              </w:rPr>
            </w:pPr>
            <w:r w:rsidRPr="00BC29B4">
              <w:rPr>
                <w:color w:val="auto"/>
              </w:rPr>
              <w:t>Wyświetlane kolory: 16.7 mln</w:t>
            </w:r>
          </w:p>
          <w:p w14:paraId="74954BEC" w14:textId="77777777" w:rsidR="00BC29B4" w:rsidRPr="00BC29B4" w:rsidRDefault="00BC29B4" w:rsidP="00BC29B4">
            <w:pPr>
              <w:pStyle w:val="Teksttreci0"/>
              <w:rPr>
                <w:color w:val="auto"/>
              </w:rPr>
            </w:pPr>
            <w:r w:rsidRPr="00BC29B4">
              <w:rPr>
                <w:color w:val="auto"/>
              </w:rPr>
              <w:t>Jasność ekranu [cd/m2]: 210</w:t>
            </w:r>
          </w:p>
          <w:p w14:paraId="1E8E9B97" w14:textId="77777777" w:rsidR="00BC29B4" w:rsidRPr="00BC29B4" w:rsidRDefault="00BC29B4" w:rsidP="00BC29B4">
            <w:pPr>
              <w:pStyle w:val="Teksttreci0"/>
              <w:rPr>
                <w:color w:val="auto"/>
              </w:rPr>
            </w:pPr>
            <w:r w:rsidRPr="00BC29B4">
              <w:rPr>
                <w:color w:val="auto"/>
              </w:rPr>
              <w:t>Kontrast: 1000:1</w:t>
            </w:r>
          </w:p>
          <w:p w14:paraId="5FF3B743" w14:textId="77777777" w:rsidR="00BC29B4" w:rsidRPr="00BC29B4" w:rsidRDefault="00BC29B4" w:rsidP="00BC29B4">
            <w:pPr>
              <w:pStyle w:val="Teksttreci0"/>
              <w:rPr>
                <w:color w:val="auto"/>
              </w:rPr>
            </w:pPr>
            <w:r w:rsidRPr="00BC29B4">
              <w:rPr>
                <w:color w:val="auto"/>
              </w:rPr>
              <w:t>Gama kolorów Adobe RGB [%]: 72</w:t>
            </w:r>
          </w:p>
          <w:p w14:paraId="23CA6327" w14:textId="77777777" w:rsidR="00BC29B4" w:rsidRPr="00BC29B4" w:rsidRDefault="00BC29B4" w:rsidP="00BC29B4">
            <w:pPr>
              <w:pStyle w:val="Teksttreci0"/>
              <w:rPr>
                <w:color w:val="auto"/>
              </w:rPr>
            </w:pPr>
            <w:r w:rsidRPr="00BC29B4">
              <w:rPr>
                <w:color w:val="auto"/>
              </w:rPr>
              <w:t>Przyciski: 17 x ExpressKey</w:t>
            </w:r>
          </w:p>
          <w:p w14:paraId="264A9288" w14:textId="77777777" w:rsidR="00BC29B4" w:rsidRPr="00BC29B4" w:rsidRDefault="00BC29B4" w:rsidP="00BC29B4">
            <w:pPr>
              <w:pStyle w:val="Teksttreci0"/>
              <w:rPr>
                <w:color w:val="auto"/>
              </w:rPr>
            </w:pPr>
            <w:r w:rsidRPr="00BC29B4">
              <w:rPr>
                <w:color w:val="auto"/>
              </w:rPr>
              <w:t>Dodatkowe informacje:</w:t>
            </w:r>
          </w:p>
          <w:p w14:paraId="15E42A33" w14:textId="77777777" w:rsidR="00BC29B4" w:rsidRPr="00BC29B4" w:rsidRDefault="00BC29B4" w:rsidP="00BC29B4">
            <w:pPr>
              <w:pStyle w:val="Teksttreci0"/>
              <w:rPr>
                <w:color w:val="auto"/>
              </w:rPr>
            </w:pPr>
            <w:r w:rsidRPr="00BC29B4">
              <w:rPr>
                <w:color w:val="auto"/>
              </w:rPr>
              <w:t>Okrągłe menu ekranowe</w:t>
            </w:r>
          </w:p>
          <w:p w14:paraId="6D33A23E" w14:textId="77777777" w:rsidR="00BC29B4" w:rsidRPr="00BC29B4" w:rsidRDefault="00BC29B4" w:rsidP="00BC29B4">
            <w:pPr>
              <w:pStyle w:val="Teksttreci0"/>
              <w:rPr>
                <w:color w:val="auto"/>
              </w:rPr>
            </w:pPr>
            <w:r w:rsidRPr="00BC29B4">
              <w:rPr>
                <w:color w:val="auto"/>
              </w:rPr>
              <w:t>Pierścień Touch Ring z 4 personalizowanymi funkcjami</w:t>
            </w:r>
          </w:p>
          <w:p w14:paraId="70E41BCE" w14:textId="77777777" w:rsidR="00BC29B4" w:rsidRPr="00BC29B4" w:rsidRDefault="00BC29B4" w:rsidP="00BC29B4">
            <w:pPr>
              <w:pStyle w:val="Teksttreci0"/>
              <w:rPr>
                <w:color w:val="auto"/>
              </w:rPr>
            </w:pPr>
            <w:r w:rsidRPr="00BC29B4">
              <w:rPr>
                <w:color w:val="auto"/>
              </w:rPr>
              <w:t>Wbudowany uchwyt na pióro</w:t>
            </w:r>
          </w:p>
          <w:p w14:paraId="7A0BB4A1" w14:textId="77777777" w:rsidR="00BC29B4" w:rsidRPr="00BC29B4" w:rsidRDefault="00BC29B4" w:rsidP="00BC29B4">
            <w:pPr>
              <w:pStyle w:val="Teksttreci0"/>
              <w:rPr>
                <w:color w:val="auto"/>
              </w:rPr>
            </w:pPr>
            <w:r w:rsidRPr="00BC29B4">
              <w:rPr>
                <w:color w:val="auto"/>
              </w:rPr>
              <w:t>Zasilanie: Zasilacz</w:t>
            </w:r>
          </w:p>
          <w:p w14:paraId="2E1D7C00" w14:textId="77777777" w:rsidR="00BC29B4" w:rsidRPr="00BC29B4" w:rsidRDefault="00BC29B4" w:rsidP="00BC29B4">
            <w:pPr>
              <w:pStyle w:val="Teksttreci0"/>
              <w:rPr>
                <w:color w:val="auto"/>
              </w:rPr>
            </w:pPr>
            <w:r w:rsidRPr="00BC29B4">
              <w:rPr>
                <w:color w:val="auto"/>
              </w:rPr>
              <w:t>Technologia: Rezonans elektromagnetyczny, TFT</w:t>
            </w:r>
          </w:p>
          <w:p w14:paraId="3C2ADB0D" w14:textId="77777777" w:rsidR="00BC29B4" w:rsidRPr="00BC29B4" w:rsidRDefault="00BC29B4" w:rsidP="00BC29B4">
            <w:pPr>
              <w:pStyle w:val="Teksttreci0"/>
              <w:rPr>
                <w:color w:val="auto"/>
              </w:rPr>
            </w:pPr>
            <w:r w:rsidRPr="00BC29B4">
              <w:rPr>
                <w:color w:val="auto"/>
              </w:rPr>
              <w:t>Wyposażenie:</w:t>
            </w:r>
          </w:p>
          <w:p w14:paraId="53224D66" w14:textId="77777777" w:rsidR="00BC29B4" w:rsidRPr="00BC29B4" w:rsidRDefault="00BC29B4" w:rsidP="00BC29B4">
            <w:pPr>
              <w:pStyle w:val="Teksttreci0"/>
              <w:rPr>
                <w:color w:val="auto"/>
              </w:rPr>
            </w:pPr>
            <w:r w:rsidRPr="00BC29B4">
              <w:rPr>
                <w:color w:val="auto"/>
              </w:rPr>
              <w:t>3 wymienne końcówki do pióra</w:t>
            </w:r>
          </w:p>
          <w:p w14:paraId="66002D6D" w14:textId="77777777" w:rsidR="00BC29B4" w:rsidRPr="00BC29B4" w:rsidRDefault="00BC29B4" w:rsidP="00BC29B4">
            <w:pPr>
              <w:pStyle w:val="Teksttreci0"/>
              <w:rPr>
                <w:color w:val="auto"/>
              </w:rPr>
            </w:pPr>
            <w:r w:rsidRPr="00BC29B4">
              <w:rPr>
                <w:color w:val="auto"/>
              </w:rPr>
              <w:t>Narzędzie do wymiany końcówek</w:t>
            </w:r>
          </w:p>
          <w:p w14:paraId="2FDB939A" w14:textId="77777777" w:rsidR="00BC29B4" w:rsidRPr="00BC29B4" w:rsidRDefault="00BC29B4" w:rsidP="00BC29B4">
            <w:pPr>
              <w:pStyle w:val="Teksttreci0"/>
              <w:rPr>
                <w:color w:val="auto"/>
              </w:rPr>
            </w:pPr>
            <w:r w:rsidRPr="00BC29B4">
              <w:rPr>
                <w:color w:val="auto"/>
              </w:rPr>
              <w:t>Załączona dokumentacja:</w:t>
            </w:r>
          </w:p>
          <w:p w14:paraId="71F93A3F" w14:textId="15BA4F18" w:rsidR="00BC29B4" w:rsidRPr="00BC29B4" w:rsidRDefault="00BC29B4" w:rsidP="00BC29B4">
            <w:pPr>
              <w:pStyle w:val="Teksttreci0"/>
              <w:rPr>
                <w:color w:val="auto"/>
              </w:rPr>
            </w:pPr>
            <w:r w:rsidRPr="00BC29B4">
              <w:rPr>
                <w:color w:val="auto"/>
              </w:rPr>
              <w:t>Instrukcja obsługi w języku polskim, Karta gwarancyjna</w:t>
            </w:r>
          </w:p>
        </w:tc>
        <w:tc>
          <w:tcPr>
            <w:tcW w:w="992" w:type="dxa"/>
            <w:vAlign w:val="center"/>
          </w:tcPr>
          <w:p w14:paraId="013C8497" w14:textId="04ABC6B1" w:rsidR="00BC29B4" w:rsidRDefault="00BC29B4" w:rsidP="00FC786B">
            <w:pPr>
              <w:pStyle w:val="Teksttreci0"/>
              <w:shd w:val="clear" w:color="auto" w:fill="auto"/>
              <w:jc w:val="center"/>
              <w:rPr>
                <w:rFonts w:asciiTheme="minorHAnsi" w:hAnsiTheme="minorHAnsi" w:cstheme="minorHAnsi"/>
                <w:bCs/>
                <w:iCs/>
                <w:lang w:eastAsia="pl-PL" w:bidi="pl-PL"/>
              </w:rPr>
            </w:pPr>
            <w:r>
              <w:rPr>
                <w:rFonts w:asciiTheme="minorHAnsi" w:hAnsiTheme="minorHAnsi" w:cstheme="minorHAnsi"/>
                <w:bCs/>
                <w:iCs/>
                <w:lang w:eastAsia="pl-PL" w:bidi="pl-PL"/>
              </w:rPr>
              <w:t>1</w:t>
            </w:r>
          </w:p>
        </w:tc>
      </w:tr>
      <w:tr w:rsidR="00514CCF" w14:paraId="55451C28" w14:textId="77777777" w:rsidTr="00FC786B">
        <w:tc>
          <w:tcPr>
            <w:tcW w:w="9067" w:type="dxa"/>
            <w:gridSpan w:val="3"/>
            <w:vAlign w:val="center"/>
          </w:tcPr>
          <w:p w14:paraId="7109085B" w14:textId="77777777" w:rsidR="00514CCF" w:rsidRDefault="00514CCF" w:rsidP="00514CCF">
            <w:pPr>
              <w:pStyle w:val="Teksttreci0"/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  <w:p w14:paraId="10C952C4" w14:textId="4C6C47BD" w:rsidR="00514CCF" w:rsidRPr="00514CCF" w:rsidRDefault="00514CCF" w:rsidP="00514CCF">
            <w:pPr>
              <w:pStyle w:val="Teksttreci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514CCF">
              <w:rPr>
                <w:b/>
                <w:bCs/>
                <w:color w:val="auto"/>
                <w:sz w:val="24"/>
                <w:szCs w:val="24"/>
              </w:rPr>
              <w:t>CZĘŚĆ III — Sprzęt multimedialny i interaktywny</w:t>
            </w:r>
          </w:p>
          <w:p w14:paraId="5C3E18AA" w14:textId="77777777" w:rsidR="00514CCF" w:rsidRDefault="00514CCF" w:rsidP="00FC786B">
            <w:pPr>
              <w:pStyle w:val="Teksttreci0"/>
              <w:shd w:val="clear" w:color="auto" w:fill="auto"/>
              <w:jc w:val="center"/>
              <w:rPr>
                <w:rFonts w:asciiTheme="minorHAnsi" w:hAnsiTheme="minorHAnsi" w:cstheme="minorHAnsi"/>
                <w:bCs/>
                <w:iCs/>
                <w:lang w:eastAsia="pl-PL" w:bidi="pl-PL"/>
              </w:rPr>
            </w:pPr>
          </w:p>
        </w:tc>
      </w:tr>
      <w:tr w:rsidR="00B46284" w14:paraId="1F70962A" w14:textId="77777777" w:rsidTr="00FC786B">
        <w:tc>
          <w:tcPr>
            <w:tcW w:w="2689" w:type="dxa"/>
            <w:vAlign w:val="center"/>
          </w:tcPr>
          <w:p w14:paraId="306981E7" w14:textId="327F2F4E" w:rsidR="00B46284" w:rsidRPr="00514CCF" w:rsidRDefault="00B46284" w:rsidP="00FC786B">
            <w:pPr>
              <w:pStyle w:val="Teksttreci0"/>
              <w:shd w:val="clear" w:color="auto" w:fill="auto"/>
              <w:rPr>
                <w:color w:val="auto"/>
                <w:lang w:val="en-US" w:eastAsia="pl-PL"/>
              </w:rPr>
            </w:pPr>
            <w:r w:rsidRPr="00514CCF">
              <w:rPr>
                <w:color w:val="auto"/>
                <w:lang w:val="en-US" w:eastAsia="pl-PL"/>
              </w:rPr>
              <w:t xml:space="preserve">Gogle VR </w:t>
            </w:r>
          </w:p>
          <w:p w14:paraId="5AA940FA" w14:textId="77777777" w:rsidR="00B46284" w:rsidRPr="0054120E" w:rsidRDefault="00B46284" w:rsidP="00FC786B">
            <w:pPr>
              <w:pStyle w:val="Teksttreci0"/>
              <w:shd w:val="clear" w:color="auto" w:fill="auto"/>
              <w:rPr>
                <w:color w:val="92D050"/>
                <w:sz w:val="24"/>
                <w:szCs w:val="24"/>
                <w:lang w:val="en-US" w:eastAsia="pl-PL"/>
              </w:rPr>
            </w:pPr>
          </w:p>
          <w:p w14:paraId="2A2E8A4B" w14:textId="77777777" w:rsidR="00B46284" w:rsidRPr="0054120E" w:rsidRDefault="00B46284" w:rsidP="00FC786B">
            <w:pPr>
              <w:pStyle w:val="Teksttreci0"/>
              <w:shd w:val="clear" w:color="auto" w:fill="auto"/>
              <w:rPr>
                <w:rFonts w:asciiTheme="minorHAnsi" w:hAnsiTheme="minorHAnsi" w:cstheme="minorHAnsi"/>
                <w:bCs/>
                <w:iCs/>
                <w:color w:val="92D050"/>
                <w:lang w:val="en-US" w:eastAsia="pl-PL" w:bidi="pl-PL"/>
              </w:rPr>
            </w:pPr>
          </w:p>
        </w:tc>
        <w:tc>
          <w:tcPr>
            <w:tcW w:w="5386" w:type="dxa"/>
            <w:vAlign w:val="center"/>
          </w:tcPr>
          <w:p w14:paraId="190E75AB" w14:textId="18E0C4C0" w:rsidR="00B46284" w:rsidRPr="00514CCF" w:rsidRDefault="00B46284" w:rsidP="00FC786B">
            <w:pPr>
              <w:pStyle w:val="Teksttreci0"/>
              <w:rPr>
                <w:color w:val="auto"/>
              </w:rPr>
            </w:pPr>
            <w:r w:rsidRPr="00232F3E">
              <w:rPr>
                <w:rFonts w:asciiTheme="minorHAnsi" w:hAnsiTheme="minorHAnsi" w:cstheme="minorHAnsi"/>
                <w:color w:val="92D050"/>
              </w:rPr>
              <w:t>.</w:t>
            </w:r>
            <w:r w:rsidRPr="00514CCF">
              <w:rPr>
                <w:color w:val="auto"/>
              </w:rPr>
              <w:t xml:space="preserve"> Dane techniczne gogli:</w:t>
            </w:r>
          </w:p>
          <w:p w14:paraId="4EA0A649" w14:textId="77777777" w:rsidR="00B46284" w:rsidRPr="00514CCF" w:rsidRDefault="00B46284" w:rsidP="00FC786B">
            <w:pPr>
              <w:pStyle w:val="Teksttreci0"/>
              <w:rPr>
                <w:color w:val="auto"/>
              </w:rPr>
            </w:pPr>
            <w:r w:rsidRPr="00514CCF">
              <w:rPr>
                <w:color w:val="auto"/>
              </w:rPr>
              <w:t>• Wyświetlacz: LCD o przekątnej 5,46ʺ</w:t>
            </w:r>
          </w:p>
          <w:p w14:paraId="04181584" w14:textId="77777777" w:rsidR="00B46284" w:rsidRPr="00514CCF" w:rsidRDefault="00B46284" w:rsidP="00FC786B">
            <w:pPr>
              <w:pStyle w:val="Teksttreci0"/>
              <w:rPr>
                <w:color w:val="auto"/>
              </w:rPr>
            </w:pPr>
            <w:r w:rsidRPr="00514CCF">
              <w:rPr>
                <w:color w:val="auto"/>
              </w:rPr>
              <w:t>• Rozdzielczość: 3664 x 1920, standard 4K</w:t>
            </w:r>
          </w:p>
          <w:p w14:paraId="2AFE1802" w14:textId="77777777" w:rsidR="00B46284" w:rsidRPr="00514CCF" w:rsidRDefault="00B46284" w:rsidP="00FC786B">
            <w:pPr>
              <w:pStyle w:val="Teksttreci0"/>
              <w:rPr>
                <w:color w:val="auto"/>
              </w:rPr>
            </w:pPr>
            <w:r w:rsidRPr="00514CCF">
              <w:rPr>
                <w:color w:val="auto"/>
              </w:rPr>
              <w:t>• Częstotliwość odświeżania: 75 Hz/90 Hz</w:t>
            </w:r>
          </w:p>
          <w:p w14:paraId="70EBE143" w14:textId="77777777" w:rsidR="00B46284" w:rsidRPr="00514CCF" w:rsidRDefault="00B46284" w:rsidP="00FC786B">
            <w:pPr>
              <w:pStyle w:val="Teksttreci0"/>
              <w:rPr>
                <w:color w:val="auto"/>
              </w:rPr>
            </w:pPr>
            <w:r w:rsidRPr="00514CCF">
              <w:rPr>
                <w:color w:val="auto"/>
              </w:rPr>
              <w:t>• Ręczna regulacja IPD: 56/63.5/69 mm</w:t>
            </w:r>
          </w:p>
          <w:p w14:paraId="242DADB2" w14:textId="77777777" w:rsidR="00B46284" w:rsidRPr="00514CCF" w:rsidRDefault="00B46284" w:rsidP="00FC786B">
            <w:pPr>
              <w:pStyle w:val="Teksttreci0"/>
              <w:rPr>
                <w:color w:val="auto"/>
              </w:rPr>
            </w:pPr>
            <w:r w:rsidRPr="00514CCF">
              <w:rPr>
                <w:color w:val="auto"/>
              </w:rPr>
              <w:t>• Pole widzenia: 98°</w:t>
            </w:r>
          </w:p>
          <w:p w14:paraId="076D3DF0" w14:textId="77777777" w:rsidR="00B46284" w:rsidRPr="00514CCF" w:rsidRDefault="00B46284" w:rsidP="00FC786B">
            <w:pPr>
              <w:pStyle w:val="Teksttreci0"/>
              <w:rPr>
                <w:color w:val="auto"/>
              </w:rPr>
            </w:pPr>
            <w:r w:rsidRPr="00514CCF">
              <w:rPr>
                <w:color w:val="auto"/>
              </w:rPr>
              <w:t>• Czas pracy na baterii: ~2,5 h</w:t>
            </w:r>
          </w:p>
          <w:p w14:paraId="04EDE37A" w14:textId="77777777" w:rsidR="00B46284" w:rsidRPr="00514CCF" w:rsidRDefault="00B46284" w:rsidP="00FC786B">
            <w:pPr>
              <w:pStyle w:val="Teksttreci0"/>
              <w:rPr>
                <w:color w:val="auto"/>
              </w:rPr>
            </w:pPr>
            <w:r w:rsidRPr="00514CCF">
              <w:rPr>
                <w:color w:val="auto"/>
              </w:rPr>
              <w:t>• Czas ładowania baterii: ~110 min.</w:t>
            </w:r>
          </w:p>
          <w:p w14:paraId="353C7725" w14:textId="77777777" w:rsidR="00B46284" w:rsidRPr="00514CCF" w:rsidRDefault="00B46284" w:rsidP="00FC786B">
            <w:pPr>
              <w:pStyle w:val="Teksttreci0"/>
              <w:rPr>
                <w:color w:val="auto"/>
              </w:rPr>
            </w:pPr>
            <w:r w:rsidRPr="00514CCF">
              <w:rPr>
                <w:color w:val="auto"/>
              </w:rPr>
              <w:lastRenderedPageBreak/>
              <w:t>• Port: USB-C</w:t>
            </w:r>
          </w:p>
          <w:p w14:paraId="6BB38647" w14:textId="77777777" w:rsidR="00B46284" w:rsidRPr="00514CCF" w:rsidRDefault="00B46284" w:rsidP="00FC786B">
            <w:pPr>
              <w:pStyle w:val="Teksttreci0"/>
              <w:rPr>
                <w:color w:val="auto"/>
              </w:rPr>
            </w:pPr>
            <w:r w:rsidRPr="00514CCF">
              <w:rPr>
                <w:color w:val="auto"/>
              </w:rPr>
              <w:t>• Wymiary: 86 mm x 166 mm x 90 mm</w:t>
            </w:r>
          </w:p>
          <w:p w14:paraId="613348B4" w14:textId="77777777" w:rsidR="00B46284" w:rsidRPr="00514CCF" w:rsidRDefault="00B46284" w:rsidP="00FC786B">
            <w:pPr>
              <w:pStyle w:val="Teksttreci0"/>
              <w:rPr>
                <w:color w:val="auto"/>
              </w:rPr>
            </w:pPr>
            <w:r w:rsidRPr="00514CCF">
              <w:rPr>
                <w:color w:val="auto"/>
              </w:rPr>
              <w:t>• Waga: 604 g</w:t>
            </w:r>
          </w:p>
          <w:p w14:paraId="0779056C" w14:textId="01E8BDA4" w:rsidR="00B46284" w:rsidRPr="00514CCF" w:rsidRDefault="00B46284" w:rsidP="00FC786B">
            <w:pPr>
              <w:pStyle w:val="Teksttreci0"/>
              <w:rPr>
                <w:color w:val="auto"/>
                <w:u w:val="single"/>
              </w:rPr>
            </w:pPr>
            <w:r w:rsidRPr="00514CCF">
              <w:rPr>
                <w:color w:val="auto"/>
                <w:u w:val="single"/>
              </w:rPr>
              <w:t>Zestaw:</w:t>
            </w:r>
          </w:p>
          <w:p w14:paraId="48D1C684" w14:textId="7A80629E" w:rsidR="00B46284" w:rsidRPr="00514CCF" w:rsidRDefault="00B46284" w:rsidP="00FC786B">
            <w:pPr>
              <w:pStyle w:val="Teksttreci0"/>
              <w:rPr>
                <w:color w:val="auto"/>
              </w:rPr>
            </w:pPr>
            <w:r w:rsidRPr="00514CCF">
              <w:rPr>
                <w:color w:val="auto"/>
              </w:rPr>
              <w:t xml:space="preserve">• 1 parę gogli VR z  relaksacyjnymi filmami </w:t>
            </w:r>
          </w:p>
          <w:p w14:paraId="32B99E54" w14:textId="2A543BEA" w:rsidR="00B46284" w:rsidRPr="00514CCF" w:rsidRDefault="00B46284" w:rsidP="00FC786B">
            <w:pPr>
              <w:pStyle w:val="Teksttreci0"/>
              <w:rPr>
                <w:color w:val="auto"/>
              </w:rPr>
            </w:pPr>
            <w:r w:rsidRPr="00514CCF">
              <w:rPr>
                <w:color w:val="auto"/>
              </w:rPr>
              <w:t xml:space="preserve">• oprogramowanie na tablecie sterujące relaksacją VR </w:t>
            </w:r>
          </w:p>
          <w:p w14:paraId="15FBD755" w14:textId="77777777" w:rsidR="00B46284" w:rsidRPr="00514CCF" w:rsidRDefault="00B46284" w:rsidP="00FC786B">
            <w:pPr>
              <w:pStyle w:val="Teksttreci0"/>
              <w:rPr>
                <w:color w:val="auto"/>
              </w:rPr>
            </w:pPr>
            <w:r w:rsidRPr="00514CCF">
              <w:rPr>
                <w:color w:val="auto"/>
              </w:rPr>
              <w:t>• pojedynczy futerał na gogle o wymiarach 35 cm x 14 cm x 22 cm</w:t>
            </w:r>
          </w:p>
          <w:p w14:paraId="7980910C" w14:textId="77777777" w:rsidR="00B46284" w:rsidRPr="00232F3E" w:rsidRDefault="00B46284" w:rsidP="00FC786B">
            <w:pPr>
              <w:pStyle w:val="Teksttreci0"/>
              <w:rPr>
                <w:rFonts w:asciiTheme="minorHAnsi" w:hAnsiTheme="minorHAnsi" w:cstheme="minorHAnsi"/>
                <w:color w:val="92D050"/>
              </w:rPr>
            </w:pPr>
            <w:r w:rsidRPr="00514CCF">
              <w:rPr>
                <w:color w:val="auto"/>
              </w:rPr>
              <w:t>• akcesoria: kabel/ładowarkę/ściereczkę/osłonę soczewek</w:t>
            </w:r>
          </w:p>
        </w:tc>
        <w:tc>
          <w:tcPr>
            <w:tcW w:w="992" w:type="dxa"/>
            <w:vAlign w:val="center"/>
          </w:tcPr>
          <w:p w14:paraId="544969E7" w14:textId="77777777" w:rsidR="00B46284" w:rsidRPr="001C23B8" w:rsidRDefault="00B46284" w:rsidP="00FC786B">
            <w:pPr>
              <w:pStyle w:val="Teksttreci0"/>
              <w:shd w:val="clear" w:color="auto" w:fill="auto"/>
              <w:jc w:val="center"/>
              <w:rPr>
                <w:rFonts w:asciiTheme="minorHAnsi" w:hAnsiTheme="minorHAnsi" w:cstheme="minorHAnsi"/>
                <w:bCs/>
                <w:iCs/>
                <w:lang w:eastAsia="pl-PL" w:bidi="pl-PL"/>
              </w:rPr>
            </w:pPr>
            <w:r>
              <w:rPr>
                <w:rFonts w:asciiTheme="minorHAnsi" w:hAnsiTheme="minorHAnsi" w:cstheme="minorHAnsi"/>
                <w:bCs/>
                <w:iCs/>
                <w:lang w:eastAsia="pl-PL" w:bidi="pl-PL"/>
              </w:rPr>
              <w:lastRenderedPageBreak/>
              <w:t>1</w:t>
            </w:r>
          </w:p>
        </w:tc>
      </w:tr>
      <w:tr w:rsidR="00B46284" w14:paraId="39C5D310" w14:textId="77777777" w:rsidTr="00FC786B">
        <w:tc>
          <w:tcPr>
            <w:tcW w:w="2689" w:type="dxa"/>
            <w:vAlign w:val="center"/>
          </w:tcPr>
          <w:p w14:paraId="3D3D9B88" w14:textId="1EB6C7D6" w:rsidR="00B46284" w:rsidRPr="00AE19B7" w:rsidRDefault="00514CCF" w:rsidP="00FC786B">
            <w:pPr>
              <w:pStyle w:val="NormalnyWeb"/>
            </w:pPr>
            <w:r w:rsidRPr="00514CCF">
              <w:t>Rzutnik</w:t>
            </w:r>
            <w:r>
              <w:t xml:space="preserve"> ( projektor DLP)</w:t>
            </w:r>
          </w:p>
        </w:tc>
        <w:tc>
          <w:tcPr>
            <w:tcW w:w="5386" w:type="dxa"/>
            <w:vAlign w:val="center"/>
          </w:tcPr>
          <w:p w14:paraId="162B3C08" w14:textId="77777777" w:rsidR="00514CCF" w:rsidRPr="00514CCF" w:rsidRDefault="00514CCF" w:rsidP="00514CCF">
            <w:pPr>
              <w:pStyle w:val="Teksttreci0"/>
              <w:rPr>
                <w:color w:val="000000"/>
              </w:rPr>
            </w:pPr>
            <w:r w:rsidRPr="00514CCF">
              <w:rPr>
                <w:color w:val="000000"/>
              </w:rPr>
              <w:t>Technologia wyświetlania DLP</w:t>
            </w:r>
          </w:p>
          <w:p w14:paraId="13AACA96" w14:textId="77777777" w:rsidR="00514CCF" w:rsidRPr="00514CCF" w:rsidRDefault="00514CCF" w:rsidP="00514CCF">
            <w:pPr>
              <w:pStyle w:val="Teksttreci0"/>
              <w:rPr>
                <w:color w:val="000000"/>
              </w:rPr>
            </w:pPr>
            <w:r w:rsidRPr="00514CCF">
              <w:rPr>
                <w:color w:val="000000"/>
              </w:rPr>
              <w:t>Rozdzielczość natywna 1024 x 768 (XGA)</w:t>
            </w:r>
          </w:p>
          <w:p w14:paraId="1A2AA181" w14:textId="77777777" w:rsidR="00514CCF" w:rsidRPr="00514CCF" w:rsidRDefault="00514CCF" w:rsidP="00514CCF">
            <w:pPr>
              <w:pStyle w:val="Teksttreci0"/>
              <w:rPr>
                <w:color w:val="000000"/>
              </w:rPr>
            </w:pPr>
            <w:r w:rsidRPr="00514CCF">
              <w:rPr>
                <w:color w:val="000000"/>
              </w:rPr>
              <w:t>Rozdzielczość maksymalna 1920 x 1200 (WUXGA)</w:t>
            </w:r>
          </w:p>
          <w:p w14:paraId="70829080" w14:textId="77777777" w:rsidR="00514CCF" w:rsidRPr="00514CCF" w:rsidRDefault="00514CCF" w:rsidP="00514CCF">
            <w:pPr>
              <w:pStyle w:val="Teksttreci0"/>
              <w:rPr>
                <w:color w:val="000000"/>
              </w:rPr>
            </w:pPr>
            <w:r w:rsidRPr="00514CCF">
              <w:rPr>
                <w:color w:val="000000"/>
              </w:rPr>
              <w:t>Format obrazu ; 4:3; 16:9</w:t>
            </w:r>
          </w:p>
          <w:p w14:paraId="5BEE7902" w14:textId="77777777" w:rsidR="00514CCF" w:rsidRPr="00514CCF" w:rsidRDefault="00514CCF" w:rsidP="00514CCF">
            <w:pPr>
              <w:pStyle w:val="Teksttreci0"/>
              <w:rPr>
                <w:color w:val="000000"/>
              </w:rPr>
            </w:pPr>
            <w:r w:rsidRPr="00514CCF">
              <w:rPr>
                <w:color w:val="000000"/>
              </w:rPr>
              <w:t>Jasność 4500 lm</w:t>
            </w:r>
          </w:p>
          <w:p w14:paraId="66A51AF7" w14:textId="77777777" w:rsidR="00514CCF" w:rsidRPr="00514CCF" w:rsidRDefault="00514CCF" w:rsidP="00514CCF">
            <w:pPr>
              <w:pStyle w:val="Teksttreci0"/>
              <w:rPr>
                <w:color w:val="000000"/>
              </w:rPr>
            </w:pPr>
            <w:r w:rsidRPr="00514CCF">
              <w:rPr>
                <w:color w:val="000000"/>
              </w:rPr>
              <w:t>Kontrast 20 000:1</w:t>
            </w:r>
          </w:p>
          <w:p w14:paraId="67085C61" w14:textId="77777777" w:rsidR="00514CCF" w:rsidRPr="00514CCF" w:rsidRDefault="00514CCF" w:rsidP="00514CCF">
            <w:pPr>
              <w:pStyle w:val="Teksttreci0"/>
              <w:rPr>
                <w:color w:val="000000"/>
              </w:rPr>
            </w:pPr>
            <w:r w:rsidRPr="00514CCF">
              <w:rPr>
                <w:color w:val="000000"/>
              </w:rPr>
              <w:t>Wielkość rzutowanego obrazu do 300"</w:t>
            </w:r>
          </w:p>
          <w:p w14:paraId="1C731261" w14:textId="46CCEF99" w:rsidR="00B46284" w:rsidRPr="001C23B8" w:rsidRDefault="00514CCF" w:rsidP="00514CCF">
            <w:pPr>
              <w:pStyle w:val="Teksttreci0"/>
              <w:shd w:val="clear" w:color="auto" w:fill="auto"/>
              <w:rPr>
                <w:rFonts w:asciiTheme="minorHAnsi" w:hAnsiTheme="minorHAnsi" w:cstheme="minorHAnsi"/>
                <w:color w:val="000000"/>
              </w:rPr>
            </w:pPr>
            <w:r w:rsidRPr="00514CCF">
              <w:rPr>
                <w:color w:val="000000"/>
              </w:rPr>
              <w:t>Minimalna odległość projekcji 1 m</w:t>
            </w:r>
          </w:p>
        </w:tc>
        <w:tc>
          <w:tcPr>
            <w:tcW w:w="992" w:type="dxa"/>
            <w:vAlign w:val="center"/>
          </w:tcPr>
          <w:p w14:paraId="0594D541" w14:textId="77777777" w:rsidR="00B46284" w:rsidRPr="001C23B8" w:rsidRDefault="00B46284" w:rsidP="00FC786B">
            <w:pPr>
              <w:pStyle w:val="Teksttreci0"/>
              <w:shd w:val="clear" w:color="auto" w:fill="auto"/>
              <w:jc w:val="center"/>
              <w:rPr>
                <w:rFonts w:asciiTheme="minorHAnsi" w:hAnsiTheme="minorHAnsi" w:cstheme="minorHAnsi"/>
                <w:bCs/>
                <w:iCs/>
                <w:lang w:eastAsia="pl-PL" w:bidi="pl-PL"/>
              </w:rPr>
            </w:pPr>
            <w:r>
              <w:rPr>
                <w:rFonts w:asciiTheme="minorHAnsi" w:hAnsiTheme="minorHAnsi" w:cstheme="minorHAnsi"/>
                <w:bCs/>
                <w:iCs/>
                <w:lang w:eastAsia="pl-PL" w:bidi="pl-PL"/>
              </w:rPr>
              <w:t>1</w:t>
            </w:r>
          </w:p>
        </w:tc>
      </w:tr>
      <w:tr w:rsidR="00B46284" w14:paraId="4375FE13" w14:textId="77777777" w:rsidTr="00FC786B">
        <w:trPr>
          <w:trHeight w:val="186"/>
        </w:trPr>
        <w:tc>
          <w:tcPr>
            <w:tcW w:w="2689" w:type="dxa"/>
            <w:vAlign w:val="center"/>
          </w:tcPr>
          <w:p w14:paraId="6BFFFB29" w14:textId="3EF364E3" w:rsidR="00B46284" w:rsidRPr="0089526E" w:rsidRDefault="00514CCF" w:rsidP="00FC786B">
            <w:pPr>
              <w:pStyle w:val="Teksttreci0"/>
              <w:rPr>
                <w:bCs/>
                <w:iCs/>
                <w:color w:val="EE0000"/>
                <w:sz w:val="24"/>
                <w:szCs w:val="24"/>
                <w:lang w:eastAsia="pl-PL" w:bidi="pl-PL"/>
              </w:rPr>
            </w:pPr>
            <w:r w:rsidRPr="00514CCF">
              <w:rPr>
                <w:bCs/>
                <w:iCs/>
                <w:color w:val="auto"/>
                <w:sz w:val="24"/>
                <w:szCs w:val="24"/>
                <w:lang w:eastAsia="pl-PL" w:bidi="pl-PL"/>
              </w:rPr>
              <w:t xml:space="preserve">Monitor interaktywny </w:t>
            </w:r>
          </w:p>
        </w:tc>
        <w:tc>
          <w:tcPr>
            <w:tcW w:w="5386" w:type="dxa"/>
            <w:vAlign w:val="center"/>
          </w:tcPr>
          <w:p w14:paraId="4E23403F" w14:textId="77777777" w:rsidR="00514CCF" w:rsidRPr="00514CCF" w:rsidRDefault="00514CCF" w:rsidP="00514CCF">
            <w:pPr>
              <w:pStyle w:val="Teksttreci0"/>
              <w:rPr>
                <w:color w:val="000000"/>
              </w:rPr>
            </w:pPr>
            <w:r w:rsidRPr="00514CCF">
              <w:rPr>
                <w:color w:val="000000"/>
              </w:rPr>
              <w:t>Przekątna</w:t>
            </w:r>
            <w:r w:rsidRPr="00514CCF">
              <w:rPr>
                <w:color w:val="000000"/>
              </w:rPr>
              <w:tab/>
              <w:t>65"</w:t>
            </w:r>
          </w:p>
          <w:p w14:paraId="39649A3D" w14:textId="77777777" w:rsidR="00514CCF" w:rsidRPr="00514CCF" w:rsidRDefault="00514CCF" w:rsidP="00514CCF">
            <w:pPr>
              <w:pStyle w:val="Teksttreci0"/>
              <w:rPr>
                <w:color w:val="000000"/>
              </w:rPr>
            </w:pPr>
            <w:r w:rsidRPr="00514CCF">
              <w:rPr>
                <w:color w:val="000000"/>
              </w:rPr>
              <w:t>Rozdzielczość</w:t>
            </w:r>
            <w:r w:rsidRPr="00514CCF">
              <w:rPr>
                <w:color w:val="000000"/>
              </w:rPr>
              <w:tab/>
              <w:t>3,840 x 2,160</w:t>
            </w:r>
          </w:p>
          <w:p w14:paraId="637DD878" w14:textId="77777777" w:rsidR="00514CCF" w:rsidRPr="00514CCF" w:rsidRDefault="00514CCF" w:rsidP="00514CCF">
            <w:pPr>
              <w:pStyle w:val="Teksttreci0"/>
              <w:rPr>
                <w:color w:val="000000"/>
              </w:rPr>
            </w:pPr>
            <w:r w:rsidRPr="00514CCF">
              <w:rPr>
                <w:color w:val="000000"/>
              </w:rPr>
              <w:t>Jasność (standardowa)</w:t>
            </w:r>
            <w:r w:rsidRPr="00514CCF">
              <w:rPr>
                <w:color w:val="000000"/>
              </w:rPr>
              <w:tab/>
              <w:t>400 nit</w:t>
            </w:r>
          </w:p>
          <w:p w14:paraId="6DE66A47" w14:textId="77777777" w:rsidR="00514CCF" w:rsidRPr="00514CCF" w:rsidRDefault="00514CCF" w:rsidP="00514CCF">
            <w:pPr>
              <w:pStyle w:val="Teksttreci0"/>
              <w:rPr>
                <w:color w:val="000000"/>
              </w:rPr>
            </w:pPr>
            <w:r w:rsidRPr="00514CCF">
              <w:rPr>
                <w:color w:val="000000"/>
              </w:rPr>
              <w:t>Współczynnik kontrastu</w:t>
            </w:r>
            <w:r w:rsidRPr="00514CCF">
              <w:rPr>
                <w:color w:val="000000"/>
              </w:rPr>
              <w:tab/>
              <w:t>1,200:1</w:t>
            </w:r>
          </w:p>
          <w:p w14:paraId="3B881B35" w14:textId="77777777" w:rsidR="00514CCF" w:rsidRPr="00514CCF" w:rsidRDefault="00514CCF" w:rsidP="00514CCF">
            <w:pPr>
              <w:pStyle w:val="Teksttreci0"/>
              <w:rPr>
                <w:color w:val="000000"/>
              </w:rPr>
            </w:pPr>
            <w:r w:rsidRPr="00514CCF">
              <w:rPr>
                <w:color w:val="000000"/>
              </w:rPr>
              <w:t>Kąt widzenia (poziomy/pionowy)</w:t>
            </w:r>
            <w:r w:rsidRPr="00514CCF">
              <w:rPr>
                <w:color w:val="000000"/>
              </w:rPr>
              <w:tab/>
              <w:t>178/178</w:t>
            </w:r>
          </w:p>
          <w:p w14:paraId="6F888C01" w14:textId="77777777" w:rsidR="00514CCF" w:rsidRPr="00514CCF" w:rsidRDefault="00514CCF" w:rsidP="00514CCF">
            <w:pPr>
              <w:pStyle w:val="Teksttreci0"/>
              <w:rPr>
                <w:color w:val="000000"/>
              </w:rPr>
            </w:pPr>
            <w:r w:rsidRPr="00514CCF">
              <w:rPr>
                <w:color w:val="000000"/>
              </w:rPr>
              <w:t>Czas reakcji</w:t>
            </w:r>
            <w:r w:rsidRPr="00514CCF">
              <w:rPr>
                <w:color w:val="000000"/>
              </w:rPr>
              <w:tab/>
              <w:t>8ms</w:t>
            </w:r>
          </w:p>
          <w:p w14:paraId="646FF4B4" w14:textId="77777777" w:rsidR="00514CCF" w:rsidRPr="00514CCF" w:rsidRDefault="00514CCF" w:rsidP="00514CCF">
            <w:pPr>
              <w:pStyle w:val="Teksttreci0"/>
              <w:rPr>
                <w:color w:val="000000"/>
              </w:rPr>
            </w:pPr>
            <w:r w:rsidRPr="00514CCF">
              <w:rPr>
                <w:color w:val="000000"/>
              </w:rPr>
              <w:t>Głośniki</w:t>
            </w:r>
            <w:r w:rsidRPr="00514CCF">
              <w:rPr>
                <w:color w:val="000000"/>
              </w:rPr>
              <w:tab/>
              <w:t>Bulit in Speaker (15W x 2CH</w:t>
            </w:r>
          </w:p>
          <w:p w14:paraId="360B7E6C" w14:textId="77777777" w:rsidR="00514CCF" w:rsidRPr="00514CCF" w:rsidRDefault="00514CCF" w:rsidP="00514CCF">
            <w:pPr>
              <w:pStyle w:val="Teksttreci0"/>
              <w:rPr>
                <w:color w:val="000000"/>
              </w:rPr>
            </w:pPr>
            <w:r w:rsidRPr="00514CCF">
              <w:rPr>
                <w:color w:val="000000"/>
              </w:rPr>
              <w:t>Wejscia</w:t>
            </w:r>
            <w:r w:rsidRPr="00514CCF">
              <w:rPr>
                <w:color w:val="000000"/>
              </w:rPr>
              <w:tab/>
              <w:t>RGB N/A, VIDEO HDMI 2 (Rear 1, Front 1) USB C (Front), OPS, AUDIO 1 (Stereo Mini Jack), USB 4 (2.0 x 2, 3.0 x 2 )</w:t>
            </w:r>
          </w:p>
          <w:p w14:paraId="71FDD7B0" w14:textId="77777777" w:rsidR="00514CCF" w:rsidRPr="00514CCF" w:rsidRDefault="00514CCF" w:rsidP="00514CCF">
            <w:pPr>
              <w:pStyle w:val="Teksttreci0"/>
              <w:rPr>
                <w:color w:val="000000"/>
              </w:rPr>
            </w:pPr>
            <w:r w:rsidRPr="00514CCF">
              <w:rPr>
                <w:color w:val="000000"/>
              </w:rPr>
              <w:t>Wyjścia</w:t>
            </w:r>
            <w:r w:rsidRPr="00514CCF">
              <w:rPr>
                <w:color w:val="000000"/>
              </w:rPr>
              <w:tab/>
              <w:t>RGB N/A, VIDEO HDMI Out (Rear), AUDIO 1 (Stereo Mini Jack), Touch Out Touch Out 2 (Front 1, Rear 1) Touch Out</w:t>
            </w:r>
          </w:p>
          <w:p w14:paraId="6B422B88" w14:textId="77777777" w:rsidR="00514CCF" w:rsidRPr="00514CCF" w:rsidRDefault="00514CCF" w:rsidP="00514CCF">
            <w:pPr>
              <w:pStyle w:val="Teksttreci0"/>
              <w:rPr>
                <w:color w:val="000000"/>
              </w:rPr>
            </w:pPr>
            <w:r w:rsidRPr="00514CCF">
              <w:rPr>
                <w:color w:val="000000"/>
              </w:rPr>
              <w:t>Punkty dotyku</w:t>
            </w:r>
            <w:r w:rsidRPr="00514CCF">
              <w:rPr>
                <w:color w:val="000000"/>
              </w:rPr>
              <w:tab/>
              <w:t>40</w:t>
            </w:r>
          </w:p>
          <w:p w14:paraId="648CFC09" w14:textId="77777777" w:rsidR="00514CCF" w:rsidRPr="00514CCF" w:rsidRDefault="00514CCF" w:rsidP="00514CCF">
            <w:pPr>
              <w:pStyle w:val="Teksttreci0"/>
              <w:rPr>
                <w:color w:val="000000"/>
              </w:rPr>
            </w:pPr>
            <w:r w:rsidRPr="00514CCF">
              <w:rPr>
                <w:color w:val="000000"/>
              </w:rPr>
              <w:t>Power Supply</w:t>
            </w:r>
            <w:r w:rsidRPr="00514CCF">
              <w:rPr>
                <w:color w:val="000000"/>
              </w:rPr>
              <w:tab/>
              <w:t>AC100-240V 50/60Hz AC100-240V</w:t>
            </w:r>
          </w:p>
          <w:p w14:paraId="7A1EAA33" w14:textId="0196F181" w:rsidR="00514CCF" w:rsidRPr="00514CCF" w:rsidRDefault="00514CCF" w:rsidP="00514CCF">
            <w:pPr>
              <w:pStyle w:val="Teksttreci0"/>
              <w:rPr>
                <w:color w:val="000000"/>
              </w:rPr>
            </w:pPr>
            <w:r w:rsidRPr="00514CCF">
              <w:rPr>
                <w:color w:val="000000"/>
              </w:rPr>
              <w:t>Power Consumption</w:t>
            </w:r>
            <w:r w:rsidRPr="00514CCF">
              <w:rPr>
                <w:color w:val="000000"/>
              </w:rPr>
              <w:tab/>
              <w:t>Max [W/h] 409 W/h, Typical [W/h] 172 W/h (IEC62087 / EnergyStar : 137 W/h), Rating [W/h] 371 W/h, Stand-by [W/h] 0.5 W/h, BTU 388</w:t>
            </w:r>
          </w:p>
          <w:p w14:paraId="05745ECB" w14:textId="77777777" w:rsidR="00514CCF" w:rsidRPr="00514CCF" w:rsidRDefault="00514CCF" w:rsidP="00514CCF">
            <w:pPr>
              <w:pStyle w:val="Teksttreci0"/>
              <w:rPr>
                <w:color w:val="000000"/>
              </w:rPr>
            </w:pPr>
            <w:r w:rsidRPr="00514CCF">
              <w:rPr>
                <w:color w:val="000000"/>
              </w:rPr>
              <w:t>Długość kabla</w:t>
            </w:r>
            <w:r w:rsidRPr="00514CCF">
              <w:rPr>
                <w:color w:val="000000"/>
              </w:rPr>
              <w:tab/>
              <w:t>3m</w:t>
            </w:r>
          </w:p>
          <w:p w14:paraId="6B448D74" w14:textId="77777777" w:rsidR="00514CCF" w:rsidRPr="00514CCF" w:rsidRDefault="00514CCF" w:rsidP="00514CCF">
            <w:pPr>
              <w:pStyle w:val="Teksttreci0"/>
              <w:rPr>
                <w:color w:val="000000"/>
              </w:rPr>
            </w:pPr>
            <w:r w:rsidRPr="00514CCF">
              <w:rPr>
                <w:color w:val="000000"/>
              </w:rPr>
              <w:t>System</w:t>
            </w:r>
            <w:r w:rsidRPr="00514CCF">
              <w:rPr>
                <w:color w:val="000000"/>
              </w:rPr>
              <w:tab/>
              <w:t>Android 14 z certyfikatem EDLA</w:t>
            </w:r>
          </w:p>
          <w:p w14:paraId="589DA9AC" w14:textId="05DDCFB8" w:rsidR="00B46284" w:rsidRDefault="00B46284" w:rsidP="00514CCF">
            <w:pPr>
              <w:pStyle w:val="Teksttreci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3382FECE" w14:textId="77777777" w:rsidR="00B46284" w:rsidRDefault="00B46284" w:rsidP="00FC786B">
            <w:pPr>
              <w:pStyle w:val="Teksttreci0"/>
              <w:shd w:val="clear" w:color="auto" w:fill="auto"/>
              <w:jc w:val="center"/>
              <w:rPr>
                <w:rFonts w:asciiTheme="minorHAnsi" w:hAnsiTheme="minorHAnsi" w:cstheme="minorHAnsi"/>
                <w:bCs/>
                <w:iCs/>
                <w:lang w:eastAsia="pl-PL" w:bidi="pl-PL"/>
              </w:rPr>
            </w:pPr>
            <w:r>
              <w:rPr>
                <w:rFonts w:asciiTheme="minorHAnsi" w:hAnsiTheme="minorHAnsi" w:cstheme="minorHAnsi"/>
                <w:bCs/>
                <w:iCs/>
                <w:lang w:eastAsia="pl-PL" w:bidi="pl-PL"/>
              </w:rPr>
              <w:t>1</w:t>
            </w:r>
          </w:p>
        </w:tc>
      </w:tr>
      <w:tr w:rsidR="005960C5" w14:paraId="4108B498" w14:textId="77777777" w:rsidTr="00FC786B">
        <w:trPr>
          <w:trHeight w:val="186"/>
        </w:trPr>
        <w:tc>
          <w:tcPr>
            <w:tcW w:w="9067" w:type="dxa"/>
            <w:gridSpan w:val="3"/>
            <w:vAlign w:val="center"/>
          </w:tcPr>
          <w:p w14:paraId="1E25712F" w14:textId="77777777" w:rsidR="005960C5" w:rsidRDefault="005960C5" w:rsidP="005960C5">
            <w:pPr>
              <w:pStyle w:val="Teksttreci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14:paraId="0B42DAA9" w14:textId="6D9F9509" w:rsidR="005960C5" w:rsidRPr="005960C5" w:rsidRDefault="005960C5" w:rsidP="005960C5">
            <w:pPr>
              <w:pStyle w:val="Teksttreci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0C5">
              <w:rPr>
                <w:b/>
                <w:bCs/>
                <w:color w:val="000000"/>
                <w:sz w:val="24"/>
                <w:szCs w:val="24"/>
              </w:rPr>
              <w:t>CZĘŚĆ IV — Pomoce dydaktyczne i sensoryczne</w:t>
            </w:r>
          </w:p>
          <w:p w14:paraId="3A288F28" w14:textId="5AFE72A1" w:rsidR="005960C5" w:rsidRDefault="005960C5" w:rsidP="00FC786B">
            <w:pPr>
              <w:pStyle w:val="Teksttreci0"/>
              <w:shd w:val="clear" w:color="auto" w:fill="auto"/>
              <w:jc w:val="center"/>
              <w:rPr>
                <w:rFonts w:asciiTheme="minorHAnsi" w:hAnsiTheme="minorHAnsi" w:cstheme="minorHAnsi"/>
                <w:bCs/>
                <w:iCs/>
                <w:lang w:eastAsia="pl-PL" w:bidi="pl-PL"/>
              </w:rPr>
            </w:pPr>
          </w:p>
        </w:tc>
      </w:tr>
      <w:tr w:rsidR="00B46284" w14:paraId="02442080" w14:textId="77777777" w:rsidTr="00FC786B">
        <w:tc>
          <w:tcPr>
            <w:tcW w:w="2689" w:type="dxa"/>
            <w:vAlign w:val="center"/>
          </w:tcPr>
          <w:p w14:paraId="470B3D15" w14:textId="77777777" w:rsidR="00B46284" w:rsidRPr="00956189" w:rsidRDefault="00B46284" w:rsidP="00FC786B">
            <w:pPr>
              <w:pStyle w:val="Teksttreci0"/>
              <w:shd w:val="clear" w:color="auto" w:fill="auto"/>
              <w:rPr>
                <w:bCs/>
                <w:iCs/>
                <w:sz w:val="24"/>
                <w:szCs w:val="24"/>
                <w:lang w:eastAsia="pl-PL" w:bidi="pl-PL"/>
              </w:rPr>
            </w:pPr>
            <w:r w:rsidRPr="00956189">
              <w:rPr>
                <w:bCs/>
                <w:iCs/>
                <w:sz w:val="24"/>
                <w:szCs w:val="24"/>
                <w:lang w:eastAsia="pl-PL" w:bidi="pl-PL"/>
              </w:rPr>
              <w:t>Sensoryczny, podświetlany stolik, pakiet Premium</w:t>
            </w:r>
          </w:p>
        </w:tc>
        <w:tc>
          <w:tcPr>
            <w:tcW w:w="5386" w:type="dxa"/>
            <w:vAlign w:val="center"/>
          </w:tcPr>
          <w:p w14:paraId="697B948B" w14:textId="123FD004" w:rsidR="00B46284" w:rsidRPr="00514CCF" w:rsidRDefault="00B46284" w:rsidP="00FC786B">
            <w:pPr>
              <w:pStyle w:val="Teksttreci0"/>
              <w:rPr>
                <w:color w:val="000000"/>
              </w:rPr>
            </w:pPr>
            <w:r w:rsidRPr="00514CCF">
              <w:rPr>
                <w:color w:val="000000"/>
              </w:rPr>
              <w:t>Sensoryczny podświetlany stolik</w:t>
            </w:r>
            <w:r w:rsidR="001D270F">
              <w:rPr>
                <w:color w:val="000000"/>
              </w:rPr>
              <w:t xml:space="preserve"> z zawartością:</w:t>
            </w:r>
          </w:p>
          <w:p w14:paraId="44FE916E" w14:textId="77777777" w:rsidR="00B46284" w:rsidRPr="00514CCF" w:rsidRDefault="00B46284" w:rsidP="00FC786B">
            <w:pPr>
              <w:pStyle w:val="Teksttreci0"/>
              <w:rPr>
                <w:color w:val="000000"/>
              </w:rPr>
            </w:pPr>
            <w:r w:rsidRPr="00514CCF">
              <w:rPr>
                <w:color w:val="000000"/>
              </w:rPr>
              <w:t>Transparentne litery TickiT</w:t>
            </w:r>
          </w:p>
          <w:p w14:paraId="751E093E" w14:textId="77777777" w:rsidR="00B46284" w:rsidRPr="00514CCF" w:rsidRDefault="00B46284" w:rsidP="00FC786B">
            <w:pPr>
              <w:pStyle w:val="Teksttreci0"/>
              <w:rPr>
                <w:color w:val="000000"/>
              </w:rPr>
            </w:pPr>
            <w:r w:rsidRPr="00514CCF">
              <w:rPr>
                <w:color w:val="000000"/>
              </w:rPr>
              <w:t>Transparentne cyfry TickiT</w:t>
            </w:r>
          </w:p>
          <w:p w14:paraId="1C557906" w14:textId="77777777" w:rsidR="00B46284" w:rsidRPr="00514CCF" w:rsidRDefault="00B46284" w:rsidP="00FC786B">
            <w:pPr>
              <w:pStyle w:val="Teksttreci0"/>
              <w:rPr>
                <w:color w:val="000000"/>
              </w:rPr>
            </w:pPr>
            <w:r w:rsidRPr="00514CCF">
              <w:rPr>
                <w:color w:val="000000"/>
              </w:rPr>
              <w:t>Półprzezroczyste kolorowe łopatki</w:t>
            </w:r>
          </w:p>
          <w:p w14:paraId="1610AB6E" w14:textId="77777777" w:rsidR="00B46284" w:rsidRPr="00514CCF" w:rsidRDefault="00B46284" w:rsidP="00FC786B">
            <w:pPr>
              <w:pStyle w:val="Teksttreci0"/>
              <w:rPr>
                <w:color w:val="000000"/>
              </w:rPr>
            </w:pPr>
            <w:r w:rsidRPr="00514CCF">
              <w:rPr>
                <w:color w:val="000000"/>
              </w:rPr>
              <w:t>Tęczowe kamyczki (36 elementów)</w:t>
            </w:r>
          </w:p>
          <w:p w14:paraId="188D630B" w14:textId="77777777" w:rsidR="00B46284" w:rsidRPr="00514CCF" w:rsidRDefault="00B46284" w:rsidP="00FC786B">
            <w:pPr>
              <w:pStyle w:val="Teksttreci0"/>
              <w:rPr>
                <w:color w:val="000000"/>
              </w:rPr>
            </w:pPr>
            <w:r w:rsidRPr="00514CCF">
              <w:rPr>
                <w:color w:val="000000"/>
              </w:rPr>
              <w:t>Tablica grafomotoryczna – cyfry</w:t>
            </w:r>
          </w:p>
          <w:p w14:paraId="031D6CCC" w14:textId="77777777" w:rsidR="00B46284" w:rsidRPr="00514CCF" w:rsidRDefault="00B46284" w:rsidP="00FC786B">
            <w:pPr>
              <w:pStyle w:val="Teksttreci0"/>
              <w:rPr>
                <w:color w:val="000000"/>
              </w:rPr>
            </w:pPr>
            <w:r w:rsidRPr="00514CCF">
              <w:rPr>
                <w:color w:val="000000"/>
              </w:rPr>
              <w:t>Tablica grafomotoryczna – szlaczki</w:t>
            </w:r>
          </w:p>
          <w:p w14:paraId="1AE392BF" w14:textId="77777777" w:rsidR="00B46284" w:rsidRPr="00514CCF" w:rsidRDefault="00B46284" w:rsidP="00FC786B">
            <w:pPr>
              <w:pStyle w:val="Teksttreci0"/>
              <w:rPr>
                <w:color w:val="000000"/>
              </w:rPr>
            </w:pPr>
            <w:r w:rsidRPr="00514CCF">
              <w:rPr>
                <w:color w:val="000000"/>
              </w:rPr>
              <w:t>Transparentne guziki do przewlekania</w:t>
            </w:r>
          </w:p>
          <w:p w14:paraId="27816B8D" w14:textId="77777777" w:rsidR="00B46284" w:rsidRPr="00514CCF" w:rsidRDefault="00B46284" w:rsidP="00FC786B">
            <w:pPr>
              <w:pStyle w:val="Teksttreci0"/>
              <w:rPr>
                <w:color w:val="000000"/>
              </w:rPr>
            </w:pPr>
            <w:r w:rsidRPr="00514CCF">
              <w:rPr>
                <w:color w:val="000000"/>
              </w:rPr>
              <w:t>Kolorowe pęsety</w:t>
            </w:r>
          </w:p>
          <w:p w14:paraId="2B07D99D" w14:textId="77777777" w:rsidR="00B46284" w:rsidRPr="00514CCF" w:rsidRDefault="00B46284" w:rsidP="00FC786B">
            <w:pPr>
              <w:pStyle w:val="Teksttreci0"/>
              <w:rPr>
                <w:color w:val="000000"/>
              </w:rPr>
            </w:pPr>
            <w:r w:rsidRPr="00514CCF">
              <w:rPr>
                <w:color w:val="000000"/>
              </w:rPr>
              <w:t>Lustrzany zestaw aktywności z tablicą setkową</w:t>
            </w:r>
          </w:p>
          <w:p w14:paraId="67342A42" w14:textId="77777777" w:rsidR="00B46284" w:rsidRPr="00514CCF" w:rsidRDefault="00B46284" w:rsidP="00FC786B">
            <w:pPr>
              <w:pStyle w:val="Teksttreci0"/>
              <w:rPr>
                <w:color w:val="000000"/>
              </w:rPr>
            </w:pPr>
            <w:r w:rsidRPr="00514CCF">
              <w:rPr>
                <w:color w:val="000000"/>
              </w:rPr>
              <w:t>Transparentne bryły geometryczne</w:t>
            </w:r>
          </w:p>
          <w:p w14:paraId="57461817" w14:textId="77777777" w:rsidR="00B46284" w:rsidRPr="00514CCF" w:rsidRDefault="00B46284" w:rsidP="00FC786B">
            <w:pPr>
              <w:pStyle w:val="Teksttreci0"/>
              <w:rPr>
                <w:color w:val="000000"/>
              </w:rPr>
            </w:pPr>
            <w:r w:rsidRPr="00514CCF">
              <w:rPr>
                <w:color w:val="000000"/>
              </w:rPr>
              <w:t>Transparentne figury geometryczne</w:t>
            </w:r>
          </w:p>
          <w:p w14:paraId="37171CB2" w14:textId="77777777" w:rsidR="00B46284" w:rsidRPr="00514CCF" w:rsidRDefault="00B46284" w:rsidP="00FC786B">
            <w:pPr>
              <w:pStyle w:val="Teksttreci0"/>
              <w:rPr>
                <w:color w:val="000000"/>
              </w:rPr>
            </w:pPr>
            <w:r w:rsidRPr="00514CCF">
              <w:rPr>
                <w:color w:val="000000"/>
              </w:rPr>
              <w:t>Zestaw do nauki rozpoznawania emocji</w:t>
            </w:r>
          </w:p>
          <w:p w14:paraId="0CB4B98D" w14:textId="77777777" w:rsidR="00B46284" w:rsidRPr="00514CCF" w:rsidRDefault="00B46284" w:rsidP="00FC786B">
            <w:pPr>
              <w:pStyle w:val="Teksttreci0"/>
              <w:rPr>
                <w:color w:val="000000"/>
              </w:rPr>
            </w:pPr>
            <w:r w:rsidRPr="00514CCF">
              <w:rPr>
                <w:color w:val="000000"/>
              </w:rPr>
              <w:lastRenderedPageBreak/>
              <w:t>Silishapes Linking People</w:t>
            </w:r>
          </w:p>
          <w:p w14:paraId="0C3F0462" w14:textId="77777777" w:rsidR="00B46284" w:rsidRPr="00514CCF" w:rsidRDefault="00B46284" w:rsidP="00FC786B">
            <w:pPr>
              <w:pStyle w:val="Teksttreci0"/>
              <w:rPr>
                <w:color w:val="000000"/>
              </w:rPr>
            </w:pPr>
            <w:r w:rsidRPr="00514CCF">
              <w:rPr>
                <w:color w:val="000000"/>
              </w:rPr>
              <w:t>Tuby sensoryczne – Wyraź swoje uczucia</w:t>
            </w:r>
          </w:p>
          <w:p w14:paraId="6897D2E1" w14:textId="77777777" w:rsidR="00B46284" w:rsidRPr="00514CCF" w:rsidRDefault="00B46284" w:rsidP="00FC786B">
            <w:pPr>
              <w:pStyle w:val="Teksttreci0"/>
              <w:rPr>
                <w:color w:val="000000"/>
              </w:rPr>
            </w:pPr>
            <w:r w:rsidRPr="00514CCF">
              <w:rPr>
                <w:color w:val="000000"/>
              </w:rPr>
              <w:t>Duże lupy (6 szt.)</w:t>
            </w:r>
          </w:p>
          <w:p w14:paraId="2381F32F" w14:textId="77777777" w:rsidR="00B46284" w:rsidRPr="00514CCF" w:rsidRDefault="00B46284" w:rsidP="00FC786B">
            <w:pPr>
              <w:pStyle w:val="Teksttreci0"/>
              <w:rPr>
                <w:color w:val="000000"/>
              </w:rPr>
            </w:pPr>
            <w:r w:rsidRPr="00514CCF">
              <w:rPr>
                <w:color w:val="000000"/>
              </w:rPr>
              <w:t>Układy kostne – dopasowywanie</w:t>
            </w:r>
          </w:p>
          <w:p w14:paraId="4B5B05B3" w14:textId="77777777" w:rsidR="00B46284" w:rsidRPr="00514CCF" w:rsidRDefault="00B46284" w:rsidP="00FC786B">
            <w:pPr>
              <w:pStyle w:val="Teksttreci0"/>
              <w:rPr>
                <w:color w:val="000000"/>
              </w:rPr>
            </w:pPr>
            <w:r w:rsidRPr="00514CCF">
              <w:rPr>
                <w:color w:val="000000"/>
              </w:rPr>
              <w:t>Transparentne kolorowe owady + Transparentne pojemniki do obserwacji</w:t>
            </w:r>
          </w:p>
          <w:p w14:paraId="7DF683A2" w14:textId="77777777" w:rsidR="00B46284" w:rsidRPr="00514CCF" w:rsidRDefault="00B46284" w:rsidP="00FC786B">
            <w:pPr>
              <w:pStyle w:val="Teksttreci0"/>
              <w:rPr>
                <w:color w:val="000000"/>
              </w:rPr>
            </w:pPr>
            <w:r w:rsidRPr="00514CCF">
              <w:rPr>
                <w:color w:val="000000"/>
              </w:rPr>
              <w:t>Zestaw 3 sensorycznych tub Ooze</w:t>
            </w:r>
          </w:p>
          <w:p w14:paraId="7524D55C" w14:textId="77777777" w:rsidR="00B46284" w:rsidRPr="001C23B8" w:rsidRDefault="00B46284" w:rsidP="00FC786B">
            <w:pPr>
              <w:pStyle w:val="Teksttreci0"/>
              <w:shd w:val="clear" w:color="auto" w:fill="auto"/>
              <w:rPr>
                <w:rFonts w:asciiTheme="minorHAnsi" w:hAnsiTheme="minorHAnsi" w:cstheme="minorHAnsi"/>
                <w:color w:val="000000"/>
              </w:rPr>
            </w:pPr>
            <w:r w:rsidRPr="00514CCF">
              <w:rPr>
                <w:color w:val="000000"/>
              </w:rPr>
              <w:t>Zestaw klepsydr edukacyjnych Jumbo</w:t>
            </w:r>
          </w:p>
        </w:tc>
        <w:tc>
          <w:tcPr>
            <w:tcW w:w="992" w:type="dxa"/>
            <w:vAlign w:val="center"/>
          </w:tcPr>
          <w:p w14:paraId="211A1FD6" w14:textId="77777777" w:rsidR="00B46284" w:rsidRPr="001C23B8" w:rsidRDefault="00B46284" w:rsidP="00FC786B">
            <w:pPr>
              <w:pStyle w:val="Teksttreci0"/>
              <w:shd w:val="clear" w:color="auto" w:fill="auto"/>
              <w:jc w:val="center"/>
              <w:rPr>
                <w:rFonts w:asciiTheme="minorHAnsi" w:hAnsiTheme="minorHAnsi" w:cstheme="minorHAnsi"/>
                <w:bCs/>
                <w:iCs/>
                <w:lang w:eastAsia="pl-PL" w:bidi="pl-PL"/>
              </w:rPr>
            </w:pPr>
            <w:r>
              <w:rPr>
                <w:rFonts w:asciiTheme="minorHAnsi" w:hAnsiTheme="minorHAnsi" w:cstheme="minorHAnsi"/>
                <w:bCs/>
                <w:iCs/>
                <w:lang w:eastAsia="pl-PL" w:bidi="pl-PL"/>
              </w:rPr>
              <w:lastRenderedPageBreak/>
              <w:t>1</w:t>
            </w:r>
          </w:p>
        </w:tc>
      </w:tr>
      <w:tr w:rsidR="00514CCF" w14:paraId="10E86AB2" w14:textId="77777777" w:rsidTr="00FC786B">
        <w:tc>
          <w:tcPr>
            <w:tcW w:w="2689" w:type="dxa"/>
            <w:vAlign w:val="center"/>
          </w:tcPr>
          <w:p w14:paraId="0573DA56" w14:textId="5DB3CA0F" w:rsidR="00514CCF" w:rsidRPr="00956189" w:rsidRDefault="00514CCF" w:rsidP="00FC786B">
            <w:pPr>
              <w:pStyle w:val="Teksttreci0"/>
              <w:shd w:val="clear" w:color="auto" w:fill="auto"/>
              <w:rPr>
                <w:bCs/>
                <w:iCs/>
                <w:sz w:val="24"/>
                <w:szCs w:val="24"/>
                <w:lang w:eastAsia="pl-PL" w:bidi="pl-PL"/>
              </w:rPr>
            </w:pPr>
            <w:r w:rsidRPr="00514CCF">
              <w:rPr>
                <w:bCs/>
                <w:iCs/>
                <w:sz w:val="24"/>
                <w:szCs w:val="24"/>
                <w:lang w:eastAsia="pl-PL" w:bidi="pl-PL"/>
              </w:rPr>
              <w:t>Duży stół podświetlany</w:t>
            </w:r>
          </w:p>
        </w:tc>
        <w:tc>
          <w:tcPr>
            <w:tcW w:w="5386" w:type="dxa"/>
            <w:vAlign w:val="center"/>
          </w:tcPr>
          <w:p w14:paraId="488BD2C2" w14:textId="6CF3BB7E" w:rsidR="00514CCF" w:rsidRPr="00514CCF" w:rsidRDefault="00514CCF" w:rsidP="00FC786B">
            <w:pPr>
              <w:pStyle w:val="Teksttreci0"/>
              <w:rPr>
                <w:color w:val="000000"/>
              </w:rPr>
            </w:pPr>
            <w:r w:rsidRPr="00514CCF">
              <w:rPr>
                <w:color w:val="000000"/>
              </w:rPr>
              <w:t>Nowoczesny, prosty stół z podświetlanym blatem. Idealny do podświetlania przejrzystych i przezroczy-stych obiektów, obserwowania wzorów, kształtów i kolorów.                                                                       • wym. 120 x 60 x 60 cm                                             • wym. podświetlanego blatu 116 x 56 cm                   • przestrzeń pod blatem: 88 x 44 x 25 cm                    • wym. 120 cm x 60 cm x 60 cm</w:t>
            </w:r>
          </w:p>
        </w:tc>
        <w:tc>
          <w:tcPr>
            <w:tcW w:w="992" w:type="dxa"/>
            <w:vAlign w:val="center"/>
          </w:tcPr>
          <w:p w14:paraId="37213B30" w14:textId="5D6CC3A3" w:rsidR="00514CCF" w:rsidRDefault="00514CCF" w:rsidP="00FC786B">
            <w:pPr>
              <w:pStyle w:val="Teksttreci0"/>
              <w:shd w:val="clear" w:color="auto" w:fill="auto"/>
              <w:jc w:val="center"/>
              <w:rPr>
                <w:rFonts w:asciiTheme="minorHAnsi" w:hAnsiTheme="minorHAnsi" w:cstheme="minorHAnsi"/>
                <w:bCs/>
                <w:iCs/>
                <w:lang w:eastAsia="pl-PL" w:bidi="pl-PL"/>
              </w:rPr>
            </w:pPr>
            <w:r>
              <w:rPr>
                <w:rFonts w:asciiTheme="minorHAnsi" w:hAnsiTheme="minorHAnsi" w:cstheme="minorHAnsi"/>
                <w:bCs/>
                <w:iCs/>
                <w:lang w:eastAsia="pl-PL" w:bidi="pl-PL"/>
              </w:rPr>
              <w:t>1</w:t>
            </w:r>
          </w:p>
        </w:tc>
      </w:tr>
      <w:tr w:rsidR="00514CCF" w14:paraId="4AB96A3A" w14:textId="77777777" w:rsidTr="00FC786B">
        <w:tc>
          <w:tcPr>
            <w:tcW w:w="2689" w:type="dxa"/>
            <w:vAlign w:val="center"/>
          </w:tcPr>
          <w:p w14:paraId="10E0A500" w14:textId="7275581F" w:rsidR="00514CCF" w:rsidRPr="00514CCF" w:rsidRDefault="00514CCF" w:rsidP="00FC786B">
            <w:pPr>
              <w:pStyle w:val="Teksttreci0"/>
              <w:shd w:val="clear" w:color="auto" w:fill="auto"/>
              <w:rPr>
                <w:bCs/>
                <w:iCs/>
                <w:sz w:val="24"/>
                <w:szCs w:val="24"/>
                <w:lang w:eastAsia="pl-PL" w:bidi="pl-PL"/>
              </w:rPr>
            </w:pPr>
            <w:r w:rsidRPr="00514CCF">
              <w:rPr>
                <w:bCs/>
                <w:iCs/>
                <w:sz w:val="24"/>
                <w:szCs w:val="24"/>
                <w:lang w:eastAsia="pl-PL" w:bidi="pl-PL"/>
              </w:rPr>
              <w:t>Zestaw na zajęcia z techniki do nauki i budowy obwodów elektronicznych XXL</w:t>
            </w:r>
          </w:p>
        </w:tc>
        <w:tc>
          <w:tcPr>
            <w:tcW w:w="5386" w:type="dxa"/>
            <w:vAlign w:val="center"/>
          </w:tcPr>
          <w:p w14:paraId="0C5C24E8" w14:textId="77777777" w:rsidR="00514CCF" w:rsidRPr="00514CCF" w:rsidRDefault="00514CCF" w:rsidP="00514CCF">
            <w:pPr>
              <w:pStyle w:val="Teksttreci0"/>
              <w:rPr>
                <w:color w:val="000000"/>
              </w:rPr>
            </w:pPr>
            <w:r w:rsidRPr="00514CCF">
              <w:rPr>
                <w:color w:val="000000"/>
              </w:rPr>
              <w:t>Zestaw dydaktyczny jest świetnym rozwiązaniem do doświadczeń i budowy prostych obwodów elektrycznych, eksperymentów elektrycznych.</w:t>
            </w:r>
          </w:p>
          <w:p w14:paraId="46008B28" w14:textId="77777777" w:rsidR="00514CCF" w:rsidRPr="00514CCF" w:rsidRDefault="00514CCF" w:rsidP="00514CCF">
            <w:pPr>
              <w:pStyle w:val="Teksttreci0"/>
              <w:rPr>
                <w:color w:val="000000"/>
              </w:rPr>
            </w:pPr>
            <w:r w:rsidRPr="00514CCF">
              <w:rPr>
                <w:color w:val="000000"/>
              </w:rPr>
              <w:t>ZAWARTOŚĆ ZESTAWU</w:t>
            </w:r>
          </w:p>
          <w:p w14:paraId="1DE7642F" w14:textId="77777777" w:rsidR="00514CCF" w:rsidRPr="00514CCF" w:rsidRDefault="00514CCF" w:rsidP="00514CCF">
            <w:pPr>
              <w:pStyle w:val="Teksttreci0"/>
              <w:rPr>
                <w:color w:val="000000"/>
              </w:rPr>
            </w:pPr>
            <w:r w:rsidRPr="00514CCF">
              <w:rPr>
                <w:color w:val="000000"/>
              </w:rPr>
              <w:t>2x koszyki na baterię AA</w:t>
            </w:r>
          </w:p>
          <w:p w14:paraId="50FB3311" w14:textId="77777777" w:rsidR="00514CCF" w:rsidRPr="00514CCF" w:rsidRDefault="00514CCF" w:rsidP="00514CCF">
            <w:pPr>
              <w:pStyle w:val="Teksttreci0"/>
              <w:rPr>
                <w:color w:val="000000"/>
              </w:rPr>
            </w:pPr>
            <w:r w:rsidRPr="00514CCF">
              <w:rPr>
                <w:color w:val="000000"/>
              </w:rPr>
              <w:t>2x podesty na żarówkę E10</w:t>
            </w:r>
          </w:p>
          <w:p w14:paraId="4FE304C4" w14:textId="77777777" w:rsidR="00514CCF" w:rsidRPr="00514CCF" w:rsidRDefault="00514CCF" w:rsidP="00514CCF">
            <w:pPr>
              <w:pStyle w:val="Teksttreci0"/>
              <w:rPr>
                <w:color w:val="000000"/>
              </w:rPr>
            </w:pPr>
            <w:r w:rsidRPr="00514CCF">
              <w:rPr>
                <w:color w:val="000000"/>
              </w:rPr>
              <w:t>1x dźwignia włączania pojedyncza ON/OFF</w:t>
            </w:r>
          </w:p>
          <w:p w14:paraId="533ABB21" w14:textId="77777777" w:rsidR="00514CCF" w:rsidRPr="00514CCF" w:rsidRDefault="00514CCF" w:rsidP="00514CCF">
            <w:pPr>
              <w:pStyle w:val="Teksttreci0"/>
              <w:rPr>
                <w:color w:val="000000"/>
              </w:rPr>
            </w:pPr>
            <w:r w:rsidRPr="00514CCF">
              <w:rPr>
                <w:color w:val="000000"/>
              </w:rPr>
              <w:t>2x dźwignie włączania przełączne ON/OFF/ON</w:t>
            </w:r>
          </w:p>
          <w:p w14:paraId="0F29B85C" w14:textId="77777777" w:rsidR="00514CCF" w:rsidRPr="00514CCF" w:rsidRDefault="00514CCF" w:rsidP="00514CCF">
            <w:pPr>
              <w:pStyle w:val="Teksttreci0"/>
              <w:rPr>
                <w:color w:val="000000"/>
              </w:rPr>
            </w:pPr>
            <w:r w:rsidRPr="00514CCF">
              <w:rPr>
                <w:color w:val="000000"/>
              </w:rPr>
              <w:t>1x podest z diodami LED</w:t>
            </w:r>
          </w:p>
          <w:p w14:paraId="4E924CF4" w14:textId="77777777" w:rsidR="00514CCF" w:rsidRPr="00514CCF" w:rsidRDefault="00514CCF" w:rsidP="00514CCF">
            <w:pPr>
              <w:pStyle w:val="Teksttreci0"/>
              <w:rPr>
                <w:color w:val="000000"/>
              </w:rPr>
            </w:pPr>
            <w:r w:rsidRPr="00514CCF">
              <w:rPr>
                <w:color w:val="000000"/>
              </w:rPr>
              <w:t>1x kompas</w:t>
            </w:r>
          </w:p>
          <w:p w14:paraId="5D9F1AEF" w14:textId="77777777" w:rsidR="00514CCF" w:rsidRPr="00514CCF" w:rsidRDefault="00514CCF" w:rsidP="00514CCF">
            <w:pPr>
              <w:pStyle w:val="Teksttreci0"/>
              <w:rPr>
                <w:color w:val="000000"/>
              </w:rPr>
            </w:pPr>
            <w:r w:rsidRPr="00514CCF">
              <w:rPr>
                <w:color w:val="000000"/>
              </w:rPr>
              <w:t>1x elektromagnes</w:t>
            </w:r>
          </w:p>
          <w:p w14:paraId="3BD92B0D" w14:textId="77777777" w:rsidR="00514CCF" w:rsidRPr="00514CCF" w:rsidRDefault="00514CCF" w:rsidP="00514CCF">
            <w:pPr>
              <w:pStyle w:val="Teksttreci0"/>
              <w:rPr>
                <w:color w:val="000000"/>
              </w:rPr>
            </w:pPr>
            <w:r w:rsidRPr="00514CCF">
              <w:rPr>
                <w:color w:val="000000"/>
              </w:rPr>
              <w:t>1x silniczek DC</w:t>
            </w:r>
          </w:p>
          <w:p w14:paraId="15555E9A" w14:textId="77777777" w:rsidR="00514CCF" w:rsidRPr="00514CCF" w:rsidRDefault="00514CCF" w:rsidP="00514CCF">
            <w:pPr>
              <w:pStyle w:val="Teksttreci0"/>
              <w:rPr>
                <w:color w:val="000000"/>
              </w:rPr>
            </w:pPr>
            <w:r w:rsidRPr="00514CCF">
              <w:rPr>
                <w:color w:val="000000"/>
              </w:rPr>
              <w:t>1x przekładnia z trybami</w:t>
            </w:r>
          </w:p>
          <w:p w14:paraId="071AFB5D" w14:textId="77777777" w:rsidR="00514CCF" w:rsidRPr="00514CCF" w:rsidRDefault="00514CCF" w:rsidP="00514CCF">
            <w:pPr>
              <w:pStyle w:val="Teksttreci0"/>
              <w:rPr>
                <w:color w:val="000000"/>
              </w:rPr>
            </w:pPr>
            <w:r w:rsidRPr="00514CCF">
              <w:rPr>
                <w:color w:val="000000"/>
              </w:rPr>
              <w:t>1x podest do zbudowania pojazdu</w:t>
            </w:r>
          </w:p>
          <w:p w14:paraId="3129C1DA" w14:textId="77777777" w:rsidR="00514CCF" w:rsidRPr="00514CCF" w:rsidRDefault="00514CCF" w:rsidP="00514CCF">
            <w:pPr>
              <w:pStyle w:val="Teksttreci0"/>
              <w:rPr>
                <w:color w:val="000000"/>
              </w:rPr>
            </w:pPr>
            <w:r w:rsidRPr="00514CCF">
              <w:rPr>
                <w:color w:val="000000"/>
              </w:rPr>
              <w:t>3x żarówki E10</w:t>
            </w:r>
          </w:p>
          <w:p w14:paraId="29FEA256" w14:textId="77777777" w:rsidR="00514CCF" w:rsidRPr="00514CCF" w:rsidRDefault="00514CCF" w:rsidP="00514CCF">
            <w:pPr>
              <w:pStyle w:val="Teksttreci0"/>
              <w:rPr>
                <w:color w:val="000000"/>
              </w:rPr>
            </w:pPr>
            <w:r w:rsidRPr="00514CCF">
              <w:rPr>
                <w:color w:val="000000"/>
              </w:rPr>
              <w:t>2x zapasowe diody LED (biała i czerwona)</w:t>
            </w:r>
          </w:p>
          <w:p w14:paraId="28A6846D" w14:textId="77777777" w:rsidR="00514CCF" w:rsidRPr="00514CCF" w:rsidRDefault="00514CCF" w:rsidP="00514CCF">
            <w:pPr>
              <w:pStyle w:val="Teksttreci0"/>
              <w:rPr>
                <w:color w:val="000000"/>
              </w:rPr>
            </w:pPr>
            <w:r w:rsidRPr="00514CCF">
              <w:rPr>
                <w:color w:val="000000"/>
              </w:rPr>
              <w:t>1x śmigło</w:t>
            </w:r>
          </w:p>
          <w:p w14:paraId="17331281" w14:textId="77777777" w:rsidR="00514CCF" w:rsidRPr="00514CCF" w:rsidRDefault="00514CCF" w:rsidP="00514CCF">
            <w:pPr>
              <w:pStyle w:val="Teksttreci0"/>
              <w:rPr>
                <w:color w:val="000000"/>
              </w:rPr>
            </w:pPr>
            <w:r w:rsidRPr="00514CCF">
              <w:rPr>
                <w:color w:val="000000"/>
              </w:rPr>
              <w:t>4x koła do autka</w:t>
            </w:r>
          </w:p>
          <w:p w14:paraId="1D59AE97" w14:textId="77777777" w:rsidR="00514CCF" w:rsidRPr="00514CCF" w:rsidRDefault="00514CCF" w:rsidP="00514CCF">
            <w:pPr>
              <w:pStyle w:val="Teksttreci0"/>
              <w:rPr>
                <w:color w:val="000000"/>
              </w:rPr>
            </w:pPr>
            <w:r w:rsidRPr="00514CCF">
              <w:rPr>
                <w:color w:val="000000"/>
              </w:rPr>
              <w:t>1x korba</w:t>
            </w:r>
          </w:p>
          <w:p w14:paraId="148B9486" w14:textId="77777777" w:rsidR="00514CCF" w:rsidRPr="00514CCF" w:rsidRDefault="00514CCF" w:rsidP="00514CCF">
            <w:pPr>
              <w:pStyle w:val="Teksttreci0"/>
              <w:rPr>
                <w:color w:val="000000"/>
              </w:rPr>
            </w:pPr>
            <w:r w:rsidRPr="00514CCF">
              <w:rPr>
                <w:color w:val="000000"/>
              </w:rPr>
              <w:t>1x metalowy klucz</w:t>
            </w:r>
          </w:p>
          <w:p w14:paraId="49CD9EF6" w14:textId="77777777" w:rsidR="00514CCF" w:rsidRPr="00514CCF" w:rsidRDefault="00514CCF" w:rsidP="00514CCF">
            <w:pPr>
              <w:pStyle w:val="Teksttreci0"/>
              <w:rPr>
                <w:color w:val="000000"/>
              </w:rPr>
            </w:pPr>
            <w:r w:rsidRPr="00514CCF">
              <w:rPr>
                <w:color w:val="000000"/>
              </w:rPr>
              <w:t>2x druty do łączenia kół w pojeździe</w:t>
            </w:r>
          </w:p>
          <w:p w14:paraId="70582BBD" w14:textId="77777777" w:rsidR="00514CCF" w:rsidRPr="00514CCF" w:rsidRDefault="00514CCF" w:rsidP="00514CCF">
            <w:pPr>
              <w:pStyle w:val="Teksttreci0"/>
              <w:rPr>
                <w:color w:val="000000"/>
              </w:rPr>
            </w:pPr>
            <w:r w:rsidRPr="00514CCF">
              <w:rPr>
                <w:color w:val="000000"/>
              </w:rPr>
              <w:t>10x kabli połączeniowych (5x czarne, 5x czerwone)</w:t>
            </w:r>
          </w:p>
          <w:p w14:paraId="6D3AFCF9" w14:textId="77777777" w:rsidR="00514CCF" w:rsidRDefault="00514CCF" w:rsidP="00514CCF">
            <w:pPr>
              <w:pStyle w:val="Teksttreci0"/>
              <w:rPr>
                <w:color w:val="000000"/>
              </w:rPr>
            </w:pPr>
            <w:r w:rsidRPr="00514CCF">
              <w:rPr>
                <w:color w:val="000000"/>
              </w:rPr>
              <w:t>1x śrubokręt płaski</w:t>
            </w:r>
          </w:p>
          <w:p w14:paraId="1526A4C7" w14:textId="0192F2D7" w:rsidR="00514CCF" w:rsidRPr="00514CCF" w:rsidRDefault="00514CCF" w:rsidP="00514CCF">
            <w:pPr>
              <w:pStyle w:val="Teksttreci0"/>
              <w:rPr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068C2D7B" w14:textId="1AC28172" w:rsidR="00514CCF" w:rsidRDefault="00514CCF" w:rsidP="00FC786B">
            <w:pPr>
              <w:pStyle w:val="Teksttreci0"/>
              <w:shd w:val="clear" w:color="auto" w:fill="auto"/>
              <w:jc w:val="center"/>
              <w:rPr>
                <w:rFonts w:asciiTheme="minorHAnsi" w:hAnsiTheme="minorHAnsi" w:cstheme="minorHAnsi"/>
                <w:bCs/>
                <w:iCs/>
                <w:lang w:eastAsia="pl-PL" w:bidi="pl-PL"/>
              </w:rPr>
            </w:pPr>
            <w:r>
              <w:rPr>
                <w:rFonts w:asciiTheme="minorHAnsi" w:hAnsiTheme="minorHAnsi" w:cstheme="minorHAnsi"/>
                <w:bCs/>
                <w:iCs/>
                <w:lang w:eastAsia="pl-PL" w:bidi="pl-PL"/>
              </w:rPr>
              <w:t>6</w:t>
            </w:r>
          </w:p>
        </w:tc>
      </w:tr>
      <w:tr w:rsidR="005960C5" w14:paraId="6616C015" w14:textId="77777777" w:rsidTr="00FC786B">
        <w:tc>
          <w:tcPr>
            <w:tcW w:w="9067" w:type="dxa"/>
            <w:gridSpan w:val="3"/>
            <w:vAlign w:val="center"/>
          </w:tcPr>
          <w:p w14:paraId="19FDAC8F" w14:textId="77777777" w:rsidR="005960C5" w:rsidRDefault="005960C5" w:rsidP="005960C5">
            <w:pPr>
              <w:pStyle w:val="Teksttreci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14:paraId="76D313F1" w14:textId="69C3DCE2" w:rsidR="005960C5" w:rsidRPr="005960C5" w:rsidRDefault="005960C5" w:rsidP="005960C5">
            <w:pPr>
              <w:pStyle w:val="Teksttreci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0C5">
              <w:rPr>
                <w:b/>
                <w:bCs/>
                <w:color w:val="000000"/>
                <w:sz w:val="24"/>
                <w:szCs w:val="24"/>
              </w:rPr>
              <w:t>CZĘŚĆ V — Wyposażenie terapeutyczne i SI</w:t>
            </w:r>
          </w:p>
          <w:p w14:paraId="3657EC73" w14:textId="77777777" w:rsidR="005960C5" w:rsidRPr="005960C5" w:rsidRDefault="005960C5" w:rsidP="005960C5">
            <w:pPr>
              <w:pStyle w:val="Teksttreci0"/>
              <w:shd w:val="clear" w:color="auto" w:fill="auto"/>
              <w:jc w:val="center"/>
              <w:rPr>
                <w:rFonts w:asciiTheme="minorHAnsi" w:hAnsiTheme="minorHAnsi" w:cstheme="minorHAnsi"/>
                <w:b/>
                <w:bCs/>
                <w:iCs/>
                <w:sz w:val="24"/>
                <w:szCs w:val="24"/>
                <w:lang w:eastAsia="pl-PL" w:bidi="pl-PL"/>
              </w:rPr>
            </w:pPr>
          </w:p>
        </w:tc>
      </w:tr>
      <w:tr w:rsidR="00B46284" w14:paraId="23303C4C" w14:textId="77777777" w:rsidTr="00FC786B">
        <w:tc>
          <w:tcPr>
            <w:tcW w:w="2689" w:type="dxa"/>
            <w:vAlign w:val="center"/>
          </w:tcPr>
          <w:p w14:paraId="0A9F741E" w14:textId="7CF700EB" w:rsidR="00B46284" w:rsidRPr="004254C6" w:rsidRDefault="005960C5" w:rsidP="00FC786B">
            <w:pPr>
              <w:pStyle w:val="NormalnyWeb"/>
            </w:pPr>
            <w:r w:rsidRPr="005960C5">
              <w:t>Ściana i podłoga interak-tywna w jednym</w:t>
            </w:r>
          </w:p>
        </w:tc>
        <w:tc>
          <w:tcPr>
            <w:tcW w:w="5386" w:type="dxa"/>
            <w:vAlign w:val="center"/>
          </w:tcPr>
          <w:p w14:paraId="61B850B3" w14:textId="77777777" w:rsidR="005960C5" w:rsidRPr="005960C5" w:rsidRDefault="005960C5" w:rsidP="005960C5">
            <w:pPr>
              <w:pStyle w:val="Teksttreci0"/>
              <w:rPr>
                <w:color w:val="000000"/>
              </w:rPr>
            </w:pPr>
            <w:r w:rsidRPr="005960C5">
              <w:rPr>
                <w:color w:val="000000"/>
              </w:rPr>
              <w:t>Specyfikacja</w:t>
            </w:r>
          </w:p>
          <w:p w14:paraId="76FCBB24" w14:textId="77777777" w:rsidR="005960C5" w:rsidRPr="005960C5" w:rsidRDefault="005960C5" w:rsidP="005960C5">
            <w:pPr>
              <w:pStyle w:val="Teksttreci0"/>
              <w:rPr>
                <w:color w:val="000000"/>
              </w:rPr>
            </w:pPr>
            <w:r w:rsidRPr="005960C5">
              <w:rPr>
                <w:color w:val="000000"/>
              </w:rPr>
              <w:t>Rozmiar obrazu: 226x168 cm</w:t>
            </w:r>
          </w:p>
          <w:p w14:paraId="58A4454B" w14:textId="77777777" w:rsidR="005960C5" w:rsidRPr="005960C5" w:rsidRDefault="005960C5" w:rsidP="005960C5">
            <w:pPr>
              <w:pStyle w:val="Teksttreci0"/>
              <w:rPr>
                <w:color w:val="000000"/>
              </w:rPr>
            </w:pPr>
            <w:r w:rsidRPr="005960C5">
              <w:rPr>
                <w:color w:val="000000"/>
              </w:rPr>
              <w:t>Jasność obrazu: 4000 ANSI lumenów</w:t>
            </w:r>
          </w:p>
          <w:p w14:paraId="310339C5" w14:textId="77777777" w:rsidR="005960C5" w:rsidRPr="005960C5" w:rsidRDefault="005960C5" w:rsidP="005960C5">
            <w:pPr>
              <w:pStyle w:val="Teksttreci0"/>
              <w:rPr>
                <w:color w:val="000000"/>
              </w:rPr>
            </w:pPr>
            <w:r w:rsidRPr="005960C5">
              <w:rPr>
                <w:color w:val="000000"/>
              </w:rPr>
              <w:t>Rozdzielczość: 1024x768</w:t>
            </w:r>
          </w:p>
          <w:p w14:paraId="63CC0724" w14:textId="77777777" w:rsidR="005960C5" w:rsidRPr="005960C5" w:rsidRDefault="005960C5" w:rsidP="005960C5">
            <w:pPr>
              <w:pStyle w:val="Teksttreci0"/>
              <w:rPr>
                <w:color w:val="000000"/>
              </w:rPr>
            </w:pPr>
            <w:r w:rsidRPr="005960C5">
              <w:rPr>
                <w:color w:val="000000"/>
              </w:rPr>
              <w:t>Wymiary: 680x360x380 mm</w:t>
            </w:r>
          </w:p>
          <w:p w14:paraId="5F0A23E2" w14:textId="77777777" w:rsidR="005960C5" w:rsidRPr="005960C5" w:rsidRDefault="005960C5" w:rsidP="005960C5">
            <w:pPr>
              <w:pStyle w:val="Teksttreci0"/>
              <w:rPr>
                <w:color w:val="000000"/>
              </w:rPr>
            </w:pPr>
            <w:r w:rsidRPr="005960C5">
              <w:rPr>
                <w:color w:val="000000"/>
              </w:rPr>
              <w:t>Procesor: INTEL 3.2GHz</w:t>
            </w:r>
          </w:p>
          <w:p w14:paraId="230F6DBE" w14:textId="77777777" w:rsidR="005960C5" w:rsidRPr="005960C5" w:rsidRDefault="005960C5" w:rsidP="005960C5">
            <w:pPr>
              <w:pStyle w:val="Teksttreci0"/>
              <w:rPr>
                <w:color w:val="000000"/>
              </w:rPr>
            </w:pPr>
            <w:r w:rsidRPr="005960C5">
              <w:rPr>
                <w:color w:val="000000"/>
              </w:rPr>
              <w:t>Pamięć RAM: 4GB DDR4</w:t>
            </w:r>
          </w:p>
          <w:p w14:paraId="21F1E74B" w14:textId="77777777" w:rsidR="005960C5" w:rsidRPr="005960C5" w:rsidRDefault="005960C5" w:rsidP="005960C5">
            <w:pPr>
              <w:pStyle w:val="Teksttreci0"/>
              <w:rPr>
                <w:color w:val="000000"/>
              </w:rPr>
            </w:pPr>
            <w:r w:rsidRPr="005960C5">
              <w:rPr>
                <w:color w:val="000000"/>
              </w:rPr>
              <w:t>Dysk SSD: 120GB</w:t>
            </w:r>
          </w:p>
          <w:p w14:paraId="5842F6D8" w14:textId="77777777" w:rsidR="005960C5" w:rsidRPr="005960C5" w:rsidRDefault="005960C5" w:rsidP="005960C5">
            <w:pPr>
              <w:pStyle w:val="Teksttreci0"/>
              <w:rPr>
                <w:color w:val="000000"/>
              </w:rPr>
            </w:pPr>
            <w:r w:rsidRPr="005960C5">
              <w:rPr>
                <w:color w:val="000000"/>
              </w:rPr>
              <w:t>System operacyjny: Linux</w:t>
            </w:r>
          </w:p>
          <w:p w14:paraId="1C04AB11" w14:textId="77777777" w:rsidR="005960C5" w:rsidRPr="005960C5" w:rsidRDefault="005960C5" w:rsidP="005960C5">
            <w:pPr>
              <w:pStyle w:val="Teksttreci0"/>
              <w:rPr>
                <w:color w:val="000000"/>
              </w:rPr>
            </w:pPr>
            <w:r w:rsidRPr="005960C5">
              <w:rPr>
                <w:color w:val="000000"/>
              </w:rPr>
              <w:t>System audio stereo, dwa głośniki o łącznej mocy 15W, wbudowany wzmacniacz</w:t>
            </w:r>
          </w:p>
          <w:p w14:paraId="7A23628B" w14:textId="77777777" w:rsidR="005960C5" w:rsidRPr="005960C5" w:rsidRDefault="005960C5" w:rsidP="005960C5">
            <w:pPr>
              <w:pStyle w:val="Teksttreci0"/>
              <w:rPr>
                <w:color w:val="000000"/>
              </w:rPr>
            </w:pPr>
            <w:r w:rsidRPr="005960C5">
              <w:rPr>
                <w:color w:val="000000"/>
              </w:rPr>
              <w:t>Komponenty wchodzące</w:t>
            </w:r>
          </w:p>
          <w:p w14:paraId="3A88779E" w14:textId="77777777" w:rsidR="005960C5" w:rsidRPr="005960C5" w:rsidRDefault="005960C5" w:rsidP="005960C5">
            <w:pPr>
              <w:pStyle w:val="Teksttreci0"/>
              <w:rPr>
                <w:color w:val="000000"/>
              </w:rPr>
            </w:pPr>
            <w:r w:rsidRPr="005960C5">
              <w:rPr>
                <w:color w:val="000000"/>
              </w:rPr>
              <w:lastRenderedPageBreak/>
              <w:t>w skład zestawu:</w:t>
            </w:r>
          </w:p>
          <w:p w14:paraId="2061AB76" w14:textId="77777777" w:rsidR="005960C5" w:rsidRPr="005960C5" w:rsidRDefault="005960C5" w:rsidP="005960C5">
            <w:pPr>
              <w:pStyle w:val="Teksttreci0"/>
              <w:rPr>
                <w:color w:val="000000"/>
              </w:rPr>
            </w:pPr>
            <w:r w:rsidRPr="005960C5">
              <w:rPr>
                <w:color w:val="000000"/>
              </w:rPr>
              <w:t>Urządzenie multimedialne Roomie</w:t>
            </w:r>
          </w:p>
          <w:p w14:paraId="5DFB9725" w14:textId="77777777" w:rsidR="005960C5" w:rsidRPr="005960C5" w:rsidRDefault="005960C5" w:rsidP="005960C5">
            <w:pPr>
              <w:pStyle w:val="Teksttreci0"/>
              <w:rPr>
                <w:color w:val="000000"/>
              </w:rPr>
            </w:pPr>
            <w:r w:rsidRPr="005960C5">
              <w:rPr>
                <w:color w:val="000000"/>
              </w:rPr>
              <w:t>Pilot zdalnego sterowania (2 sztuki)</w:t>
            </w:r>
          </w:p>
          <w:p w14:paraId="17E25902" w14:textId="77777777" w:rsidR="005960C5" w:rsidRPr="005960C5" w:rsidRDefault="005960C5" w:rsidP="005960C5">
            <w:pPr>
              <w:pStyle w:val="Teksttreci0"/>
              <w:rPr>
                <w:color w:val="000000"/>
              </w:rPr>
            </w:pPr>
            <w:r w:rsidRPr="005960C5">
              <w:rPr>
                <w:color w:val="000000"/>
              </w:rPr>
              <w:t>2 długopisy IR na przedłużce</w:t>
            </w:r>
          </w:p>
          <w:p w14:paraId="617D7126" w14:textId="77777777" w:rsidR="005960C5" w:rsidRPr="005960C5" w:rsidRDefault="005960C5" w:rsidP="005960C5">
            <w:pPr>
              <w:pStyle w:val="Teksttreci0"/>
              <w:rPr>
                <w:color w:val="000000"/>
              </w:rPr>
            </w:pPr>
            <w:r w:rsidRPr="005960C5">
              <w:rPr>
                <w:color w:val="000000"/>
              </w:rPr>
              <w:t>2 pistolety na podczerwień</w:t>
            </w:r>
          </w:p>
          <w:p w14:paraId="246AAD53" w14:textId="77777777" w:rsidR="005960C5" w:rsidRPr="005960C5" w:rsidRDefault="005960C5" w:rsidP="005960C5">
            <w:pPr>
              <w:pStyle w:val="Teksttreci0"/>
              <w:rPr>
                <w:color w:val="000000"/>
              </w:rPr>
            </w:pPr>
            <w:r w:rsidRPr="005960C5">
              <w:rPr>
                <w:color w:val="000000"/>
              </w:rPr>
              <w:t>Karta sieciowa</w:t>
            </w:r>
          </w:p>
          <w:p w14:paraId="2B881FEC" w14:textId="77777777" w:rsidR="005960C5" w:rsidRPr="005960C5" w:rsidRDefault="005960C5" w:rsidP="005960C5">
            <w:pPr>
              <w:pStyle w:val="Teksttreci0"/>
              <w:rPr>
                <w:color w:val="000000"/>
              </w:rPr>
            </w:pPr>
            <w:r w:rsidRPr="005960C5">
              <w:rPr>
                <w:color w:val="000000"/>
              </w:rPr>
              <w:t>Przewód zasilający</w:t>
            </w:r>
          </w:p>
          <w:p w14:paraId="203D6140" w14:textId="77777777" w:rsidR="005960C5" w:rsidRPr="005960C5" w:rsidRDefault="005960C5" w:rsidP="005960C5">
            <w:pPr>
              <w:pStyle w:val="Teksttreci0"/>
              <w:rPr>
                <w:color w:val="000000"/>
              </w:rPr>
            </w:pPr>
            <w:r w:rsidRPr="005960C5">
              <w:rPr>
                <w:color w:val="000000"/>
              </w:rPr>
              <w:t>Zestaw dedykowanych piłeczek</w:t>
            </w:r>
          </w:p>
          <w:p w14:paraId="6DC896C9" w14:textId="77777777" w:rsidR="005960C5" w:rsidRPr="005960C5" w:rsidRDefault="005960C5" w:rsidP="005960C5">
            <w:pPr>
              <w:pStyle w:val="Teksttreci0"/>
              <w:rPr>
                <w:color w:val="000000"/>
              </w:rPr>
            </w:pPr>
            <w:r w:rsidRPr="005960C5">
              <w:rPr>
                <w:color w:val="000000"/>
              </w:rPr>
              <w:t>Torba na akcesoria</w:t>
            </w:r>
          </w:p>
          <w:p w14:paraId="434D823F" w14:textId="77777777" w:rsidR="005960C5" w:rsidRPr="005960C5" w:rsidRDefault="005960C5" w:rsidP="005960C5">
            <w:pPr>
              <w:pStyle w:val="Teksttreci0"/>
              <w:rPr>
                <w:color w:val="000000"/>
              </w:rPr>
            </w:pPr>
            <w:r w:rsidRPr="005960C5">
              <w:rPr>
                <w:color w:val="000000"/>
              </w:rPr>
              <w:t>Instrukcja obsługi</w:t>
            </w:r>
          </w:p>
          <w:p w14:paraId="0F8A9404" w14:textId="77777777" w:rsidR="005960C5" w:rsidRPr="005960C5" w:rsidRDefault="005960C5" w:rsidP="005960C5">
            <w:pPr>
              <w:pStyle w:val="Teksttreci0"/>
              <w:rPr>
                <w:color w:val="000000"/>
              </w:rPr>
            </w:pPr>
            <w:r w:rsidRPr="005960C5">
              <w:rPr>
                <w:color w:val="000000"/>
              </w:rPr>
              <w:t>Karta gwarancyjna</w:t>
            </w:r>
          </w:p>
          <w:p w14:paraId="525D0ADC" w14:textId="77777777" w:rsidR="005960C5" w:rsidRPr="005960C5" w:rsidRDefault="005960C5" w:rsidP="005960C5">
            <w:pPr>
              <w:pStyle w:val="Teksttreci0"/>
              <w:rPr>
                <w:color w:val="000000"/>
              </w:rPr>
            </w:pPr>
            <w:r w:rsidRPr="005960C5">
              <w:rPr>
                <w:color w:val="000000"/>
              </w:rPr>
              <w:t>Pakiet 197 aplikacji</w:t>
            </w:r>
          </w:p>
          <w:p w14:paraId="22365D6C" w14:textId="5676769B" w:rsidR="00B46284" w:rsidRPr="001C23B8" w:rsidRDefault="005960C5" w:rsidP="005960C5">
            <w:pPr>
              <w:pStyle w:val="Teksttreci0"/>
              <w:shd w:val="clear" w:color="auto" w:fill="auto"/>
              <w:rPr>
                <w:rFonts w:asciiTheme="minorHAnsi" w:hAnsiTheme="minorHAnsi" w:cstheme="minorHAnsi"/>
                <w:color w:val="000000"/>
              </w:rPr>
            </w:pPr>
            <w:r w:rsidRPr="005960C5">
              <w:rPr>
                <w:color w:val="000000"/>
              </w:rPr>
              <w:t>dostępnych na urządzeniu + 100 dedykowanych piłeczek z torbą</w:t>
            </w:r>
            <w:r w:rsidRPr="005960C5">
              <w:rPr>
                <w:color w:val="000000"/>
              </w:rPr>
              <w:tab/>
            </w:r>
          </w:p>
        </w:tc>
        <w:tc>
          <w:tcPr>
            <w:tcW w:w="992" w:type="dxa"/>
            <w:vAlign w:val="center"/>
          </w:tcPr>
          <w:p w14:paraId="1AAABD63" w14:textId="77777777" w:rsidR="00B46284" w:rsidRPr="001C23B8" w:rsidRDefault="00B46284" w:rsidP="00FC786B">
            <w:pPr>
              <w:pStyle w:val="Teksttreci0"/>
              <w:shd w:val="clear" w:color="auto" w:fill="auto"/>
              <w:jc w:val="center"/>
              <w:rPr>
                <w:rFonts w:asciiTheme="minorHAnsi" w:hAnsiTheme="minorHAnsi" w:cstheme="minorHAnsi"/>
                <w:bCs/>
                <w:iCs/>
                <w:lang w:eastAsia="pl-PL" w:bidi="pl-PL"/>
              </w:rPr>
            </w:pPr>
            <w:r>
              <w:rPr>
                <w:rFonts w:asciiTheme="minorHAnsi" w:hAnsiTheme="minorHAnsi" w:cstheme="minorHAnsi"/>
                <w:bCs/>
                <w:iCs/>
                <w:lang w:eastAsia="pl-PL" w:bidi="pl-PL"/>
              </w:rPr>
              <w:lastRenderedPageBreak/>
              <w:t>1</w:t>
            </w:r>
          </w:p>
        </w:tc>
      </w:tr>
      <w:tr w:rsidR="00B46284" w14:paraId="61EC21E6" w14:textId="77777777" w:rsidTr="00FC786B">
        <w:tc>
          <w:tcPr>
            <w:tcW w:w="2689" w:type="dxa"/>
            <w:vAlign w:val="center"/>
          </w:tcPr>
          <w:p w14:paraId="0C85E9B8" w14:textId="77777777" w:rsidR="00B46284" w:rsidRPr="004254C6" w:rsidRDefault="00B46284" w:rsidP="00FC786B">
            <w:pPr>
              <w:pStyle w:val="NormalnyWeb"/>
            </w:pPr>
            <w:r w:rsidRPr="00956189">
              <w:t>Maglownica do terapii zaburzeń SI – MED</w:t>
            </w:r>
          </w:p>
        </w:tc>
        <w:tc>
          <w:tcPr>
            <w:tcW w:w="5386" w:type="dxa"/>
            <w:vAlign w:val="center"/>
          </w:tcPr>
          <w:p w14:paraId="0863F939" w14:textId="77777777" w:rsidR="00B46284" w:rsidRDefault="00B46284" w:rsidP="00FC786B">
            <w:pPr>
              <w:pStyle w:val="Teksttreci0"/>
              <w:rPr>
                <w:color w:val="000000"/>
                <w:sz w:val="24"/>
                <w:szCs w:val="24"/>
              </w:rPr>
            </w:pPr>
            <w:r w:rsidRPr="00956189">
              <w:rPr>
                <w:color w:val="000000"/>
                <w:sz w:val="24"/>
                <w:szCs w:val="24"/>
              </w:rPr>
              <w:t>Urządzenie do stymulacji proprioceptywnej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r w:rsidRPr="00956189">
              <w:rPr>
                <w:color w:val="000000"/>
                <w:sz w:val="24"/>
                <w:szCs w:val="24"/>
              </w:rPr>
              <w:t xml:space="preserve">Dodatkowo urządzenie posiada miniwałki do ćwiczeń rąk i nóg </w:t>
            </w:r>
          </w:p>
          <w:p w14:paraId="7E5CB278" w14:textId="77777777" w:rsidR="00B46284" w:rsidRPr="00956189" w:rsidRDefault="00B46284" w:rsidP="00FC786B">
            <w:pPr>
              <w:pStyle w:val="Teksttreci0"/>
              <w:rPr>
                <w:color w:val="000000"/>
                <w:sz w:val="24"/>
                <w:szCs w:val="24"/>
              </w:rPr>
            </w:pPr>
            <w:r w:rsidRPr="00956189">
              <w:rPr>
                <w:color w:val="000000"/>
                <w:sz w:val="24"/>
                <w:szCs w:val="24"/>
              </w:rPr>
              <w:t>• regulacja siły nacisku wałków</w:t>
            </w:r>
          </w:p>
          <w:p w14:paraId="453794FA" w14:textId="77777777" w:rsidR="00B46284" w:rsidRPr="00956189" w:rsidRDefault="00B46284" w:rsidP="00FC786B">
            <w:pPr>
              <w:pStyle w:val="Teksttreci0"/>
              <w:rPr>
                <w:color w:val="000000"/>
                <w:sz w:val="24"/>
                <w:szCs w:val="24"/>
              </w:rPr>
            </w:pPr>
            <w:r w:rsidRPr="00956189">
              <w:rPr>
                <w:color w:val="000000"/>
                <w:sz w:val="24"/>
                <w:szCs w:val="24"/>
              </w:rPr>
              <w:t>• wym. 75 x 113 x 74 cm</w:t>
            </w:r>
          </w:p>
          <w:p w14:paraId="005B01EE" w14:textId="77777777" w:rsidR="00B46284" w:rsidRPr="00956189" w:rsidRDefault="00B46284" w:rsidP="00FC786B">
            <w:pPr>
              <w:pStyle w:val="Teksttreci0"/>
              <w:shd w:val="clear" w:color="auto" w:fill="auto"/>
              <w:rPr>
                <w:color w:val="000000"/>
                <w:sz w:val="24"/>
                <w:szCs w:val="24"/>
              </w:rPr>
            </w:pPr>
            <w:r w:rsidRPr="00956189">
              <w:rPr>
                <w:color w:val="000000"/>
                <w:sz w:val="24"/>
                <w:szCs w:val="24"/>
              </w:rPr>
              <w:t>• wyrób medyczny - klasa I</w:t>
            </w:r>
          </w:p>
        </w:tc>
        <w:tc>
          <w:tcPr>
            <w:tcW w:w="992" w:type="dxa"/>
            <w:vAlign w:val="center"/>
          </w:tcPr>
          <w:p w14:paraId="3E65C966" w14:textId="77777777" w:rsidR="00B46284" w:rsidRPr="001C23B8" w:rsidRDefault="00B46284" w:rsidP="00FC786B">
            <w:pPr>
              <w:pStyle w:val="Teksttreci0"/>
              <w:shd w:val="clear" w:color="auto" w:fill="auto"/>
              <w:jc w:val="center"/>
              <w:rPr>
                <w:rFonts w:asciiTheme="minorHAnsi" w:hAnsiTheme="minorHAnsi" w:cstheme="minorHAnsi"/>
                <w:bCs/>
                <w:iCs/>
                <w:lang w:eastAsia="pl-PL" w:bidi="pl-PL"/>
              </w:rPr>
            </w:pPr>
            <w:r>
              <w:rPr>
                <w:rFonts w:asciiTheme="minorHAnsi" w:hAnsiTheme="minorHAnsi" w:cstheme="minorHAnsi"/>
                <w:bCs/>
                <w:iCs/>
                <w:lang w:eastAsia="pl-PL" w:bidi="pl-PL"/>
              </w:rPr>
              <w:t>1</w:t>
            </w:r>
          </w:p>
        </w:tc>
      </w:tr>
      <w:tr w:rsidR="00B46284" w14:paraId="0D8FF4DB" w14:textId="77777777" w:rsidTr="00FC786B">
        <w:tc>
          <w:tcPr>
            <w:tcW w:w="2689" w:type="dxa"/>
            <w:vAlign w:val="center"/>
          </w:tcPr>
          <w:p w14:paraId="3ADD6699" w14:textId="77777777" w:rsidR="00B46284" w:rsidRPr="004254C6" w:rsidRDefault="00B46284" w:rsidP="00FC786B">
            <w:pPr>
              <w:pStyle w:val="NormalnyWeb"/>
            </w:pPr>
            <w:r>
              <w:t>Trampolina domowa</w:t>
            </w:r>
          </w:p>
        </w:tc>
        <w:tc>
          <w:tcPr>
            <w:tcW w:w="5386" w:type="dxa"/>
            <w:vAlign w:val="center"/>
          </w:tcPr>
          <w:p w14:paraId="5AB5C097" w14:textId="77777777" w:rsidR="00B46284" w:rsidRDefault="00B46284" w:rsidP="00FC786B">
            <w:pPr>
              <w:pStyle w:val="Teksttreci0"/>
              <w:rPr>
                <w:color w:val="000000"/>
                <w:sz w:val="24"/>
                <w:szCs w:val="24"/>
              </w:rPr>
            </w:pPr>
            <w:r w:rsidRPr="007C592A">
              <w:rPr>
                <w:color w:val="000000"/>
                <w:sz w:val="24"/>
                <w:szCs w:val="24"/>
              </w:rPr>
              <w:t xml:space="preserve">Trampolina jest składana. </w:t>
            </w:r>
          </w:p>
          <w:p w14:paraId="09AA45DD" w14:textId="77777777" w:rsidR="00B46284" w:rsidRDefault="00B46284" w:rsidP="00FC786B">
            <w:pPr>
              <w:pStyle w:val="Teksttreci0"/>
              <w:rPr>
                <w:color w:val="000000"/>
                <w:sz w:val="24"/>
                <w:szCs w:val="24"/>
              </w:rPr>
            </w:pPr>
            <w:r w:rsidRPr="007C592A">
              <w:rPr>
                <w:color w:val="000000"/>
                <w:sz w:val="24"/>
                <w:szCs w:val="24"/>
              </w:rPr>
              <w:t xml:space="preserve">• śr. 100 cm (powierzchnia do skakania 75 cm) </w:t>
            </w:r>
          </w:p>
          <w:p w14:paraId="6446DD11" w14:textId="77777777" w:rsidR="00B46284" w:rsidRDefault="00B46284" w:rsidP="00FC786B">
            <w:pPr>
              <w:pStyle w:val="Teksttreci0"/>
              <w:rPr>
                <w:color w:val="000000"/>
                <w:sz w:val="24"/>
                <w:szCs w:val="24"/>
              </w:rPr>
            </w:pPr>
            <w:r w:rsidRPr="007C592A">
              <w:rPr>
                <w:color w:val="000000"/>
                <w:sz w:val="24"/>
                <w:szCs w:val="24"/>
              </w:rPr>
              <w:t xml:space="preserve">• wys. 22 cm </w:t>
            </w:r>
          </w:p>
          <w:p w14:paraId="0D9BAE58" w14:textId="77777777" w:rsidR="00B46284" w:rsidRPr="007C592A" w:rsidRDefault="00B46284" w:rsidP="00FC786B">
            <w:pPr>
              <w:pStyle w:val="Teksttreci0"/>
              <w:rPr>
                <w:color w:val="000000"/>
                <w:sz w:val="24"/>
                <w:szCs w:val="24"/>
              </w:rPr>
            </w:pPr>
            <w:r w:rsidRPr="007C592A">
              <w:rPr>
                <w:color w:val="000000"/>
                <w:sz w:val="24"/>
                <w:szCs w:val="24"/>
              </w:rPr>
              <w:t>• maksymalne obciążenie 45 kg</w:t>
            </w:r>
          </w:p>
          <w:p w14:paraId="287C1F4A" w14:textId="77777777" w:rsidR="00B46284" w:rsidRPr="001C23B8" w:rsidRDefault="00B46284" w:rsidP="00FC786B">
            <w:pPr>
              <w:pStyle w:val="Teksttreci0"/>
              <w:shd w:val="clear" w:color="auto" w:fill="auto"/>
              <w:rPr>
                <w:rFonts w:asciiTheme="minorHAnsi" w:hAnsiTheme="minorHAnsi" w:cstheme="minorHAnsi"/>
                <w:color w:val="000000"/>
              </w:rPr>
            </w:pPr>
            <w:r w:rsidRPr="007C592A">
              <w:rPr>
                <w:color w:val="000000"/>
                <w:sz w:val="24"/>
                <w:szCs w:val="24"/>
              </w:rPr>
              <w:t>• od 3 lat</w:t>
            </w:r>
          </w:p>
        </w:tc>
        <w:tc>
          <w:tcPr>
            <w:tcW w:w="992" w:type="dxa"/>
            <w:vAlign w:val="center"/>
          </w:tcPr>
          <w:p w14:paraId="3CC93200" w14:textId="77777777" w:rsidR="00B46284" w:rsidRPr="001C23B8" w:rsidRDefault="00B46284" w:rsidP="00FC786B">
            <w:pPr>
              <w:pStyle w:val="Teksttreci0"/>
              <w:shd w:val="clear" w:color="auto" w:fill="auto"/>
              <w:jc w:val="center"/>
              <w:rPr>
                <w:rFonts w:asciiTheme="minorHAnsi" w:hAnsiTheme="minorHAnsi" w:cstheme="minorHAnsi"/>
                <w:bCs/>
                <w:iCs/>
                <w:lang w:eastAsia="pl-PL" w:bidi="pl-PL"/>
              </w:rPr>
            </w:pPr>
            <w:r>
              <w:rPr>
                <w:rFonts w:asciiTheme="minorHAnsi" w:hAnsiTheme="minorHAnsi" w:cstheme="minorHAnsi"/>
                <w:bCs/>
                <w:iCs/>
                <w:lang w:eastAsia="pl-PL" w:bidi="pl-PL"/>
              </w:rPr>
              <w:t>1</w:t>
            </w:r>
          </w:p>
        </w:tc>
      </w:tr>
    </w:tbl>
    <w:p w14:paraId="77DC53C9" w14:textId="77777777" w:rsidR="00B46284" w:rsidRDefault="00B46284" w:rsidP="00B46284">
      <w:pPr>
        <w:spacing w:after="0" w:line="240" w:lineRule="auto"/>
        <w:rPr>
          <w:rFonts w:ascii="ArialMT" w:hAnsi="ArialMT" w:cs="ArialMT"/>
        </w:rPr>
      </w:pPr>
    </w:p>
    <w:p w14:paraId="58916598" w14:textId="30804EE1" w:rsidR="00B46284" w:rsidRDefault="00B46284">
      <w:pPr>
        <w:spacing w:after="0" w:line="240" w:lineRule="auto"/>
        <w:rPr>
          <w:rFonts w:ascii="Arial-BoldMT" w:hAnsi="Arial-BoldMT" w:cs="Arial-BoldMT"/>
          <w:b/>
          <w:bCs/>
        </w:rPr>
      </w:pPr>
    </w:p>
    <w:p w14:paraId="3B02D9F5" w14:textId="1DBFA891" w:rsidR="00460283" w:rsidRPr="005960C5" w:rsidRDefault="005960C5" w:rsidP="005960C5">
      <w:pPr>
        <w:spacing w:after="0" w:line="240" w:lineRule="auto"/>
        <w:rPr>
          <w:rFonts w:ascii="Arial" w:eastAsia="Times New Roman" w:hAnsi="Arial" w:cs="Arial"/>
          <w:lang w:eastAsia="pl-PL"/>
        </w:rPr>
      </w:pPr>
      <w:bookmarkStart w:id="1" w:name="_Hlk219137368"/>
      <w:r w:rsidRPr="005960C5">
        <w:rPr>
          <w:rFonts w:ascii="Arial" w:hAnsi="Arial" w:cs="Arial"/>
          <w:b/>
          <w:bCs/>
        </w:rPr>
        <w:t>1</w:t>
      </w:r>
      <w:r w:rsidR="00DA5ADC" w:rsidRPr="005960C5">
        <w:rPr>
          <w:rFonts w:ascii="Arial" w:hAnsi="Arial" w:cs="Arial"/>
          <w:b/>
          <w:bCs/>
        </w:rPr>
        <w:t xml:space="preserve"> </w:t>
      </w:r>
      <w:r w:rsidR="00C25248" w:rsidRPr="005960C5">
        <w:rPr>
          <w:rFonts w:ascii="Arial" w:hAnsi="Arial" w:cs="Arial"/>
          <w:b/>
          <w:bCs/>
        </w:rPr>
        <w:t xml:space="preserve">. </w:t>
      </w:r>
      <w:r w:rsidR="00460283" w:rsidRPr="005960C5">
        <w:rPr>
          <w:rFonts w:ascii="Arial" w:eastAsia="Times New Roman" w:hAnsi="Arial" w:cs="Arial"/>
          <w:b/>
          <w:lang w:eastAsia="pl-PL"/>
        </w:rPr>
        <w:t>Nazwy i kody zamówienia według Wspólnego Słownika Zamówień (CPV):</w:t>
      </w:r>
      <w:r w:rsidR="00460283" w:rsidRPr="005960C5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460283" w:rsidRPr="005960C5">
        <w:rPr>
          <w:rFonts w:ascii="Arial" w:eastAsia="Times New Roman" w:hAnsi="Arial" w:cs="Arial"/>
          <w:lang w:eastAsia="pl-PL"/>
        </w:rPr>
        <w:t>30213100-6 - Komputery przenośne</w:t>
      </w:r>
      <w:r w:rsidR="00460283" w:rsidRPr="005960C5">
        <w:rPr>
          <w:rFonts w:ascii="Arial" w:eastAsia="Times New Roman" w:hAnsi="Arial" w:cs="Arial"/>
          <w:lang w:eastAsia="pl-PL"/>
        </w:rPr>
        <w:br/>
        <w:t>30213200-7 - Komputer tablet</w:t>
      </w:r>
      <w:r w:rsidR="00460283" w:rsidRPr="005960C5">
        <w:rPr>
          <w:rFonts w:ascii="Arial" w:eastAsia="Times New Roman" w:hAnsi="Arial" w:cs="Arial"/>
          <w:lang w:eastAsia="pl-PL"/>
        </w:rPr>
        <w:br/>
        <w:t>30237200-1 - Akcesoria komputerowe</w:t>
      </w:r>
    </w:p>
    <w:p w14:paraId="2474E438" w14:textId="77706743" w:rsidR="00460283" w:rsidRPr="005960C5" w:rsidRDefault="00460283" w:rsidP="005960C5">
      <w:pPr>
        <w:spacing w:after="0" w:line="240" w:lineRule="auto"/>
        <w:rPr>
          <w:rFonts w:ascii="Arial" w:hAnsi="Arial" w:cs="Arial"/>
          <w:b/>
          <w:bCs/>
        </w:rPr>
      </w:pPr>
      <w:r w:rsidRPr="005960C5">
        <w:rPr>
          <w:rFonts w:ascii="Arial" w:eastAsia="Times New Roman" w:hAnsi="Arial" w:cs="Arial"/>
          <w:lang w:eastAsia="pl-PL"/>
        </w:rPr>
        <w:t>48190000-6 - Pakiet oprogramowania edukacyjnego</w:t>
      </w:r>
      <w:r w:rsidRPr="005960C5">
        <w:rPr>
          <w:rFonts w:ascii="Arial" w:eastAsia="Times New Roman" w:hAnsi="Arial" w:cs="Arial"/>
          <w:lang w:eastAsia="pl-PL"/>
        </w:rPr>
        <w:br/>
        <w:t>39162100-6 - Pomoce dydaktyczne</w:t>
      </w:r>
    </w:p>
    <w:p w14:paraId="373C8D5A" w14:textId="77777777" w:rsidR="00460283" w:rsidRPr="005960C5" w:rsidRDefault="00460283" w:rsidP="005960C5">
      <w:pPr>
        <w:spacing w:after="0" w:line="240" w:lineRule="auto"/>
        <w:rPr>
          <w:rFonts w:ascii="Arial-BoldMT" w:hAnsi="Arial-BoldMT" w:cs="Arial-BoldMT"/>
          <w:b/>
          <w:bCs/>
        </w:rPr>
      </w:pPr>
    </w:p>
    <w:p w14:paraId="5E1EEC71" w14:textId="77777777" w:rsidR="00D7366C" w:rsidRDefault="00D7366C">
      <w:pPr>
        <w:spacing w:after="0" w:line="240" w:lineRule="auto"/>
        <w:rPr>
          <w:rFonts w:ascii="Arial-BoldMT" w:hAnsi="Arial-BoldMT" w:cs="Arial-BoldMT"/>
          <w:b/>
          <w:bCs/>
        </w:rPr>
      </w:pPr>
    </w:p>
    <w:p w14:paraId="60DE5AAA" w14:textId="34FD7F6D" w:rsidR="0023498B" w:rsidRDefault="00C25248">
      <w:pPr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 xml:space="preserve">WARUNKI UDZIAŁU W </w:t>
      </w:r>
      <w:r w:rsidR="00FB116F">
        <w:rPr>
          <w:rFonts w:ascii="Arial-BoldMT" w:hAnsi="Arial-BoldMT" w:cs="Arial-BoldMT"/>
          <w:b/>
          <w:bCs/>
        </w:rPr>
        <w:t>ROZEZNANIU RYNKU</w:t>
      </w:r>
    </w:p>
    <w:p w14:paraId="4D4905BF" w14:textId="77777777" w:rsidR="0023498B" w:rsidRDefault="0023498B">
      <w:pPr>
        <w:spacing w:after="0" w:line="240" w:lineRule="auto"/>
        <w:rPr>
          <w:rFonts w:ascii="ArialMT" w:hAnsi="ArialMT" w:cs="ArialMT"/>
        </w:rPr>
      </w:pPr>
    </w:p>
    <w:p w14:paraId="056E5000" w14:textId="77777777" w:rsidR="0023498B" w:rsidRDefault="00C25248">
      <w:pPr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Ofertę może złożyć Wykonawca, który:</w:t>
      </w:r>
    </w:p>
    <w:p w14:paraId="6C0733B6" w14:textId="77777777" w:rsidR="00FB116F" w:rsidRDefault="00C25248" w:rsidP="00FB116F">
      <w:pPr>
        <w:pStyle w:val="Akapitzlist"/>
        <w:numPr>
          <w:ilvl w:val="0"/>
          <w:numId w:val="15"/>
        </w:numPr>
        <w:spacing w:after="0" w:line="240" w:lineRule="auto"/>
        <w:rPr>
          <w:rFonts w:ascii="ArialMT" w:hAnsi="ArialMT" w:cs="ArialMT"/>
        </w:rPr>
      </w:pPr>
      <w:r w:rsidRPr="00FB116F">
        <w:rPr>
          <w:rFonts w:ascii="ArialMT" w:hAnsi="ArialMT" w:cs="ArialMT"/>
        </w:rPr>
        <w:t>dostarczy przedmiot zamówienia w terminie;</w:t>
      </w:r>
    </w:p>
    <w:p w14:paraId="7AA020EC" w14:textId="77777777" w:rsidR="00FB116F" w:rsidRDefault="00C25248" w:rsidP="00FB116F">
      <w:pPr>
        <w:pStyle w:val="Akapitzlist"/>
        <w:numPr>
          <w:ilvl w:val="0"/>
          <w:numId w:val="15"/>
        </w:numPr>
        <w:spacing w:after="0" w:line="240" w:lineRule="auto"/>
        <w:rPr>
          <w:rFonts w:ascii="ArialMT" w:hAnsi="ArialMT" w:cs="ArialMT"/>
        </w:rPr>
      </w:pPr>
      <w:r w:rsidRPr="00FB116F">
        <w:rPr>
          <w:rFonts w:ascii="ArialMT" w:hAnsi="ArialMT" w:cs="ArialMT"/>
        </w:rPr>
        <w:t>rozliczy się z Zamawiającym na podstawie faktury VAT.</w:t>
      </w:r>
    </w:p>
    <w:p w14:paraId="7F141E7E" w14:textId="74F1C85A" w:rsidR="0023498B" w:rsidRPr="00FB116F" w:rsidRDefault="00C25248" w:rsidP="00FB116F">
      <w:pPr>
        <w:pStyle w:val="Akapitzlist"/>
        <w:numPr>
          <w:ilvl w:val="0"/>
          <w:numId w:val="15"/>
        </w:numPr>
        <w:spacing w:after="0" w:line="240" w:lineRule="auto"/>
        <w:rPr>
          <w:rFonts w:ascii="ArialMT" w:hAnsi="ArialMT" w:cs="ArialMT"/>
        </w:rPr>
      </w:pPr>
      <w:r w:rsidRPr="00FB116F">
        <w:rPr>
          <w:rFonts w:ascii="ArialMT" w:hAnsi="ArialMT" w:cs="ArialMT"/>
        </w:rPr>
        <w:t>Wymagania wobec Wykonawcy:</w:t>
      </w:r>
    </w:p>
    <w:p w14:paraId="41E2C534" w14:textId="7E29000A" w:rsidR="0023498B" w:rsidRPr="00FB116F" w:rsidRDefault="00C25248" w:rsidP="00FB116F">
      <w:pPr>
        <w:pStyle w:val="Akapitzlist"/>
        <w:numPr>
          <w:ilvl w:val="0"/>
          <w:numId w:val="16"/>
        </w:numPr>
        <w:spacing w:after="0" w:line="240" w:lineRule="auto"/>
        <w:rPr>
          <w:rFonts w:ascii="ArialMT" w:hAnsi="ArialMT" w:cs="ArialMT"/>
        </w:rPr>
      </w:pPr>
      <w:r w:rsidRPr="00FB116F">
        <w:rPr>
          <w:rFonts w:ascii="ArialMT" w:hAnsi="ArialMT" w:cs="ArialMT"/>
        </w:rPr>
        <w:t>sytuacja ekonomiczna i finansowa zapewniająca wykonanie zamówienia zgodnie</w:t>
      </w:r>
    </w:p>
    <w:p w14:paraId="33B4386E" w14:textId="77777777" w:rsidR="0023498B" w:rsidRDefault="00C25248">
      <w:pPr>
        <w:spacing w:after="0" w:line="240" w:lineRule="auto"/>
        <w:ind w:firstLine="708"/>
        <w:rPr>
          <w:rFonts w:ascii="ArialMT" w:hAnsi="ArialMT" w:cs="ArialMT"/>
        </w:rPr>
      </w:pPr>
      <w:r>
        <w:rPr>
          <w:rFonts w:ascii="ArialMT" w:hAnsi="ArialMT" w:cs="ArialMT"/>
        </w:rPr>
        <w:t>z wymogami określonymi w zapytaniu ofertowym;</w:t>
      </w:r>
    </w:p>
    <w:p w14:paraId="23E593F4" w14:textId="3648F0AF" w:rsidR="0023498B" w:rsidRDefault="00FB116F">
      <w:pPr>
        <w:spacing w:after="0" w:line="240" w:lineRule="auto"/>
        <w:ind w:left="708"/>
        <w:rPr>
          <w:rFonts w:ascii="ArialMT" w:hAnsi="ArialMT" w:cs="ArialMT"/>
        </w:rPr>
      </w:pPr>
      <w:r>
        <w:rPr>
          <w:rFonts w:ascii="ArialMT" w:hAnsi="ArialMT" w:cs="ArialMT"/>
        </w:rPr>
        <w:t xml:space="preserve">2) </w:t>
      </w:r>
      <w:r w:rsidR="00C25248">
        <w:rPr>
          <w:rFonts w:ascii="ArialMT" w:hAnsi="ArialMT" w:cs="ArialMT"/>
        </w:rPr>
        <w:t>wiedza i doświadczenie pozwalające na realizację zamówienia zgodnie z wymogami określonymi w zapytaniu ofertowym.</w:t>
      </w:r>
    </w:p>
    <w:p w14:paraId="3969AFC3" w14:textId="77777777" w:rsidR="0023498B" w:rsidRDefault="00C25248">
      <w:pPr>
        <w:spacing w:after="0" w:line="240" w:lineRule="auto"/>
        <w:ind w:left="708"/>
        <w:rPr>
          <w:rFonts w:ascii="ArialMT" w:hAnsi="ArialMT" w:cs="ArialMT"/>
        </w:rPr>
      </w:pPr>
      <w:r>
        <w:rPr>
          <w:rFonts w:ascii="ArialMT" w:hAnsi="ArialMT" w:cs="ArialMT"/>
        </w:rPr>
        <w:t xml:space="preserve">3) posiadanie własnego Certyfikowanego przez Producenta Centrum Wsparcia dla sprzedawanych produktów </w:t>
      </w:r>
    </w:p>
    <w:p w14:paraId="7ACF6B00" w14:textId="2CA93BC8" w:rsidR="00FB116F" w:rsidRPr="00FB116F" w:rsidRDefault="00171CB5" w:rsidP="00FB116F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ArialMT" w:hAnsi="ArialMT" w:cs="ArialMT"/>
        </w:rPr>
      </w:pPr>
      <w:r w:rsidRPr="00FB116F">
        <w:rPr>
          <w:rFonts w:ascii="ArialMT" w:hAnsi="ArialMT" w:cs="ArialMT"/>
        </w:rPr>
        <w:t>Przedmiotem zamówienia jest sprzęt kompletny, gotowy do pracy po pierwszym uruchomieniu bez konieczności dokonywania dodatkowych zakupów lub nabywania dodatkowych usług, wolny od jakichkolwiek wad i praw osób trzecich, fabrycznie nowy</w:t>
      </w:r>
      <w:r w:rsidR="00FB116F">
        <w:rPr>
          <w:rFonts w:ascii="ArialMT" w:hAnsi="ArialMT" w:cs="ArialMT"/>
        </w:rPr>
        <w:t xml:space="preserve"> </w:t>
      </w:r>
      <w:r w:rsidRPr="00FB116F">
        <w:rPr>
          <w:rFonts w:ascii="ArialMT" w:hAnsi="ArialMT" w:cs="ArialMT"/>
        </w:rPr>
        <w:t>i nieużywany wcześniej, w szczególności do celów demonstracyjnych oraz jest dobrej jakości. Nie jest również rekondycjonowany.</w:t>
      </w:r>
    </w:p>
    <w:p w14:paraId="29B86633" w14:textId="4991D619" w:rsidR="00FB116F" w:rsidRPr="00FB116F" w:rsidRDefault="00FB116F" w:rsidP="00FB116F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ArialMT" w:hAnsi="ArialMT" w:cs="ArialMT"/>
        </w:rPr>
      </w:pPr>
      <w:r w:rsidRPr="00FB116F">
        <w:rPr>
          <w:rFonts w:ascii="ArialMT" w:hAnsi="ArialMT" w:cs="ArialMT"/>
        </w:rPr>
        <w:t xml:space="preserve">Wszystkie elementy wyposażenia, sprzęty składające się na przedmiot zamówienia muszą być nowe, nieużywane, zawierać odpowiednie, aktualne i wymagane </w:t>
      </w:r>
      <w:r w:rsidRPr="00FB116F">
        <w:rPr>
          <w:rFonts w:ascii="ArialMT" w:hAnsi="ArialMT" w:cs="ArialMT"/>
        </w:rPr>
        <w:lastRenderedPageBreak/>
        <w:t>certyfikaty/świadectwa jakości/atesty/deklaracje zgodności lub oznaczenia, informujące o dopuszczeniu do sprzedaży oraz spełniać wszelkie wymogi norm  określonych obowiązującym prawem, jeśli takie są wymagane</w:t>
      </w:r>
    </w:p>
    <w:p w14:paraId="679B7B2A" w14:textId="79A4ED72" w:rsidR="00FB116F" w:rsidRPr="00293FA2" w:rsidRDefault="00FB116F" w:rsidP="00C5767B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ArialMT" w:hAnsi="ArialMT" w:cs="ArialMT"/>
        </w:rPr>
      </w:pPr>
      <w:r w:rsidRPr="00293FA2">
        <w:rPr>
          <w:rFonts w:ascii="ArialMT" w:hAnsi="ArialMT" w:cs="ArialMT"/>
        </w:rPr>
        <w:t xml:space="preserve">Oferta cenowa powinna </w:t>
      </w:r>
      <w:r w:rsidR="00293FA2" w:rsidRPr="00293FA2">
        <w:rPr>
          <w:rFonts w:ascii="ArialMT" w:hAnsi="ArialMT" w:cs="ArialMT"/>
        </w:rPr>
        <w:t>uwzględniać</w:t>
      </w:r>
      <w:r w:rsidRPr="00293FA2">
        <w:rPr>
          <w:rFonts w:ascii="ArialMT" w:hAnsi="ArialMT" w:cs="ArialMT"/>
        </w:rPr>
        <w:t xml:space="preserve">  </w:t>
      </w:r>
      <w:r w:rsidR="00293FA2" w:rsidRPr="00293FA2">
        <w:rPr>
          <w:rFonts w:ascii="ArialMT" w:hAnsi="ArialMT" w:cs="ArialMT"/>
        </w:rPr>
        <w:t xml:space="preserve">w cenie gwarancji </w:t>
      </w:r>
      <w:r w:rsidRPr="00293FA2">
        <w:rPr>
          <w:rFonts w:ascii="ArialMT" w:hAnsi="ArialMT" w:cs="ArialMT"/>
        </w:rPr>
        <w:t>na dostarczony sprzęt</w:t>
      </w:r>
      <w:r w:rsidR="00293FA2" w:rsidRPr="00293FA2">
        <w:rPr>
          <w:rFonts w:ascii="ArialMT" w:hAnsi="ArialMT" w:cs="ArialMT"/>
        </w:rPr>
        <w:t xml:space="preserve"> i rękojmi na okres min. 24</w:t>
      </w:r>
      <w:r w:rsidRPr="00293FA2">
        <w:rPr>
          <w:rFonts w:ascii="ArialMT" w:hAnsi="ArialMT" w:cs="ArialMT"/>
        </w:rPr>
        <w:t xml:space="preserve"> miesięcy. </w:t>
      </w:r>
    </w:p>
    <w:p w14:paraId="2688A78E" w14:textId="77777777" w:rsidR="0023498B" w:rsidRDefault="0023498B">
      <w:pPr>
        <w:spacing w:after="0" w:line="240" w:lineRule="auto"/>
        <w:ind w:left="708"/>
        <w:rPr>
          <w:rFonts w:ascii="ArialMT" w:hAnsi="ArialMT" w:cs="ArialMT"/>
        </w:rPr>
      </w:pPr>
    </w:p>
    <w:p w14:paraId="6390B2A6" w14:textId="1A659EC5" w:rsidR="0023498B" w:rsidRDefault="00C25248">
      <w:pPr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OPIS SPOSOBU PRZYGOTOWANIA OFERTY</w:t>
      </w:r>
    </w:p>
    <w:p w14:paraId="41226FC2" w14:textId="7F0E78C9" w:rsidR="0023498B" w:rsidRDefault="003F03CE">
      <w:pPr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 </w:t>
      </w:r>
    </w:p>
    <w:p w14:paraId="08EF4D48" w14:textId="2478B056" w:rsidR="007F2B08" w:rsidRDefault="003F03CE" w:rsidP="007F2B08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ArialMT" w:hAnsi="ArialMT" w:cs="ArialMT"/>
        </w:rPr>
      </w:pPr>
      <w:r w:rsidRPr="007F2B08">
        <w:rPr>
          <w:rFonts w:ascii="ArialMT" w:hAnsi="ArialMT" w:cs="ArialMT"/>
        </w:rPr>
        <w:t>Zamawiający</w:t>
      </w:r>
      <w:r w:rsidR="00C25248" w:rsidRPr="007F2B08">
        <w:rPr>
          <w:rFonts w:ascii="ArialMT" w:hAnsi="ArialMT" w:cs="ArialMT"/>
        </w:rPr>
        <w:t xml:space="preserve"> dopuszcza </w:t>
      </w:r>
      <w:r w:rsidRPr="007F2B08">
        <w:rPr>
          <w:rFonts w:ascii="ArialMT" w:hAnsi="ArialMT" w:cs="ArialMT"/>
        </w:rPr>
        <w:t>oferty</w:t>
      </w:r>
      <w:r w:rsidR="00D7366C" w:rsidRPr="007F2B08">
        <w:rPr>
          <w:rFonts w:ascii="ArialMT" w:hAnsi="ArialMT" w:cs="ArialMT"/>
        </w:rPr>
        <w:t xml:space="preserve"> </w:t>
      </w:r>
      <w:r w:rsidR="00F63422">
        <w:rPr>
          <w:rFonts w:ascii="ArialMT" w:hAnsi="ArialMT" w:cs="ArialMT"/>
        </w:rPr>
        <w:t xml:space="preserve">cenowe </w:t>
      </w:r>
      <w:r w:rsidRPr="007F2B08">
        <w:rPr>
          <w:rFonts w:ascii="ArialMT" w:hAnsi="ArialMT" w:cs="ArialMT"/>
        </w:rPr>
        <w:t xml:space="preserve">z produktami wskazanymi w opisie, równoważnymi lub </w:t>
      </w:r>
      <w:r w:rsidR="00CE0DA6" w:rsidRPr="007F2B08">
        <w:rPr>
          <w:rFonts w:ascii="ArialMT" w:hAnsi="ArialMT" w:cs="ArialMT"/>
        </w:rPr>
        <w:t xml:space="preserve">z </w:t>
      </w:r>
      <w:r w:rsidRPr="007F2B08">
        <w:rPr>
          <w:rFonts w:ascii="ArialMT" w:hAnsi="ArialMT" w:cs="ArialMT"/>
        </w:rPr>
        <w:t xml:space="preserve">lepszymi </w:t>
      </w:r>
      <w:r w:rsidR="00CE0DA6" w:rsidRPr="007F2B08">
        <w:rPr>
          <w:rFonts w:ascii="ArialMT" w:hAnsi="ArialMT" w:cs="ArialMT"/>
        </w:rPr>
        <w:t xml:space="preserve">spełniającymi wymagania techniczne zawarte w ofercie </w:t>
      </w:r>
      <w:r w:rsidRPr="007F2B08">
        <w:rPr>
          <w:rFonts w:ascii="ArialMT" w:hAnsi="ArialMT" w:cs="ArialMT"/>
        </w:rPr>
        <w:t xml:space="preserve"> oraz posiadające wartości użytkowe </w:t>
      </w:r>
      <w:r w:rsidR="00CE0DA6" w:rsidRPr="007F2B08">
        <w:rPr>
          <w:rFonts w:ascii="ArialMT" w:hAnsi="ArialMT" w:cs="ArialMT"/>
        </w:rPr>
        <w:t>zgodne z wymog</w:t>
      </w:r>
      <w:r w:rsidR="007F2B08">
        <w:rPr>
          <w:rFonts w:ascii="ArialMT" w:hAnsi="ArialMT" w:cs="ArialMT"/>
        </w:rPr>
        <w:t>ami określonymi z opisem oferty</w:t>
      </w:r>
    </w:p>
    <w:p w14:paraId="527AA977" w14:textId="150353E5" w:rsidR="007F2B08" w:rsidRDefault="007F2B08" w:rsidP="007F2B08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ArialMT" w:hAnsi="ArialMT" w:cs="ArialMT"/>
        </w:rPr>
      </w:pPr>
      <w:r w:rsidRPr="007F2B08">
        <w:rPr>
          <w:rFonts w:ascii="ArialMT" w:hAnsi="ArialMT" w:cs="ArialMT"/>
        </w:rPr>
        <w:t>Zamawiający dopuszcza złożenie ofert  cząstkowych</w:t>
      </w:r>
    </w:p>
    <w:p w14:paraId="13019BFB" w14:textId="1E703A56" w:rsidR="0023498B" w:rsidRPr="007F2B08" w:rsidRDefault="00C25248" w:rsidP="007F2B08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ArialMT" w:hAnsi="ArialMT" w:cs="ArialMT"/>
        </w:rPr>
      </w:pPr>
      <w:r w:rsidRPr="007F2B08">
        <w:rPr>
          <w:rFonts w:ascii="ArialMT" w:hAnsi="ArialMT" w:cs="ArialMT"/>
        </w:rPr>
        <w:t xml:space="preserve">Oferent powinien przedstawić ofertę na formularzu załączonym do niniejszego zapytania w formie oryginału lub skanu </w:t>
      </w:r>
      <w:r w:rsidRPr="007F2B08">
        <w:rPr>
          <w:rFonts w:ascii="Arial-ItalicMT" w:hAnsi="Arial-ItalicMT" w:cs="Arial-ItalicMT"/>
          <w:iCs/>
        </w:rPr>
        <w:t>(</w:t>
      </w:r>
      <w:r w:rsidRPr="007F2B08">
        <w:rPr>
          <w:rFonts w:ascii="Arial-ItalicMT" w:hAnsi="Arial-ItalicMT" w:cs="Arial-ItalicMT"/>
          <w:i/>
          <w:iCs/>
        </w:rPr>
        <w:t xml:space="preserve">załącznik nr 1 do niniejszego Zapytania ofertowego </w:t>
      </w:r>
      <w:r w:rsidRPr="007F2B08">
        <w:rPr>
          <w:rFonts w:ascii="Times New Roman" w:hAnsi="Times New Roman" w:cs="Times New Roman"/>
        </w:rPr>
        <w:t>–</w:t>
      </w:r>
      <w:r w:rsidRPr="007F2B08">
        <w:rPr>
          <w:rFonts w:ascii="Arial-ItalicMT" w:hAnsi="Arial-ItalicMT" w:cs="Arial-ItalicMT"/>
          <w:i/>
          <w:iCs/>
        </w:rPr>
        <w:t xml:space="preserve"> Formularz ofertowy</w:t>
      </w:r>
      <w:r w:rsidRPr="007F2B08">
        <w:rPr>
          <w:rFonts w:ascii="Arial-ItalicMT" w:hAnsi="Arial-ItalicMT" w:cs="Arial-ItalicMT"/>
          <w:iCs/>
        </w:rPr>
        <w:t>)</w:t>
      </w:r>
      <w:r w:rsidRPr="007F2B08">
        <w:rPr>
          <w:rFonts w:ascii="Arial-ItalicMT" w:hAnsi="Arial-ItalicMT" w:cs="Arial-ItalicMT"/>
          <w:i/>
          <w:iCs/>
        </w:rPr>
        <w:t>.</w:t>
      </w:r>
    </w:p>
    <w:p w14:paraId="3FC9A7C0" w14:textId="77777777" w:rsidR="0023498B" w:rsidRDefault="0023498B">
      <w:pPr>
        <w:spacing w:after="0" w:line="240" w:lineRule="auto"/>
        <w:rPr>
          <w:rFonts w:ascii="ArialMT" w:hAnsi="ArialMT" w:cs="ArialMT"/>
        </w:rPr>
      </w:pPr>
    </w:p>
    <w:p w14:paraId="00C7051A" w14:textId="77777777" w:rsidR="0023498B" w:rsidRPr="00D7366C" w:rsidRDefault="0023498B">
      <w:pPr>
        <w:spacing w:after="0" w:line="240" w:lineRule="auto"/>
        <w:rPr>
          <w:rFonts w:ascii="ArialMT" w:hAnsi="ArialMT" w:cs="ArialMT"/>
          <w:color w:val="70AD47" w:themeColor="accent6"/>
        </w:rPr>
      </w:pPr>
    </w:p>
    <w:p w14:paraId="6E1B6C51" w14:textId="6255379E" w:rsidR="0023498B" w:rsidRPr="00F63422" w:rsidRDefault="00C25248">
      <w:pPr>
        <w:spacing w:after="0" w:line="240" w:lineRule="auto"/>
        <w:rPr>
          <w:rFonts w:ascii="Arial-BoldMT" w:hAnsi="Arial-BoldMT" w:cs="Arial-BoldMT"/>
          <w:b/>
          <w:bCs/>
        </w:rPr>
      </w:pPr>
      <w:r w:rsidRPr="00F63422">
        <w:rPr>
          <w:rFonts w:ascii="Arial-BoldMT" w:hAnsi="Arial-BoldMT" w:cs="Arial-BoldMT"/>
          <w:b/>
          <w:bCs/>
        </w:rPr>
        <w:t>TERMIN DOSTARCZENIA ZAMÓWIENIA</w:t>
      </w:r>
    </w:p>
    <w:p w14:paraId="2D175045" w14:textId="77777777" w:rsidR="0023498B" w:rsidRPr="00F63422" w:rsidRDefault="0023498B">
      <w:pPr>
        <w:spacing w:after="0" w:line="240" w:lineRule="auto"/>
        <w:rPr>
          <w:rFonts w:ascii="ArialMT" w:hAnsi="ArialMT" w:cs="ArialMT"/>
          <w:strike/>
        </w:rPr>
      </w:pPr>
    </w:p>
    <w:p w14:paraId="0A4A5B7E" w14:textId="0AB7801C" w:rsidR="0023498B" w:rsidRPr="00A477FF" w:rsidRDefault="007F2B08" w:rsidP="007F2B08">
      <w:pPr>
        <w:spacing w:after="0" w:line="240" w:lineRule="auto"/>
        <w:rPr>
          <w:rFonts w:ascii="Arial-BoldMT" w:hAnsi="Arial-BoldMT" w:cs="Arial-BoldMT"/>
          <w:strike/>
        </w:rPr>
      </w:pPr>
      <w:r w:rsidRPr="00A477FF">
        <w:rPr>
          <w:rFonts w:ascii="ArialMT" w:hAnsi="ArialMT" w:cs="ArialMT"/>
        </w:rPr>
        <w:t>Wykonawca zobowiązany będzie do dostarczenia w terminie do 14 dni od dnia podpisania umowy przedmiotu zamówienia.</w:t>
      </w:r>
    </w:p>
    <w:p w14:paraId="61A4B076" w14:textId="77777777" w:rsidR="0023498B" w:rsidRPr="00A477FF" w:rsidRDefault="0023498B">
      <w:pPr>
        <w:spacing w:after="0" w:line="240" w:lineRule="auto"/>
        <w:rPr>
          <w:rFonts w:ascii="Arial-BoldMT" w:hAnsi="Arial-BoldMT" w:cs="Arial-BoldMT"/>
          <w:strike/>
          <w:color w:val="70AD47" w:themeColor="accent6"/>
        </w:rPr>
      </w:pPr>
    </w:p>
    <w:p w14:paraId="47542B78" w14:textId="77777777" w:rsidR="00D7366C" w:rsidRDefault="00D7366C">
      <w:pPr>
        <w:spacing w:after="0" w:line="240" w:lineRule="auto"/>
        <w:rPr>
          <w:rFonts w:ascii="Arial-BoldMT" w:hAnsi="Arial-BoldMT" w:cs="Arial-BoldMT"/>
          <w:b/>
          <w:bCs/>
        </w:rPr>
      </w:pPr>
    </w:p>
    <w:p w14:paraId="7365EC74" w14:textId="71FF90C0" w:rsidR="0023498B" w:rsidRDefault="00C25248">
      <w:pPr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DODATKOWE INFORMACJE</w:t>
      </w:r>
    </w:p>
    <w:p w14:paraId="2F4721F2" w14:textId="77777777" w:rsidR="00171CB5" w:rsidRDefault="00171CB5">
      <w:pPr>
        <w:spacing w:after="0" w:line="240" w:lineRule="auto"/>
        <w:rPr>
          <w:rFonts w:ascii="Arial-BoldMT" w:hAnsi="Arial-BoldMT" w:cs="Arial-BoldMT"/>
          <w:b/>
          <w:bCs/>
        </w:rPr>
      </w:pPr>
    </w:p>
    <w:p w14:paraId="1E021D39" w14:textId="77777777" w:rsidR="00D7366C" w:rsidRDefault="00C25248">
      <w:pPr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Osoba do kontaktu</w:t>
      </w:r>
      <w:r w:rsidR="003177E3">
        <w:rPr>
          <w:rFonts w:ascii="ArialMT" w:hAnsi="ArialMT" w:cs="ArialMT"/>
        </w:rPr>
        <w:t>:</w:t>
      </w:r>
      <w:r w:rsidR="00774CF6">
        <w:rPr>
          <w:rFonts w:ascii="ArialMT" w:hAnsi="ArialMT" w:cs="ArialMT"/>
        </w:rPr>
        <w:t xml:space="preserve"> Aleksandra Kotecka </w:t>
      </w:r>
    </w:p>
    <w:p w14:paraId="49B28765" w14:textId="3DDB380D" w:rsidR="00D7366C" w:rsidRDefault="00774CF6">
      <w:pPr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tel. 691 380 -377  </w:t>
      </w:r>
    </w:p>
    <w:p w14:paraId="6556AEB2" w14:textId="5E038FDA" w:rsidR="003177E3" w:rsidRDefault="00774CF6">
      <w:pPr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adres mailowy :  </w:t>
      </w:r>
      <w:r w:rsidRPr="00774CF6">
        <w:rPr>
          <w:rFonts w:ascii="ArialMT" w:hAnsi="ArialMT" w:cs="ArialMT"/>
        </w:rPr>
        <w:t>a.kotecka@sosw3.bydgoszcz.pl</w:t>
      </w:r>
    </w:p>
    <w:p w14:paraId="1A3C2B4D" w14:textId="77777777" w:rsidR="00D7366C" w:rsidRDefault="00D7366C">
      <w:pPr>
        <w:spacing w:after="0" w:line="240" w:lineRule="auto"/>
        <w:rPr>
          <w:rFonts w:ascii="Arial-BoldMT" w:hAnsi="Arial-BoldMT" w:cs="Arial-BoldMT"/>
          <w:b/>
          <w:bCs/>
        </w:rPr>
      </w:pPr>
    </w:p>
    <w:p w14:paraId="0403DF3A" w14:textId="210F3EFD" w:rsidR="00D7366C" w:rsidRPr="00A477FF" w:rsidRDefault="00D7366C" w:rsidP="00A477FF">
      <w:pPr>
        <w:spacing w:after="0" w:line="240" w:lineRule="auto"/>
        <w:jc w:val="both"/>
        <w:rPr>
          <w:rFonts w:ascii="Arial-BoldMT" w:hAnsi="Arial-BoldMT" w:cs="Arial-BoldMT"/>
        </w:rPr>
      </w:pPr>
      <w:r w:rsidRPr="00A477FF">
        <w:rPr>
          <w:rFonts w:ascii="Arial-BoldMT" w:hAnsi="Arial-BoldMT" w:cs="Arial-BoldMT"/>
        </w:rPr>
        <w:t>Informujemy, że przedmiotowe zaproszenie nie stanowi ofert w rozumieniu art. 66 KC ani też nie jest ogłoszeniem o zamówieniu w rozumieniu ustawy z dnia 11 września 2019 r. Prawo Zamówień Publicznych (Dz. U. z 2023 r, poz. 1605 ze zm.) i ma ono wyłącznie na celu rozeznanie cenowe rynku wśród wykonawców mogących</w:t>
      </w:r>
    </w:p>
    <w:p w14:paraId="02D3B2E1" w14:textId="23F08319" w:rsidR="00D7366C" w:rsidRPr="00A477FF" w:rsidRDefault="00D7366C" w:rsidP="00A477FF">
      <w:pPr>
        <w:spacing w:after="0" w:line="240" w:lineRule="auto"/>
        <w:jc w:val="both"/>
        <w:rPr>
          <w:rFonts w:ascii="Arial-BoldMT" w:hAnsi="Arial-BoldMT" w:cs="Arial-BoldMT"/>
        </w:rPr>
      </w:pPr>
      <w:r w:rsidRPr="00A477FF">
        <w:rPr>
          <w:rFonts w:ascii="Arial-BoldMT" w:hAnsi="Arial-BoldMT" w:cs="Arial-BoldMT"/>
        </w:rPr>
        <w:t>zrealizować powyższe zamówienie oraz uzyskanie wiedzy na temat szacunkowych kosztów związanych z planowanym zamówieniem publicznym.</w:t>
      </w:r>
    </w:p>
    <w:p w14:paraId="4F730E24" w14:textId="77777777" w:rsidR="00D7366C" w:rsidRPr="00A477FF" w:rsidRDefault="00D7366C" w:rsidP="00A477FF">
      <w:pPr>
        <w:spacing w:after="0" w:line="240" w:lineRule="auto"/>
        <w:jc w:val="both"/>
        <w:rPr>
          <w:rFonts w:ascii="Arial-BoldMT" w:hAnsi="Arial-BoldMT" w:cs="Arial-BoldMT"/>
        </w:rPr>
      </w:pPr>
    </w:p>
    <w:p w14:paraId="24E0EC19" w14:textId="35BD90C6" w:rsidR="00293FA2" w:rsidRPr="00A477FF" w:rsidRDefault="00D7366C" w:rsidP="00A477FF">
      <w:pPr>
        <w:spacing w:after="0" w:line="240" w:lineRule="auto"/>
        <w:jc w:val="both"/>
        <w:rPr>
          <w:rFonts w:ascii="Arial-BoldMT" w:hAnsi="Arial-BoldMT" w:cs="Arial-BoldMT"/>
        </w:rPr>
      </w:pPr>
      <w:r w:rsidRPr="00A477FF">
        <w:rPr>
          <w:rFonts w:ascii="Arial-BoldMT" w:hAnsi="Arial-BoldMT" w:cs="Arial-BoldMT"/>
        </w:rPr>
        <w:t xml:space="preserve">Klauzula informacyjna o zasadach przetwarzania Państwa/Pani/Pana danych osobowych dostępna jest pod adresem: </w:t>
      </w:r>
      <w:r w:rsidR="00F63422" w:rsidRPr="00A477FF">
        <w:rPr>
          <w:rFonts w:ascii="Arial-BoldMT" w:hAnsi="Arial-BoldMT" w:cs="Arial-BoldMT"/>
        </w:rPr>
        <w:t>SOSW nr 3, ul. Graniczna 12, Bydgoszcz</w:t>
      </w:r>
    </w:p>
    <w:p w14:paraId="695ED325" w14:textId="77777777" w:rsidR="00293FA2" w:rsidRDefault="00293FA2" w:rsidP="00D7366C">
      <w:pPr>
        <w:spacing w:after="0" w:line="240" w:lineRule="auto"/>
        <w:rPr>
          <w:rFonts w:ascii="Arial-BoldMT" w:hAnsi="Arial-BoldMT" w:cs="Arial-BoldMT"/>
          <w:b/>
          <w:bCs/>
          <w:color w:val="FF0000"/>
        </w:rPr>
      </w:pPr>
    </w:p>
    <w:p w14:paraId="4817ACE1" w14:textId="77777777" w:rsidR="00293FA2" w:rsidRDefault="00293FA2" w:rsidP="00293FA2">
      <w:pPr>
        <w:spacing w:after="0" w:line="240" w:lineRule="auto"/>
      </w:pPr>
      <w:r>
        <w:t>MIEJSCE ORAZ TERMIN SKŁADANIA OFERT</w:t>
      </w:r>
    </w:p>
    <w:p w14:paraId="4F5014B2" w14:textId="77777777" w:rsidR="00293FA2" w:rsidRDefault="00293FA2" w:rsidP="00293FA2">
      <w:pPr>
        <w:spacing w:after="0" w:line="240" w:lineRule="auto"/>
      </w:pPr>
      <w:r>
        <w:t>Oferta powinna być dostarczona osobiście lub przesłana za pośrednictwem poczty lub kuriera – na adres: Specjalny Ośrodek Szkolno – Wychowawczy nr 3, ul. Graniczna 12, 85-201 Bydgoszcz lub wysłana mailowo na adres: sosw3@edu.bydgoszcz.pl</w:t>
      </w:r>
    </w:p>
    <w:p w14:paraId="4E36CC27" w14:textId="77777777" w:rsidR="00293FA2" w:rsidRDefault="00293FA2" w:rsidP="00293FA2">
      <w:pPr>
        <w:spacing w:after="0" w:line="240" w:lineRule="auto"/>
      </w:pPr>
    </w:p>
    <w:p w14:paraId="2742C5B1" w14:textId="77777777" w:rsidR="00293FA2" w:rsidRDefault="00293FA2" w:rsidP="00293FA2">
      <w:pPr>
        <w:spacing w:after="0" w:line="240" w:lineRule="auto"/>
      </w:pPr>
      <w:r w:rsidRPr="00A477FF">
        <w:rPr>
          <w:b/>
          <w:bCs/>
        </w:rPr>
        <w:t>– do dnia 23.01.2026r. do godz. 12.00</w:t>
      </w:r>
      <w:r>
        <w:t xml:space="preserve"> (decyduje data napłynięcia przesyłki).</w:t>
      </w:r>
    </w:p>
    <w:p w14:paraId="47A6E2C1" w14:textId="77777777" w:rsidR="00293FA2" w:rsidRDefault="00293FA2" w:rsidP="00293FA2">
      <w:pPr>
        <w:spacing w:after="0" w:line="240" w:lineRule="auto"/>
      </w:pPr>
    </w:p>
    <w:p w14:paraId="6855DC94" w14:textId="77777777" w:rsidR="00293FA2" w:rsidRDefault="00293FA2" w:rsidP="00293FA2">
      <w:pPr>
        <w:spacing w:after="0" w:line="240" w:lineRule="auto"/>
      </w:pPr>
      <w:r>
        <w:t>Oferent może przed upływem terminu składania ofert zmienić lub wycofać swoją ofertę.</w:t>
      </w:r>
    </w:p>
    <w:p w14:paraId="40FC0B22" w14:textId="77777777" w:rsidR="00293FA2" w:rsidRDefault="00293FA2" w:rsidP="00293FA2">
      <w:pPr>
        <w:spacing w:after="0" w:line="240" w:lineRule="auto"/>
      </w:pPr>
      <w:r>
        <w:t>W toku badania i oceny ofert Zamawiający może żądać od oferentów wyjaśnień dotyczących treści złożonych ofert.</w:t>
      </w:r>
    </w:p>
    <w:p w14:paraId="2043EA60" w14:textId="77777777" w:rsidR="00293FA2" w:rsidRDefault="00293FA2" w:rsidP="00293FA2">
      <w:pPr>
        <w:spacing w:after="0" w:line="240" w:lineRule="auto"/>
      </w:pPr>
    </w:p>
    <w:p w14:paraId="4978E1BE" w14:textId="6883223D" w:rsidR="0023498B" w:rsidRDefault="00293FA2" w:rsidP="00293FA2">
      <w:pPr>
        <w:spacing w:after="0" w:line="240" w:lineRule="auto"/>
        <w:rPr>
          <w:rFonts w:ascii="Arial-BoldMT" w:hAnsi="Arial-BoldMT" w:cs="Arial-BoldMT"/>
          <w:b/>
          <w:bCs/>
        </w:rPr>
      </w:pPr>
      <w:r>
        <w:t>Wykonawca pokrywa wszystkie koszty związane z przygotowaniem i dostarczeniem oferty.</w:t>
      </w:r>
      <w:r w:rsidR="00C25248">
        <w:br w:type="page"/>
      </w:r>
    </w:p>
    <w:bookmarkEnd w:id="1"/>
    <w:p w14:paraId="3D791243" w14:textId="77777777" w:rsidR="0023498B" w:rsidRDefault="00C25248">
      <w:pPr>
        <w:spacing w:after="0" w:line="240" w:lineRule="auto"/>
        <w:rPr>
          <w:rFonts w:ascii="Arial-ItalicMT" w:hAnsi="Arial-ItalicMT" w:cs="Arial-ItalicMT"/>
          <w:i/>
          <w:iCs/>
        </w:rPr>
      </w:pPr>
      <w:r>
        <w:rPr>
          <w:rFonts w:ascii="Arial-ItalicMT" w:hAnsi="Arial-ItalicMT" w:cs="Arial-ItalicMT"/>
          <w:i/>
          <w:iCs/>
        </w:rPr>
        <w:lastRenderedPageBreak/>
        <w:t>Załącznik nr 1 do Zapytania ofertowego</w:t>
      </w:r>
    </w:p>
    <w:p w14:paraId="68BE5ED1" w14:textId="77777777" w:rsidR="0023498B" w:rsidRDefault="00C25248">
      <w:pPr>
        <w:spacing w:after="0" w:line="240" w:lineRule="auto"/>
        <w:rPr>
          <w:rFonts w:ascii="Arial-ItalicMT" w:hAnsi="Arial-ItalicMT" w:cs="Arial-ItalicMT"/>
          <w:i/>
          <w:iCs/>
        </w:rPr>
      </w:pPr>
      <w:r>
        <w:rPr>
          <w:rFonts w:ascii="Arial-ItalicMT" w:hAnsi="Arial-ItalicMT" w:cs="Arial-ItalicMT"/>
          <w:i/>
          <w:iCs/>
        </w:rPr>
        <w:t>Formularz ofertowy</w:t>
      </w:r>
    </w:p>
    <w:p w14:paraId="6A4866E4" w14:textId="77777777" w:rsidR="0023498B" w:rsidRDefault="0023498B">
      <w:pPr>
        <w:spacing w:after="0" w:line="240" w:lineRule="auto"/>
        <w:rPr>
          <w:rFonts w:ascii="Arial-BoldMT" w:hAnsi="Arial-BoldMT" w:cs="Arial-BoldMT"/>
          <w:b/>
          <w:bCs/>
        </w:rPr>
      </w:pPr>
    </w:p>
    <w:p w14:paraId="5F9A0F6C" w14:textId="77777777" w:rsidR="005E02C1" w:rsidRPr="005E02C1" w:rsidRDefault="005E02C1" w:rsidP="005E02C1">
      <w:pPr>
        <w:spacing w:after="0" w:line="240" w:lineRule="auto"/>
        <w:rPr>
          <w:rFonts w:ascii="Arial-BoldMT" w:hAnsi="Arial-BoldMT" w:cs="Arial-BoldMT"/>
          <w:b/>
          <w:bCs/>
        </w:rPr>
      </w:pPr>
    </w:p>
    <w:p w14:paraId="344E9CF8" w14:textId="4731A5C3" w:rsidR="005E02C1" w:rsidRPr="005E02C1" w:rsidRDefault="00A26468" w:rsidP="005E02C1">
      <w:pPr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 xml:space="preserve">ROZEZNANIE RYNKU – </w:t>
      </w:r>
      <w:r w:rsidR="005E02C1" w:rsidRPr="005E02C1">
        <w:rPr>
          <w:rFonts w:ascii="Arial-BoldMT" w:hAnsi="Arial-BoldMT" w:cs="Arial-BoldMT"/>
          <w:b/>
          <w:bCs/>
        </w:rPr>
        <w:t>OFERTA</w:t>
      </w:r>
      <w:r>
        <w:rPr>
          <w:rFonts w:ascii="Arial-BoldMT" w:hAnsi="Arial-BoldMT" w:cs="Arial-BoldMT"/>
          <w:b/>
          <w:bCs/>
        </w:rPr>
        <w:t xml:space="preserve"> CENOWA</w:t>
      </w:r>
    </w:p>
    <w:p w14:paraId="46E89DCD" w14:textId="77777777" w:rsidR="005E02C1" w:rsidRPr="005E02C1" w:rsidRDefault="005E02C1" w:rsidP="005E02C1">
      <w:pPr>
        <w:spacing w:after="0" w:line="240" w:lineRule="auto"/>
        <w:rPr>
          <w:rFonts w:ascii="ArialMT" w:hAnsi="ArialMT" w:cs="ArialMT"/>
        </w:rPr>
      </w:pPr>
    </w:p>
    <w:p w14:paraId="64FA94CA" w14:textId="77777777" w:rsidR="005E02C1" w:rsidRPr="005E02C1" w:rsidRDefault="005E02C1" w:rsidP="005E02C1">
      <w:pPr>
        <w:spacing w:after="0" w:line="240" w:lineRule="auto"/>
        <w:rPr>
          <w:rFonts w:ascii="ArialMT" w:hAnsi="ArialMT" w:cs="ArialMT"/>
        </w:rPr>
      </w:pPr>
      <w:r w:rsidRPr="005E02C1">
        <w:rPr>
          <w:rFonts w:ascii="ArialMT" w:hAnsi="ArialMT" w:cs="ArialMT"/>
        </w:rPr>
        <w:t>Nazwa Oferenta:</w:t>
      </w:r>
    </w:p>
    <w:p w14:paraId="7C2B08FB" w14:textId="77777777" w:rsidR="005E02C1" w:rsidRPr="005E02C1" w:rsidRDefault="005E02C1" w:rsidP="005E02C1">
      <w:pPr>
        <w:spacing w:after="0" w:line="240" w:lineRule="auto"/>
        <w:rPr>
          <w:rFonts w:ascii="ArialMT" w:hAnsi="ArialMT" w:cs="ArialMT"/>
        </w:rPr>
      </w:pPr>
    </w:p>
    <w:p w14:paraId="1A049234" w14:textId="77777777" w:rsidR="005E02C1" w:rsidRPr="005E02C1" w:rsidRDefault="005E02C1" w:rsidP="005E02C1">
      <w:pPr>
        <w:spacing w:after="0" w:line="240" w:lineRule="auto"/>
        <w:rPr>
          <w:rFonts w:ascii="ArialMT" w:hAnsi="ArialMT" w:cs="ArialMT"/>
        </w:rPr>
      </w:pPr>
      <w:r w:rsidRPr="005E02C1">
        <w:rPr>
          <w:rFonts w:ascii="ArialMT" w:hAnsi="ArialMT" w:cs="ArialMT"/>
        </w:rPr>
        <w:t>……………………………………………………………………………………………………………</w:t>
      </w:r>
    </w:p>
    <w:p w14:paraId="3C6982AC" w14:textId="77777777" w:rsidR="005E02C1" w:rsidRPr="005E02C1" w:rsidRDefault="005E02C1" w:rsidP="005E02C1">
      <w:pPr>
        <w:spacing w:after="0" w:line="240" w:lineRule="auto"/>
        <w:rPr>
          <w:rFonts w:ascii="ArialMT" w:hAnsi="ArialMT" w:cs="ArialMT"/>
        </w:rPr>
      </w:pPr>
    </w:p>
    <w:p w14:paraId="36C6D9A6" w14:textId="77777777" w:rsidR="005E02C1" w:rsidRPr="005E02C1" w:rsidRDefault="005E02C1" w:rsidP="005E02C1">
      <w:pPr>
        <w:spacing w:after="0" w:line="240" w:lineRule="auto"/>
        <w:rPr>
          <w:rFonts w:ascii="ArialMT" w:hAnsi="ArialMT" w:cs="ArialMT"/>
        </w:rPr>
      </w:pPr>
      <w:r w:rsidRPr="005E02C1">
        <w:rPr>
          <w:rFonts w:ascii="ArialMT" w:hAnsi="ArialMT" w:cs="ArialMT"/>
        </w:rPr>
        <w:t>Adres Oferenta:</w:t>
      </w:r>
    </w:p>
    <w:p w14:paraId="059894FE" w14:textId="77777777" w:rsidR="005E02C1" w:rsidRPr="005E02C1" w:rsidRDefault="005E02C1" w:rsidP="005E02C1">
      <w:pPr>
        <w:spacing w:after="0" w:line="240" w:lineRule="auto"/>
        <w:rPr>
          <w:rFonts w:ascii="ArialMT" w:hAnsi="ArialMT" w:cs="ArialMT"/>
        </w:rPr>
      </w:pPr>
    </w:p>
    <w:p w14:paraId="49988607" w14:textId="77777777" w:rsidR="005E02C1" w:rsidRPr="005E02C1" w:rsidRDefault="005E02C1" w:rsidP="005E02C1">
      <w:pPr>
        <w:spacing w:after="0" w:line="240" w:lineRule="auto"/>
        <w:rPr>
          <w:rFonts w:ascii="ArialMT" w:hAnsi="ArialMT" w:cs="ArialMT"/>
        </w:rPr>
      </w:pPr>
      <w:r w:rsidRPr="005E02C1">
        <w:rPr>
          <w:rFonts w:ascii="ArialMT" w:hAnsi="ArialMT" w:cs="ArialMT"/>
        </w:rPr>
        <w:t>……………………………………………………………………………………………………………</w:t>
      </w:r>
    </w:p>
    <w:p w14:paraId="7B5A8565" w14:textId="77777777" w:rsidR="005E02C1" w:rsidRPr="005E02C1" w:rsidRDefault="005E02C1" w:rsidP="005E02C1">
      <w:pPr>
        <w:spacing w:after="0" w:line="240" w:lineRule="auto"/>
        <w:rPr>
          <w:rFonts w:ascii="ArialMT" w:hAnsi="ArialMT" w:cs="ArialMT"/>
        </w:rPr>
      </w:pPr>
    </w:p>
    <w:p w14:paraId="5ABC5F23" w14:textId="77777777" w:rsidR="005E02C1" w:rsidRPr="005E02C1" w:rsidRDefault="005E02C1" w:rsidP="005E02C1">
      <w:pPr>
        <w:spacing w:after="0" w:line="240" w:lineRule="auto"/>
        <w:rPr>
          <w:rFonts w:ascii="ArialMT" w:hAnsi="ArialMT" w:cs="ArialMT"/>
        </w:rPr>
      </w:pPr>
      <w:r w:rsidRPr="005E02C1">
        <w:rPr>
          <w:rFonts w:ascii="ArialMT" w:hAnsi="ArialMT" w:cs="ArialMT"/>
        </w:rPr>
        <w:t>Adres do korespondencji:</w:t>
      </w:r>
    </w:p>
    <w:p w14:paraId="079AADD7" w14:textId="77777777" w:rsidR="005E02C1" w:rsidRPr="005E02C1" w:rsidRDefault="005E02C1" w:rsidP="005E02C1">
      <w:pPr>
        <w:spacing w:after="0" w:line="240" w:lineRule="auto"/>
        <w:rPr>
          <w:rFonts w:ascii="ArialMT" w:hAnsi="ArialMT" w:cs="ArialMT"/>
        </w:rPr>
      </w:pPr>
    </w:p>
    <w:p w14:paraId="540BC8B4" w14:textId="77777777" w:rsidR="005E02C1" w:rsidRPr="005E02C1" w:rsidRDefault="005E02C1" w:rsidP="005E02C1">
      <w:pPr>
        <w:spacing w:after="0" w:line="240" w:lineRule="auto"/>
        <w:rPr>
          <w:rFonts w:ascii="ArialMT" w:hAnsi="ArialMT" w:cs="ArialMT"/>
        </w:rPr>
      </w:pPr>
      <w:r w:rsidRPr="005E02C1">
        <w:rPr>
          <w:rFonts w:ascii="ArialMT" w:hAnsi="ArialMT" w:cs="ArialMT"/>
        </w:rPr>
        <w:t>……………………………………………………………………………………………………………</w:t>
      </w:r>
    </w:p>
    <w:p w14:paraId="631F72B0" w14:textId="77777777" w:rsidR="005E02C1" w:rsidRPr="005E02C1" w:rsidRDefault="005E02C1" w:rsidP="005E02C1">
      <w:pPr>
        <w:spacing w:after="0" w:line="240" w:lineRule="auto"/>
        <w:rPr>
          <w:rFonts w:ascii="ArialMT" w:hAnsi="ArialMT" w:cs="ArialMT"/>
        </w:rPr>
      </w:pPr>
    </w:p>
    <w:p w14:paraId="487FA6D9" w14:textId="77777777" w:rsidR="005E02C1" w:rsidRPr="005E02C1" w:rsidRDefault="005E02C1" w:rsidP="005E02C1">
      <w:pPr>
        <w:spacing w:after="0" w:line="240" w:lineRule="auto"/>
        <w:rPr>
          <w:rFonts w:ascii="ArialMT" w:hAnsi="ArialMT" w:cs="ArialMT"/>
        </w:rPr>
      </w:pPr>
      <w:r w:rsidRPr="005E02C1">
        <w:rPr>
          <w:rFonts w:ascii="ArialMT" w:hAnsi="ArialMT" w:cs="ArialMT"/>
        </w:rPr>
        <w:t>Numer telefonu:</w:t>
      </w:r>
    </w:p>
    <w:p w14:paraId="6430B5A9" w14:textId="77777777" w:rsidR="005E02C1" w:rsidRPr="005E02C1" w:rsidRDefault="005E02C1" w:rsidP="005E02C1">
      <w:pPr>
        <w:spacing w:after="0" w:line="240" w:lineRule="auto"/>
        <w:rPr>
          <w:rFonts w:ascii="ArialMT" w:hAnsi="ArialMT" w:cs="ArialMT"/>
        </w:rPr>
      </w:pPr>
    </w:p>
    <w:p w14:paraId="3BB604A3" w14:textId="77777777" w:rsidR="005E02C1" w:rsidRPr="005E02C1" w:rsidRDefault="005E02C1" w:rsidP="005E02C1">
      <w:pPr>
        <w:spacing w:after="0" w:line="240" w:lineRule="auto"/>
        <w:rPr>
          <w:rFonts w:ascii="ArialMT" w:hAnsi="ArialMT" w:cs="ArialMT"/>
        </w:rPr>
      </w:pPr>
      <w:r w:rsidRPr="005E02C1">
        <w:rPr>
          <w:rFonts w:ascii="ArialMT" w:hAnsi="ArialMT" w:cs="ArialMT"/>
        </w:rPr>
        <w:t>……………………………………………………………………………………………………………</w:t>
      </w:r>
    </w:p>
    <w:p w14:paraId="50DCBECD" w14:textId="77777777" w:rsidR="005E02C1" w:rsidRPr="005E02C1" w:rsidRDefault="005E02C1" w:rsidP="005E02C1">
      <w:pPr>
        <w:spacing w:after="0" w:line="240" w:lineRule="auto"/>
        <w:rPr>
          <w:rFonts w:ascii="ArialMT" w:hAnsi="ArialMT" w:cs="ArialMT"/>
        </w:rPr>
      </w:pPr>
    </w:p>
    <w:p w14:paraId="3F90934B" w14:textId="77777777" w:rsidR="005E02C1" w:rsidRPr="005E02C1" w:rsidRDefault="005E02C1" w:rsidP="005E02C1">
      <w:pPr>
        <w:spacing w:after="0" w:line="240" w:lineRule="auto"/>
        <w:rPr>
          <w:rFonts w:ascii="ArialMT" w:hAnsi="ArialMT" w:cs="ArialMT"/>
        </w:rPr>
      </w:pPr>
      <w:r w:rsidRPr="005E02C1">
        <w:rPr>
          <w:rFonts w:ascii="ArialMT" w:hAnsi="ArialMT" w:cs="ArialMT"/>
        </w:rPr>
        <w:t>Adres e-mail:</w:t>
      </w:r>
    </w:p>
    <w:p w14:paraId="286F6F67" w14:textId="77777777" w:rsidR="005E02C1" w:rsidRPr="005E02C1" w:rsidRDefault="005E02C1" w:rsidP="005E02C1">
      <w:pPr>
        <w:spacing w:after="0" w:line="240" w:lineRule="auto"/>
        <w:rPr>
          <w:rFonts w:ascii="ArialMT" w:hAnsi="ArialMT" w:cs="ArialMT"/>
        </w:rPr>
      </w:pPr>
    </w:p>
    <w:p w14:paraId="56117D03" w14:textId="77777777" w:rsidR="005E02C1" w:rsidRPr="005E02C1" w:rsidRDefault="005E02C1" w:rsidP="005E02C1">
      <w:pPr>
        <w:spacing w:after="0" w:line="240" w:lineRule="auto"/>
        <w:rPr>
          <w:rFonts w:ascii="ArialMT" w:hAnsi="ArialMT" w:cs="ArialMT"/>
        </w:rPr>
      </w:pPr>
      <w:r w:rsidRPr="005E02C1">
        <w:rPr>
          <w:rFonts w:ascii="ArialMT" w:hAnsi="ArialMT" w:cs="ArialMT"/>
        </w:rPr>
        <w:t>……………………………………………………………………………………………………………</w:t>
      </w:r>
    </w:p>
    <w:p w14:paraId="77F5B793" w14:textId="77777777" w:rsidR="005E02C1" w:rsidRPr="005E02C1" w:rsidRDefault="005E02C1" w:rsidP="005E02C1">
      <w:pPr>
        <w:spacing w:after="0" w:line="240" w:lineRule="auto"/>
        <w:rPr>
          <w:rFonts w:ascii="ArialMT" w:hAnsi="ArialMT" w:cs="ArialMT"/>
        </w:rPr>
      </w:pPr>
    </w:p>
    <w:p w14:paraId="28907A4A" w14:textId="77777777" w:rsidR="005E02C1" w:rsidRPr="005E02C1" w:rsidRDefault="005E02C1" w:rsidP="005E02C1">
      <w:pPr>
        <w:spacing w:after="0" w:line="240" w:lineRule="auto"/>
        <w:jc w:val="both"/>
        <w:rPr>
          <w:rFonts w:ascii="ArialMT" w:hAnsi="ArialMT" w:cs="ArialMT"/>
        </w:rPr>
      </w:pPr>
      <w:r w:rsidRPr="005E02C1">
        <w:rPr>
          <w:rFonts w:ascii="ArialMT" w:hAnsi="ArialMT" w:cs="ArialMT"/>
        </w:rPr>
        <w:t>W odpowiedzi na zapytanie na dostawę realizacji projektu pn. Specjalistyczne Centrum Wspierające Edukację Włączającą w Bydgoszczy  dla:</w:t>
      </w:r>
    </w:p>
    <w:p w14:paraId="49B03456" w14:textId="77777777" w:rsidR="005E02C1" w:rsidRPr="005E02C1" w:rsidRDefault="005E02C1" w:rsidP="005E02C1">
      <w:pPr>
        <w:spacing w:after="0" w:line="240" w:lineRule="auto"/>
        <w:rPr>
          <w:rFonts w:ascii="ArialMT" w:hAnsi="ArialMT" w:cs="ArialMT"/>
          <w:color w:val="EE0000"/>
        </w:rPr>
      </w:pPr>
    </w:p>
    <w:p w14:paraId="07D49DB7" w14:textId="77777777" w:rsidR="005E02C1" w:rsidRPr="005E02C1" w:rsidRDefault="005E02C1" w:rsidP="005E02C1">
      <w:pPr>
        <w:spacing w:after="0" w:line="240" w:lineRule="auto"/>
        <w:rPr>
          <w:rFonts w:ascii="ArialMT" w:hAnsi="ArialMT" w:cs="ArialMT"/>
        </w:rPr>
      </w:pPr>
      <w:r w:rsidRPr="005E02C1">
        <w:rPr>
          <w:rFonts w:ascii="ArialMT" w:hAnsi="ArialMT" w:cs="ArialMT"/>
        </w:rPr>
        <w:t xml:space="preserve">Specjalny Ośrodek Szkolno – Wychowawczy nr 3 </w:t>
      </w:r>
    </w:p>
    <w:p w14:paraId="02B31A20" w14:textId="77777777" w:rsidR="005E02C1" w:rsidRPr="005E02C1" w:rsidRDefault="005E02C1" w:rsidP="005E02C1">
      <w:pPr>
        <w:spacing w:after="0" w:line="240" w:lineRule="auto"/>
        <w:rPr>
          <w:rFonts w:ascii="ArialMT" w:hAnsi="ArialMT" w:cs="ArialMT"/>
        </w:rPr>
      </w:pPr>
    </w:p>
    <w:p w14:paraId="2BFDEA49" w14:textId="77777777" w:rsidR="005E02C1" w:rsidRPr="005E02C1" w:rsidRDefault="005E02C1" w:rsidP="005E02C1">
      <w:pPr>
        <w:spacing w:after="0" w:line="240" w:lineRule="auto"/>
        <w:rPr>
          <w:rFonts w:ascii="ArialMT" w:hAnsi="ArialMT" w:cs="ArialMT"/>
        </w:rPr>
      </w:pPr>
      <w:r w:rsidRPr="005E02C1">
        <w:rPr>
          <w:rFonts w:ascii="ArialMT" w:hAnsi="ArialMT" w:cs="ArialMT"/>
        </w:rPr>
        <w:t>1. oferujemy dostarczenie przedmiotu zamówienia za cenę:</w:t>
      </w:r>
    </w:p>
    <w:p w14:paraId="4711AFE3" w14:textId="77777777" w:rsidR="005E02C1" w:rsidRPr="005E02C1" w:rsidRDefault="005E02C1" w:rsidP="005E02C1">
      <w:pPr>
        <w:spacing w:after="0" w:line="240" w:lineRule="auto"/>
        <w:rPr>
          <w:rFonts w:ascii="ArialMT" w:hAnsi="ArialMT" w:cs="ArialMT"/>
        </w:rPr>
      </w:pPr>
    </w:p>
    <w:tbl>
      <w:tblPr>
        <w:tblStyle w:val="Tabela-Siatka1"/>
        <w:tblW w:w="9852" w:type="dxa"/>
        <w:tblInd w:w="-359" w:type="dxa"/>
        <w:tblLayout w:type="fixed"/>
        <w:tblLook w:val="04A0" w:firstRow="1" w:lastRow="0" w:firstColumn="1" w:lastColumn="0" w:noHBand="0" w:noVBand="1"/>
      </w:tblPr>
      <w:tblGrid>
        <w:gridCol w:w="561"/>
        <w:gridCol w:w="1916"/>
        <w:gridCol w:w="1559"/>
        <w:gridCol w:w="1141"/>
        <w:gridCol w:w="1555"/>
        <w:gridCol w:w="905"/>
        <w:gridCol w:w="2215"/>
      </w:tblGrid>
      <w:tr w:rsidR="005E02C1" w:rsidRPr="005E02C1" w14:paraId="52E98830" w14:textId="77777777" w:rsidTr="005E02C1">
        <w:tc>
          <w:tcPr>
            <w:tcW w:w="561" w:type="dxa"/>
          </w:tcPr>
          <w:p w14:paraId="0C957F3E" w14:textId="77777777" w:rsidR="005E02C1" w:rsidRP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  <w:r w:rsidRPr="005E02C1">
              <w:rPr>
                <w:rFonts w:ascii="ArialMT" w:eastAsia="Calibri" w:hAnsi="ArialMT" w:cs="ArialMT"/>
              </w:rPr>
              <w:t>Lp.</w:t>
            </w:r>
          </w:p>
        </w:tc>
        <w:tc>
          <w:tcPr>
            <w:tcW w:w="1916" w:type="dxa"/>
          </w:tcPr>
          <w:p w14:paraId="5E3F36F4" w14:textId="77777777" w:rsidR="005E02C1" w:rsidRPr="005E02C1" w:rsidRDefault="005E02C1" w:rsidP="005E02C1">
            <w:pPr>
              <w:widowControl w:val="0"/>
              <w:spacing w:after="0" w:line="240" w:lineRule="auto"/>
              <w:rPr>
                <w:rFonts w:ascii="ArialMT" w:eastAsia="Calibri" w:hAnsi="ArialMT" w:cs="ArialMT"/>
                <w:sz w:val="16"/>
                <w:szCs w:val="16"/>
              </w:rPr>
            </w:pPr>
            <w:r w:rsidRPr="005E02C1">
              <w:rPr>
                <w:rFonts w:ascii="ArialMT" w:eastAsia="Calibri" w:hAnsi="ArialMT" w:cs="ArialMT"/>
              </w:rPr>
              <w:t xml:space="preserve">Przedmiot zamówienia </w:t>
            </w:r>
            <w:r w:rsidRPr="005E02C1">
              <w:rPr>
                <w:rFonts w:ascii="ArialMT" w:eastAsia="Calibri" w:hAnsi="ArialMT" w:cs="ArialMT"/>
                <w:sz w:val="16"/>
                <w:szCs w:val="16"/>
              </w:rPr>
              <w:t xml:space="preserve"> </w:t>
            </w:r>
          </w:p>
          <w:p w14:paraId="3A2C08C8" w14:textId="77777777" w:rsidR="005E02C1" w:rsidRP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  <w:sz w:val="16"/>
                <w:szCs w:val="16"/>
              </w:rPr>
            </w:pPr>
          </w:p>
          <w:p w14:paraId="4659A7D7" w14:textId="77777777" w:rsidR="005E02C1" w:rsidRP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559" w:type="dxa"/>
          </w:tcPr>
          <w:p w14:paraId="7888AC02" w14:textId="77777777" w:rsidR="005E02C1" w:rsidRP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  <w:r w:rsidRPr="005E02C1">
              <w:rPr>
                <w:rFonts w:ascii="ArialMT" w:eastAsia="Calibri" w:hAnsi="ArialMT" w:cs="ArialMT"/>
              </w:rPr>
              <w:t>Jednostkowa cena  netto</w:t>
            </w:r>
          </w:p>
        </w:tc>
        <w:tc>
          <w:tcPr>
            <w:tcW w:w="1141" w:type="dxa"/>
          </w:tcPr>
          <w:p w14:paraId="2E3BBED1" w14:textId="77777777" w:rsidR="005E02C1" w:rsidRP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  <w:r w:rsidRPr="005E02C1">
              <w:rPr>
                <w:rFonts w:ascii="ArialMT" w:hAnsi="ArialMT" w:cs="ArialMT"/>
              </w:rPr>
              <w:t>VAT</w:t>
            </w:r>
          </w:p>
        </w:tc>
        <w:tc>
          <w:tcPr>
            <w:tcW w:w="1555" w:type="dxa"/>
          </w:tcPr>
          <w:p w14:paraId="45141597" w14:textId="77777777" w:rsidR="005E02C1" w:rsidRP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  <w:r w:rsidRPr="005E02C1">
              <w:rPr>
                <w:rFonts w:ascii="ArialMT" w:hAnsi="ArialMT" w:cs="ArialMT"/>
              </w:rPr>
              <w:t>Jednostkowa cena  brutto</w:t>
            </w:r>
          </w:p>
        </w:tc>
        <w:tc>
          <w:tcPr>
            <w:tcW w:w="905" w:type="dxa"/>
          </w:tcPr>
          <w:p w14:paraId="2E8D2E81" w14:textId="77777777" w:rsidR="005E02C1" w:rsidRPr="005E02C1" w:rsidRDefault="005E02C1" w:rsidP="005E02C1">
            <w:pPr>
              <w:widowControl w:val="0"/>
              <w:spacing w:after="0" w:line="240" w:lineRule="auto"/>
              <w:jc w:val="center"/>
              <w:rPr>
                <w:rFonts w:ascii="ArialMT" w:hAnsi="ArialMT" w:cs="ArialMT"/>
              </w:rPr>
            </w:pPr>
            <w:r w:rsidRPr="005E02C1">
              <w:rPr>
                <w:rFonts w:ascii="ArialMT" w:eastAsia="Calibri" w:hAnsi="ArialMT" w:cs="ArialMT"/>
              </w:rPr>
              <w:t>Liczba sztuk</w:t>
            </w:r>
          </w:p>
        </w:tc>
        <w:tc>
          <w:tcPr>
            <w:tcW w:w="2215" w:type="dxa"/>
          </w:tcPr>
          <w:p w14:paraId="793DCCDF" w14:textId="77777777" w:rsidR="005E02C1" w:rsidRPr="005E02C1" w:rsidRDefault="005E02C1" w:rsidP="005E02C1">
            <w:pPr>
              <w:widowControl w:val="0"/>
              <w:spacing w:after="0" w:line="240" w:lineRule="auto"/>
              <w:jc w:val="center"/>
              <w:rPr>
                <w:rFonts w:ascii="ArialMT" w:hAnsi="ArialMT" w:cs="ArialMT"/>
              </w:rPr>
            </w:pPr>
            <w:r w:rsidRPr="005E02C1">
              <w:rPr>
                <w:rFonts w:ascii="ArialMT" w:hAnsi="ArialMT" w:cs="ArialMT"/>
              </w:rPr>
              <w:t xml:space="preserve">Cena brutto łącznie </w:t>
            </w:r>
          </w:p>
        </w:tc>
      </w:tr>
      <w:tr w:rsidR="005E02C1" w14:paraId="02AAF475" w14:textId="77777777" w:rsidTr="005E02C1">
        <w:tc>
          <w:tcPr>
            <w:tcW w:w="9852" w:type="dxa"/>
            <w:gridSpan w:val="7"/>
          </w:tcPr>
          <w:p w14:paraId="40A68E03" w14:textId="77777777" w:rsidR="005E02C1" w:rsidRDefault="005E02C1" w:rsidP="004D6DE0">
            <w:pPr>
              <w:pStyle w:val="Teksttreci0"/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  <w:p w14:paraId="50A2D1FF" w14:textId="77777777" w:rsidR="005E02C1" w:rsidRPr="00BC29B4" w:rsidRDefault="005E02C1" w:rsidP="004D6DE0">
            <w:pPr>
              <w:pStyle w:val="Teksttreci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BC29B4">
              <w:rPr>
                <w:b/>
                <w:bCs/>
                <w:color w:val="auto"/>
                <w:sz w:val="24"/>
                <w:szCs w:val="24"/>
              </w:rPr>
              <w:t>CZĘŚĆ I — Oprogramowanie edukacyjne, terapeutyczne i diagnostyczne</w:t>
            </w:r>
          </w:p>
          <w:p w14:paraId="115EF35D" w14:textId="77777777" w:rsidR="005E02C1" w:rsidRDefault="005E02C1" w:rsidP="004D6DE0">
            <w:pPr>
              <w:pStyle w:val="Teksttreci0"/>
              <w:shd w:val="clear" w:color="auto" w:fill="auto"/>
              <w:jc w:val="center"/>
              <w:rPr>
                <w:rFonts w:asciiTheme="minorHAnsi" w:hAnsiTheme="minorHAnsi" w:cstheme="minorHAnsi"/>
                <w:bCs/>
                <w:iCs/>
                <w:lang w:eastAsia="pl-PL" w:bidi="pl-PL"/>
              </w:rPr>
            </w:pPr>
          </w:p>
        </w:tc>
      </w:tr>
      <w:tr w:rsidR="005E02C1" w:rsidRPr="005E02C1" w14:paraId="21087A7A" w14:textId="77777777" w:rsidTr="005E02C1">
        <w:tc>
          <w:tcPr>
            <w:tcW w:w="561" w:type="dxa"/>
          </w:tcPr>
          <w:p w14:paraId="641A78F8" w14:textId="77777777" w:rsidR="005E02C1" w:rsidRP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  <w:r w:rsidRPr="005E02C1">
              <w:rPr>
                <w:rFonts w:ascii="ArialMT" w:eastAsia="Calibri" w:hAnsi="ArialMT" w:cs="ArialMT"/>
              </w:rPr>
              <w:t>1</w:t>
            </w:r>
          </w:p>
        </w:tc>
        <w:tc>
          <w:tcPr>
            <w:tcW w:w="1916" w:type="dxa"/>
          </w:tcPr>
          <w:p w14:paraId="669FB2A2" w14:textId="77777777" w:rsidR="005E02C1" w:rsidRP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559" w:type="dxa"/>
          </w:tcPr>
          <w:p w14:paraId="1794EA50" w14:textId="77777777" w:rsidR="005E02C1" w:rsidRP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141" w:type="dxa"/>
          </w:tcPr>
          <w:p w14:paraId="46EDC366" w14:textId="77777777" w:rsidR="005E02C1" w:rsidRP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555" w:type="dxa"/>
          </w:tcPr>
          <w:p w14:paraId="2A6DECB5" w14:textId="77777777" w:rsidR="005E02C1" w:rsidRP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905" w:type="dxa"/>
          </w:tcPr>
          <w:p w14:paraId="561EAEA0" w14:textId="77777777" w:rsidR="005E02C1" w:rsidRP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  <w:p w14:paraId="721E05EA" w14:textId="77777777" w:rsidR="005E02C1" w:rsidRP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2215" w:type="dxa"/>
          </w:tcPr>
          <w:p w14:paraId="04D5E164" w14:textId="77777777" w:rsidR="005E02C1" w:rsidRPr="005E02C1" w:rsidRDefault="005E02C1" w:rsidP="005E02C1">
            <w:pPr>
              <w:spacing w:after="0" w:line="240" w:lineRule="auto"/>
              <w:rPr>
                <w:rFonts w:ascii="ArialMT" w:hAnsi="ArialMT" w:cs="ArialMT"/>
              </w:rPr>
            </w:pPr>
          </w:p>
          <w:p w14:paraId="1C3464B7" w14:textId="77777777" w:rsidR="005E02C1" w:rsidRP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</w:tr>
      <w:tr w:rsidR="005E02C1" w:rsidRPr="005E02C1" w14:paraId="24903020" w14:textId="77777777" w:rsidTr="005E02C1">
        <w:tc>
          <w:tcPr>
            <w:tcW w:w="561" w:type="dxa"/>
          </w:tcPr>
          <w:p w14:paraId="74F2FF89" w14:textId="6AA7FCAE" w:rsidR="005E02C1" w:rsidRPr="005E02C1" w:rsidRDefault="005E02C1" w:rsidP="005E02C1">
            <w:pPr>
              <w:widowControl w:val="0"/>
              <w:spacing w:after="0" w:line="240" w:lineRule="auto"/>
              <w:rPr>
                <w:rFonts w:ascii="ArialMT" w:eastAsia="Calibri" w:hAnsi="ArialMT" w:cs="ArialMT"/>
              </w:rPr>
            </w:pPr>
            <w:r>
              <w:rPr>
                <w:rFonts w:ascii="ArialMT" w:eastAsia="Calibri" w:hAnsi="ArialMT" w:cs="ArialMT"/>
              </w:rPr>
              <w:t>2</w:t>
            </w:r>
          </w:p>
        </w:tc>
        <w:tc>
          <w:tcPr>
            <w:tcW w:w="1916" w:type="dxa"/>
          </w:tcPr>
          <w:p w14:paraId="78899E04" w14:textId="77777777" w:rsid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  <w:p w14:paraId="29421CBD" w14:textId="7349FD5C" w:rsidR="005E02C1" w:rsidRP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559" w:type="dxa"/>
          </w:tcPr>
          <w:p w14:paraId="68553CC6" w14:textId="77777777" w:rsidR="005E02C1" w:rsidRP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141" w:type="dxa"/>
          </w:tcPr>
          <w:p w14:paraId="29096806" w14:textId="77777777" w:rsidR="005E02C1" w:rsidRP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555" w:type="dxa"/>
          </w:tcPr>
          <w:p w14:paraId="68E87DD4" w14:textId="77777777" w:rsidR="005E02C1" w:rsidRP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905" w:type="dxa"/>
          </w:tcPr>
          <w:p w14:paraId="3A300B14" w14:textId="77777777" w:rsidR="005E02C1" w:rsidRP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2215" w:type="dxa"/>
          </w:tcPr>
          <w:p w14:paraId="6025C8AB" w14:textId="77777777" w:rsidR="005E02C1" w:rsidRPr="005E02C1" w:rsidRDefault="005E02C1" w:rsidP="005E02C1">
            <w:pPr>
              <w:spacing w:after="0" w:line="240" w:lineRule="auto"/>
              <w:rPr>
                <w:rFonts w:ascii="ArialMT" w:hAnsi="ArialMT" w:cs="ArialMT"/>
              </w:rPr>
            </w:pPr>
          </w:p>
        </w:tc>
      </w:tr>
      <w:tr w:rsidR="005E02C1" w:rsidRPr="005E02C1" w14:paraId="1091C16E" w14:textId="77777777" w:rsidTr="005E02C1">
        <w:tc>
          <w:tcPr>
            <w:tcW w:w="561" w:type="dxa"/>
          </w:tcPr>
          <w:p w14:paraId="7617DEB1" w14:textId="006EABC7" w:rsidR="005E02C1" w:rsidRDefault="005E02C1" w:rsidP="005E02C1">
            <w:pPr>
              <w:widowControl w:val="0"/>
              <w:spacing w:after="0" w:line="240" w:lineRule="auto"/>
              <w:rPr>
                <w:rFonts w:ascii="ArialMT" w:eastAsia="Calibri" w:hAnsi="ArialMT" w:cs="ArialMT"/>
              </w:rPr>
            </w:pPr>
            <w:r>
              <w:rPr>
                <w:rFonts w:ascii="ArialMT" w:eastAsia="Calibri" w:hAnsi="ArialMT" w:cs="ArialMT"/>
              </w:rPr>
              <w:t>3</w:t>
            </w:r>
          </w:p>
        </w:tc>
        <w:tc>
          <w:tcPr>
            <w:tcW w:w="1916" w:type="dxa"/>
          </w:tcPr>
          <w:p w14:paraId="6A4574FA" w14:textId="77777777" w:rsid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  <w:p w14:paraId="0CC71581" w14:textId="300C7DDE" w:rsidR="005E02C1" w:rsidRP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559" w:type="dxa"/>
          </w:tcPr>
          <w:p w14:paraId="4C90AA3D" w14:textId="77777777" w:rsidR="005E02C1" w:rsidRP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141" w:type="dxa"/>
          </w:tcPr>
          <w:p w14:paraId="64DFBEB9" w14:textId="77777777" w:rsidR="005E02C1" w:rsidRP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555" w:type="dxa"/>
          </w:tcPr>
          <w:p w14:paraId="76A4B3DE" w14:textId="77777777" w:rsidR="005E02C1" w:rsidRP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905" w:type="dxa"/>
          </w:tcPr>
          <w:p w14:paraId="279544BC" w14:textId="77777777" w:rsidR="005E02C1" w:rsidRP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2215" w:type="dxa"/>
          </w:tcPr>
          <w:p w14:paraId="247AA828" w14:textId="77777777" w:rsidR="005E02C1" w:rsidRPr="005E02C1" w:rsidRDefault="005E02C1" w:rsidP="005E02C1">
            <w:pPr>
              <w:spacing w:after="0" w:line="240" w:lineRule="auto"/>
              <w:rPr>
                <w:rFonts w:ascii="ArialMT" w:hAnsi="ArialMT" w:cs="ArialMT"/>
              </w:rPr>
            </w:pPr>
          </w:p>
        </w:tc>
      </w:tr>
      <w:tr w:rsidR="005E02C1" w:rsidRPr="005E02C1" w14:paraId="683059E5" w14:textId="77777777" w:rsidTr="005E02C1">
        <w:tc>
          <w:tcPr>
            <w:tcW w:w="561" w:type="dxa"/>
          </w:tcPr>
          <w:p w14:paraId="28CA39EF" w14:textId="3A736654" w:rsidR="005E02C1" w:rsidRDefault="00A524CD" w:rsidP="005E02C1">
            <w:pPr>
              <w:widowControl w:val="0"/>
              <w:spacing w:after="0" w:line="240" w:lineRule="auto"/>
              <w:rPr>
                <w:rFonts w:ascii="ArialMT" w:eastAsia="Calibri" w:hAnsi="ArialMT" w:cs="ArialMT"/>
              </w:rPr>
            </w:pPr>
            <w:r>
              <w:rPr>
                <w:rFonts w:ascii="ArialMT" w:eastAsia="Calibri" w:hAnsi="ArialMT" w:cs="ArialMT"/>
              </w:rPr>
              <w:t>4</w:t>
            </w:r>
          </w:p>
        </w:tc>
        <w:tc>
          <w:tcPr>
            <w:tcW w:w="1916" w:type="dxa"/>
          </w:tcPr>
          <w:p w14:paraId="6221CF50" w14:textId="77777777" w:rsid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  <w:p w14:paraId="711D41EA" w14:textId="75E15FB6" w:rsidR="00A524CD" w:rsidRPr="005E02C1" w:rsidRDefault="00A524CD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559" w:type="dxa"/>
          </w:tcPr>
          <w:p w14:paraId="0A76A1C7" w14:textId="77777777" w:rsidR="005E02C1" w:rsidRP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141" w:type="dxa"/>
          </w:tcPr>
          <w:p w14:paraId="0428F4D6" w14:textId="77777777" w:rsidR="005E02C1" w:rsidRP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555" w:type="dxa"/>
          </w:tcPr>
          <w:p w14:paraId="3245694B" w14:textId="77777777" w:rsidR="005E02C1" w:rsidRP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905" w:type="dxa"/>
          </w:tcPr>
          <w:p w14:paraId="2BE53AE3" w14:textId="77777777" w:rsidR="005E02C1" w:rsidRP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2215" w:type="dxa"/>
          </w:tcPr>
          <w:p w14:paraId="1410EBBC" w14:textId="77777777" w:rsidR="005E02C1" w:rsidRPr="005E02C1" w:rsidRDefault="005E02C1" w:rsidP="005E02C1">
            <w:pPr>
              <w:spacing w:after="0" w:line="240" w:lineRule="auto"/>
              <w:rPr>
                <w:rFonts w:ascii="ArialMT" w:hAnsi="ArialMT" w:cs="ArialMT"/>
              </w:rPr>
            </w:pPr>
          </w:p>
        </w:tc>
      </w:tr>
      <w:tr w:rsidR="005E02C1" w:rsidRPr="005E02C1" w14:paraId="3A75B693" w14:textId="77777777" w:rsidTr="005E02C1">
        <w:tc>
          <w:tcPr>
            <w:tcW w:w="561" w:type="dxa"/>
          </w:tcPr>
          <w:p w14:paraId="50DA3CBD" w14:textId="3CF0D9B8" w:rsidR="005E02C1" w:rsidRDefault="00A524CD" w:rsidP="005E02C1">
            <w:pPr>
              <w:widowControl w:val="0"/>
              <w:spacing w:after="0" w:line="240" w:lineRule="auto"/>
              <w:rPr>
                <w:rFonts w:ascii="ArialMT" w:eastAsia="Calibri" w:hAnsi="ArialMT" w:cs="ArialMT"/>
              </w:rPr>
            </w:pPr>
            <w:r>
              <w:rPr>
                <w:rFonts w:ascii="ArialMT" w:eastAsia="Calibri" w:hAnsi="ArialMT" w:cs="ArialMT"/>
              </w:rPr>
              <w:t>5</w:t>
            </w:r>
          </w:p>
        </w:tc>
        <w:tc>
          <w:tcPr>
            <w:tcW w:w="1916" w:type="dxa"/>
          </w:tcPr>
          <w:p w14:paraId="50639810" w14:textId="77777777" w:rsid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  <w:p w14:paraId="5F58FD11" w14:textId="44A03023" w:rsidR="00A524CD" w:rsidRPr="005E02C1" w:rsidRDefault="00A524CD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559" w:type="dxa"/>
          </w:tcPr>
          <w:p w14:paraId="73F17048" w14:textId="77777777" w:rsidR="005E02C1" w:rsidRP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141" w:type="dxa"/>
          </w:tcPr>
          <w:p w14:paraId="106D64B5" w14:textId="77777777" w:rsidR="005E02C1" w:rsidRP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555" w:type="dxa"/>
          </w:tcPr>
          <w:p w14:paraId="4FBD329E" w14:textId="77777777" w:rsidR="005E02C1" w:rsidRP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905" w:type="dxa"/>
          </w:tcPr>
          <w:p w14:paraId="284BC073" w14:textId="77777777" w:rsidR="005E02C1" w:rsidRP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2215" w:type="dxa"/>
          </w:tcPr>
          <w:p w14:paraId="7D22C893" w14:textId="77777777" w:rsidR="005E02C1" w:rsidRPr="005E02C1" w:rsidRDefault="005E02C1" w:rsidP="005E02C1">
            <w:pPr>
              <w:spacing w:after="0" w:line="240" w:lineRule="auto"/>
              <w:rPr>
                <w:rFonts w:ascii="ArialMT" w:hAnsi="ArialMT" w:cs="ArialMT"/>
              </w:rPr>
            </w:pPr>
          </w:p>
        </w:tc>
      </w:tr>
      <w:tr w:rsidR="005E02C1" w:rsidRPr="005E02C1" w14:paraId="48F028A0" w14:textId="77777777" w:rsidTr="005E02C1">
        <w:tc>
          <w:tcPr>
            <w:tcW w:w="561" w:type="dxa"/>
          </w:tcPr>
          <w:p w14:paraId="4C76D998" w14:textId="1857D444" w:rsidR="005E02C1" w:rsidRDefault="00A524CD" w:rsidP="005E02C1">
            <w:pPr>
              <w:widowControl w:val="0"/>
              <w:spacing w:after="0" w:line="240" w:lineRule="auto"/>
              <w:rPr>
                <w:rFonts w:ascii="ArialMT" w:eastAsia="Calibri" w:hAnsi="ArialMT" w:cs="ArialMT"/>
              </w:rPr>
            </w:pPr>
            <w:r>
              <w:rPr>
                <w:rFonts w:ascii="ArialMT" w:eastAsia="Calibri" w:hAnsi="ArialMT" w:cs="ArialMT"/>
              </w:rPr>
              <w:t>6</w:t>
            </w:r>
          </w:p>
        </w:tc>
        <w:tc>
          <w:tcPr>
            <w:tcW w:w="1916" w:type="dxa"/>
          </w:tcPr>
          <w:p w14:paraId="6B6FA765" w14:textId="77777777" w:rsid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  <w:p w14:paraId="0686820D" w14:textId="179287C7" w:rsidR="00A524CD" w:rsidRPr="005E02C1" w:rsidRDefault="00A524CD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559" w:type="dxa"/>
          </w:tcPr>
          <w:p w14:paraId="7137DA6D" w14:textId="77777777" w:rsidR="005E02C1" w:rsidRP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141" w:type="dxa"/>
          </w:tcPr>
          <w:p w14:paraId="06C38029" w14:textId="77777777" w:rsidR="005E02C1" w:rsidRP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555" w:type="dxa"/>
          </w:tcPr>
          <w:p w14:paraId="1518626A" w14:textId="77777777" w:rsidR="005E02C1" w:rsidRP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905" w:type="dxa"/>
          </w:tcPr>
          <w:p w14:paraId="638434DA" w14:textId="77777777" w:rsidR="005E02C1" w:rsidRP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2215" w:type="dxa"/>
          </w:tcPr>
          <w:p w14:paraId="61EC7FD0" w14:textId="77777777" w:rsidR="005E02C1" w:rsidRPr="005E02C1" w:rsidRDefault="005E02C1" w:rsidP="005E02C1">
            <w:pPr>
              <w:spacing w:after="0" w:line="240" w:lineRule="auto"/>
              <w:rPr>
                <w:rFonts w:ascii="ArialMT" w:hAnsi="ArialMT" w:cs="ArialMT"/>
              </w:rPr>
            </w:pPr>
          </w:p>
        </w:tc>
      </w:tr>
      <w:tr w:rsidR="005E02C1" w:rsidRPr="005E02C1" w14:paraId="36858646" w14:textId="77777777" w:rsidTr="005E02C1">
        <w:tc>
          <w:tcPr>
            <w:tcW w:w="561" w:type="dxa"/>
          </w:tcPr>
          <w:p w14:paraId="456D9E63" w14:textId="31C38D42" w:rsidR="005E02C1" w:rsidRDefault="00A524CD" w:rsidP="005E02C1">
            <w:pPr>
              <w:widowControl w:val="0"/>
              <w:spacing w:after="0" w:line="240" w:lineRule="auto"/>
              <w:rPr>
                <w:rFonts w:ascii="ArialMT" w:eastAsia="Calibri" w:hAnsi="ArialMT" w:cs="ArialMT"/>
              </w:rPr>
            </w:pPr>
            <w:r>
              <w:rPr>
                <w:rFonts w:ascii="ArialMT" w:eastAsia="Calibri" w:hAnsi="ArialMT" w:cs="ArialMT"/>
              </w:rPr>
              <w:t>7</w:t>
            </w:r>
          </w:p>
        </w:tc>
        <w:tc>
          <w:tcPr>
            <w:tcW w:w="1916" w:type="dxa"/>
          </w:tcPr>
          <w:p w14:paraId="3A8A669F" w14:textId="77777777" w:rsid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  <w:p w14:paraId="1962144F" w14:textId="1C45BDAD" w:rsidR="00A524CD" w:rsidRPr="005E02C1" w:rsidRDefault="00A524CD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559" w:type="dxa"/>
          </w:tcPr>
          <w:p w14:paraId="62B1D418" w14:textId="77777777" w:rsidR="005E02C1" w:rsidRP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141" w:type="dxa"/>
          </w:tcPr>
          <w:p w14:paraId="5B227BCD" w14:textId="77777777" w:rsidR="005E02C1" w:rsidRP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555" w:type="dxa"/>
          </w:tcPr>
          <w:p w14:paraId="54F45491" w14:textId="77777777" w:rsidR="005E02C1" w:rsidRP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905" w:type="dxa"/>
          </w:tcPr>
          <w:p w14:paraId="3C5D2A80" w14:textId="77777777" w:rsidR="005E02C1" w:rsidRP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2215" w:type="dxa"/>
          </w:tcPr>
          <w:p w14:paraId="5D343296" w14:textId="77777777" w:rsidR="005E02C1" w:rsidRPr="005E02C1" w:rsidRDefault="005E02C1" w:rsidP="005E02C1">
            <w:pPr>
              <w:spacing w:after="0" w:line="240" w:lineRule="auto"/>
              <w:rPr>
                <w:rFonts w:ascii="ArialMT" w:hAnsi="ArialMT" w:cs="ArialMT"/>
              </w:rPr>
            </w:pPr>
          </w:p>
        </w:tc>
      </w:tr>
      <w:tr w:rsidR="005E02C1" w:rsidRPr="005E02C1" w14:paraId="4C088E82" w14:textId="77777777" w:rsidTr="005E02C1">
        <w:tc>
          <w:tcPr>
            <w:tcW w:w="561" w:type="dxa"/>
          </w:tcPr>
          <w:p w14:paraId="0C088035" w14:textId="08413E13" w:rsidR="005E02C1" w:rsidRDefault="00A524CD" w:rsidP="005E02C1">
            <w:pPr>
              <w:widowControl w:val="0"/>
              <w:spacing w:after="0" w:line="240" w:lineRule="auto"/>
              <w:rPr>
                <w:rFonts w:ascii="ArialMT" w:eastAsia="Calibri" w:hAnsi="ArialMT" w:cs="ArialMT"/>
              </w:rPr>
            </w:pPr>
            <w:r>
              <w:rPr>
                <w:rFonts w:ascii="ArialMT" w:eastAsia="Calibri" w:hAnsi="ArialMT" w:cs="ArialMT"/>
              </w:rPr>
              <w:lastRenderedPageBreak/>
              <w:t>8</w:t>
            </w:r>
          </w:p>
        </w:tc>
        <w:tc>
          <w:tcPr>
            <w:tcW w:w="1916" w:type="dxa"/>
          </w:tcPr>
          <w:p w14:paraId="1D85DC01" w14:textId="77777777" w:rsid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  <w:p w14:paraId="3D2B24BB" w14:textId="1D63ECF3" w:rsidR="00A524CD" w:rsidRPr="005E02C1" w:rsidRDefault="00A524CD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559" w:type="dxa"/>
          </w:tcPr>
          <w:p w14:paraId="3B2CEB9B" w14:textId="77777777" w:rsidR="005E02C1" w:rsidRP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141" w:type="dxa"/>
          </w:tcPr>
          <w:p w14:paraId="455772B3" w14:textId="77777777" w:rsidR="005E02C1" w:rsidRP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555" w:type="dxa"/>
          </w:tcPr>
          <w:p w14:paraId="46D80B41" w14:textId="77777777" w:rsidR="005E02C1" w:rsidRP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905" w:type="dxa"/>
          </w:tcPr>
          <w:p w14:paraId="6934885D" w14:textId="77777777" w:rsidR="005E02C1" w:rsidRP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2215" w:type="dxa"/>
          </w:tcPr>
          <w:p w14:paraId="1F604A21" w14:textId="77777777" w:rsidR="005E02C1" w:rsidRPr="005E02C1" w:rsidRDefault="005E02C1" w:rsidP="005E02C1">
            <w:pPr>
              <w:spacing w:after="0" w:line="240" w:lineRule="auto"/>
              <w:rPr>
                <w:rFonts w:ascii="ArialMT" w:hAnsi="ArialMT" w:cs="ArialMT"/>
              </w:rPr>
            </w:pPr>
          </w:p>
        </w:tc>
      </w:tr>
      <w:tr w:rsidR="005E02C1" w:rsidRPr="005E02C1" w14:paraId="08213A4F" w14:textId="77777777" w:rsidTr="005E02C1">
        <w:tc>
          <w:tcPr>
            <w:tcW w:w="561" w:type="dxa"/>
          </w:tcPr>
          <w:p w14:paraId="15CEDBBB" w14:textId="5FC881C4" w:rsidR="005E02C1" w:rsidRDefault="00A524CD" w:rsidP="005E02C1">
            <w:pPr>
              <w:widowControl w:val="0"/>
              <w:spacing w:after="0" w:line="240" w:lineRule="auto"/>
              <w:rPr>
                <w:rFonts w:ascii="ArialMT" w:eastAsia="Calibri" w:hAnsi="ArialMT" w:cs="ArialMT"/>
              </w:rPr>
            </w:pPr>
            <w:r>
              <w:rPr>
                <w:rFonts w:ascii="ArialMT" w:eastAsia="Calibri" w:hAnsi="ArialMT" w:cs="ArialMT"/>
              </w:rPr>
              <w:t>9</w:t>
            </w:r>
          </w:p>
        </w:tc>
        <w:tc>
          <w:tcPr>
            <w:tcW w:w="1916" w:type="dxa"/>
          </w:tcPr>
          <w:p w14:paraId="7C37AC29" w14:textId="77777777" w:rsid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  <w:p w14:paraId="3BD0409E" w14:textId="369B3B1E" w:rsidR="00A524CD" w:rsidRPr="005E02C1" w:rsidRDefault="00A524CD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559" w:type="dxa"/>
          </w:tcPr>
          <w:p w14:paraId="3F4BC344" w14:textId="77777777" w:rsidR="005E02C1" w:rsidRP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141" w:type="dxa"/>
          </w:tcPr>
          <w:p w14:paraId="588EE7AF" w14:textId="77777777" w:rsidR="005E02C1" w:rsidRP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555" w:type="dxa"/>
          </w:tcPr>
          <w:p w14:paraId="7D5B188F" w14:textId="77777777" w:rsidR="005E02C1" w:rsidRP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905" w:type="dxa"/>
          </w:tcPr>
          <w:p w14:paraId="2ACA2D0C" w14:textId="77777777" w:rsidR="005E02C1" w:rsidRP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2215" w:type="dxa"/>
          </w:tcPr>
          <w:p w14:paraId="292EEC05" w14:textId="77777777" w:rsidR="005E02C1" w:rsidRPr="005E02C1" w:rsidRDefault="005E02C1" w:rsidP="005E02C1">
            <w:pPr>
              <w:spacing w:after="0" w:line="240" w:lineRule="auto"/>
              <w:rPr>
                <w:rFonts w:ascii="ArialMT" w:hAnsi="ArialMT" w:cs="ArialMT"/>
              </w:rPr>
            </w:pPr>
          </w:p>
        </w:tc>
      </w:tr>
      <w:tr w:rsidR="005E02C1" w:rsidRPr="005E02C1" w14:paraId="768C0B15" w14:textId="77777777" w:rsidTr="005E02C1">
        <w:tc>
          <w:tcPr>
            <w:tcW w:w="561" w:type="dxa"/>
          </w:tcPr>
          <w:p w14:paraId="5FBB1790" w14:textId="21EC2E68" w:rsidR="005E02C1" w:rsidRDefault="00A524CD" w:rsidP="005E02C1">
            <w:pPr>
              <w:widowControl w:val="0"/>
              <w:spacing w:after="0" w:line="240" w:lineRule="auto"/>
              <w:rPr>
                <w:rFonts w:ascii="ArialMT" w:eastAsia="Calibri" w:hAnsi="ArialMT" w:cs="ArialMT"/>
              </w:rPr>
            </w:pPr>
            <w:r>
              <w:rPr>
                <w:rFonts w:ascii="ArialMT" w:eastAsia="Calibri" w:hAnsi="ArialMT" w:cs="ArialMT"/>
              </w:rPr>
              <w:t>10</w:t>
            </w:r>
          </w:p>
        </w:tc>
        <w:tc>
          <w:tcPr>
            <w:tcW w:w="1916" w:type="dxa"/>
          </w:tcPr>
          <w:p w14:paraId="0142412F" w14:textId="77777777" w:rsid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  <w:p w14:paraId="2783DF7B" w14:textId="26AE215A" w:rsidR="00A524CD" w:rsidRPr="005E02C1" w:rsidRDefault="00A524CD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559" w:type="dxa"/>
          </w:tcPr>
          <w:p w14:paraId="0921484E" w14:textId="77777777" w:rsidR="005E02C1" w:rsidRP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141" w:type="dxa"/>
          </w:tcPr>
          <w:p w14:paraId="5CDF8AE9" w14:textId="77777777" w:rsidR="005E02C1" w:rsidRP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555" w:type="dxa"/>
          </w:tcPr>
          <w:p w14:paraId="06E0FDCA" w14:textId="77777777" w:rsidR="005E02C1" w:rsidRP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905" w:type="dxa"/>
          </w:tcPr>
          <w:p w14:paraId="0074EC81" w14:textId="77777777" w:rsidR="005E02C1" w:rsidRPr="005E02C1" w:rsidRDefault="005E02C1" w:rsidP="005E02C1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2215" w:type="dxa"/>
          </w:tcPr>
          <w:p w14:paraId="20A1B43B" w14:textId="77777777" w:rsidR="005E02C1" w:rsidRPr="005E02C1" w:rsidRDefault="005E02C1" w:rsidP="005E02C1">
            <w:pPr>
              <w:spacing w:after="0" w:line="240" w:lineRule="auto"/>
              <w:rPr>
                <w:rFonts w:ascii="ArialMT" w:hAnsi="ArialMT" w:cs="ArialMT"/>
              </w:rPr>
            </w:pPr>
          </w:p>
        </w:tc>
      </w:tr>
      <w:tr w:rsidR="005E02C1" w:rsidRPr="005E02C1" w14:paraId="653E0FD0" w14:textId="77777777" w:rsidTr="005E02C1">
        <w:tc>
          <w:tcPr>
            <w:tcW w:w="2477" w:type="dxa"/>
            <w:gridSpan w:val="2"/>
          </w:tcPr>
          <w:p w14:paraId="5D4F646C" w14:textId="3FA42DD7" w:rsidR="005E02C1" w:rsidRPr="005E02C1" w:rsidRDefault="00A524CD" w:rsidP="005E02C1">
            <w:pPr>
              <w:widowControl w:val="0"/>
              <w:spacing w:after="0" w:line="240" w:lineRule="auto"/>
              <w:jc w:val="right"/>
              <w:rPr>
                <w:rFonts w:ascii="ArialMT" w:hAnsi="ArialMT" w:cs="ArialMT"/>
              </w:rPr>
            </w:pPr>
            <w:r w:rsidRPr="005E02C1">
              <w:rPr>
                <w:rFonts w:ascii="ArialMT" w:hAnsi="ArialMT" w:cs="ArialMT"/>
              </w:rPr>
              <w:t>R</w:t>
            </w:r>
            <w:r w:rsidR="005E02C1" w:rsidRPr="005E02C1">
              <w:rPr>
                <w:rFonts w:ascii="ArialMT" w:hAnsi="ArialMT" w:cs="ArialMT"/>
              </w:rPr>
              <w:t>azem</w:t>
            </w:r>
            <w:r>
              <w:rPr>
                <w:rFonts w:ascii="ArialMT" w:hAnsi="ArialMT" w:cs="ArialMT"/>
              </w:rPr>
              <w:t xml:space="preserve">   część I</w:t>
            </w:r>
          </w:p>
        </w:tc>
        <w:tc>
          <w:tcPr>
            <w:tcW w:w="1559" w:type="dxa"/>
          </w:tcPr>
          <w:p w14:paraId="49CC75B9" w14:textId="77777777" w:rsidR="005E02C1" w:rsidRPr="005E02C1" w:rsidRDefault="005E02C1" w:rsidP="005E02C1">
            <w:pPr>
              <w:widowControl w:val="0"/>
              <w:spacing w:after="0" w:line="240" w:lineRule="auto"/>
              <w:jc w:val="right"/>
              <w:rPr>
                <w:rFonts w:ascii="ArialMT" w:hAnsi="ArialMT" w:cs="ArialMT"/>
              </w:rPr>
            </w:pPr>
          </w:p>
        </w:tc>
        <w:tc>
          <w:tcPr>
            <w:tcW w:w="1141" w:type="dxa"/>
          </w:tcPr>
          <w:p w14:paraId="43CD2907" w14:textId="77777777" w:rsidR="005E02C1" w:rsidRPr="005E02C1" w:rsidRDefault="005E02C1" w:rsidP="005E02C1">
            <w:pPr>
              <w:widowControl w:val="0"/>
              <w:spacing w:after="0" w:line="240" w:lineRule="auto"/>
              <w:jc w:val="right"/>
              <w:rPr>
                <w:rFonts w:ascii="ArialMT" w:hAnsi="ArialMT" w:cs="ArialMT"/>
              </w:rPr>
            </w:pPr>
          </w:p>
        </w:tc>
        <w:tc>
          <w:tcPr>
            <w:tcW w:w="1555" w:type="dxa"/>
          </w:tcPr>
          <w:p w14:paraId="30ABBDD2" w14:textId="77777777" w:rsidR="005E02C1" w:rsidRPr="005E02C1" w:rsidRDefault="005E02C1" w:rsidP="005E02C1">
            <w:pPr>
              <w:widowControl w:val="0"/>
              <w:spacing w:after="0" w:line="240" w:lineRule="auto"/>
              <w:jc w:val="right"/>
              <w:rPr>
                <w:rFonts w:ascii="ArialMT" w:hAnsi="ArialMT" w:cs="ArialMT"/>
              </w:rPr>
            </w:pPr>
          </w:p>
        </w:tc>
        <w:tc>
          <w:tcPr>
            <w:tcW w:w="905" w:type="dxa"/>
          </w:tcPr>
          <w:p w14:paraId="479DF7AE" w14:textId="77777777" w:rsidR="005E02C1" w:rsidRPr="005E02C1" w:rsidRDefault="005E02C1" w:rsidP="005E02C1">
            <w:pPr>
              <w:widowControl w:val="0"/>
              <w:spacing w:after="0" w:line="240" w:lineRule="auto"/>
              <w:jc w:val="right"/>
              <w:rPr>
                <w:rFonts w:ascii="ArialMT" w:hAnsi="ArialMT" w:cs="ArialMT"/>
              </w:rPr>
            </w:pPr>
          </w:p>
        </w:tc>
        <w:tc>
          <w:tcPr>
            <w:tcW w:w="2215" w:type="dxa"/>
          </w:tcPr>
          <w:p w14:paraId="1233B89D" w14:textId="77777777" w:rsidR="005E02C1" w:rsidRPr="005E02C1" w:rsidRDefault="005E02C1" w:rsidP="005E02C1">
            <w:pPr>
              <w:widowControl w:val="0"/>
              <w:spacing w:after="0" w:line="240" w:lineRule="auto"/>
              <w:jc w:val="right"/>
              <w:rPr>
                <w:rFonts w:ascii="ArialMT" w:hAnsi="ArialMT" w:cs="ArialMT"/>
              </w:rPr>
            </w:pPr>
          </w:p>
        </w:tc>
      </w:tr>
      <w:tr w:rsidR="00A524CD" w14:paraId="3A38BE6F" w14:textId="77777777" w:rsidTr="004D6DE0">
        <w:tc>
          <w:tcPr>
            <w:tcW w:w="9852" w:type="dxa"/>
            <w:gridSpan w:val="7"/>
          </w:tcPr>
          <w:p w14:paraId="6016C8B8" w14:textId="77777777" w:rsidR="00A524CD" w:rsidRDefault="00A524CD" w:rsidP="004D6DE0">
            <w:pPr>
              <w:pStyle w:val="Teksttreci0"/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  <w:p w14:paraId="25D92073" w14:textId="77777777" w:rsidR="00A524CD" w:rsidRPr="00BC29B4" w:rsidRDefault="00A524CD" w:rsidP="00A524CD">
            <w:pPr>
              <w:pStyle w:val="Teksttreci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BC29B4">
              <w:rPr>
                <w:b/>
                <w:bCs/>
                <w:color w:val="auto"/>
                <w:sz w:val="24"/>
                <w:szCs w:val="24"/>
              </w:rPr>
              <w:t>CZĘŚĆ II — Sprzęt komputerowy i urządzenia mobilne</w:t>
            </w:r>
          </w:p>
          <w:p w14:paraId="74B40BE1" w14:textId="77777777" w:rsidR="00A524CD" w:rsidRDefault="00A524CD" w:rsidP="004D6DE0">
            <w:pPr>
              <w:pStyle w:val="Teksttreci0"/>
              <w:shd w:val="clear" w:color="auto" w:fill="auto"/>
              <w:jc w:val="center"/>
              <w:rPr>
                <w:rFonts w:asciiTheme="minorHAnsi" w:hAnsiTheme="minorHAnsi" w:cstheme="minorHAnsi"/>
                <w:bCs/>
                <w:iCs/>
                <w:lang w:eastAsia="pl-PL" w:bidi="pl-PL"/>
              </w:rPr>
            </w:pPr>
          </w:p>
        </w:tc>
      </w:tr>
      <w:tr w:rsidR="00A524CD" w:rsidRPr="005E02C1" w14:paraId="6216B5E5" w14:textId="77777777" w:rsidTr="004D6DE0">
        <w:tc>
          <w:tcPr>
            <w:tcW w:w="561" w:type="dxa"/>
          </w:tcPr>
          <w:p w14:paraId="2DEE805E" w14:textId="77777777" w:rsidR="00A524CD" w:rsidRPr="005E02C1" w:rsidRDefault="00A524CD" w:rsidP="004D6DE0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  <w:r w:rsidRPr="005E02C1">
              <w:rPr>
                <w:rFonts w:ascii="ArialMT" w:eastAsia="Calibri" w:hAnsi="ArialMT" w:cs="ArialMT"/>
              </w:rPr>
              <w:t>1</w:t>
            </w:r>
          </w:p>
        </w:tc>
        <w:tc>
          <w:tcPr>
            <w:tcW w:w="1916" w:type="dxa"/>
          </w:tcPr>
          <w:p w14:paraId="31BF5A09" w14:textId="77777777" w:rsidR="00A524CD" w:rsidRPr="005E02C1" w:rsidRDefault="00A524CD" w:rsidP="004D6DE0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559" w:type="dxa"/>
          </w:tcPr>
          <w:p w14:paraId="14EDD47A" w14:textId="77777777" w:rsidR="00A524CD" w:rsidRPr="005E02C1" w:rsidRDefault="00A524CD" w:rsidP="004D6DE0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141" w:type="dxa"/>
          </w:tcPr>
          <w:p w14:paraId="02FD118F" w14:textId="77777777" w:rsidR="00A524CD" w:rsidRPr="005E02C1" w:rsidRDefault="00A524CD" w:rsidP="004D6DE0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555" w:type="dxa"/>
          </w:tcPr>
          <w:p w14:paraId="41974822" w14:textId="77777777" w:rsidR="00A524CD" w:rsidRPr="005E02C1" w:rsidRDefault="00A524CD" w:rsidP="004D6DE0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905" w:type="dxa"/>
          </w:tcPr>
          <w:p w14:paraId="63B70822" w14:textId="77777777" w:rsidR="00A524CD" w:rsidRPr="005E02C1" w:rsidRDefault="00A524CD" w:rsidP="004D6DE0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  <w:p w14:paraId="7FBFF1A4" w14:textId="77777777" w:rsidR="00A524CD" w:rsidRPr="005E02C1" w:rsidRDefault="00A524CD" w:rsidP="004D6DE0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2215" w:type="dxa"/>
          </w:tcPr>
          <w:p w14:paraId="01A612FF" w14:textId="77777777" w:rsidR="00A524CD" w:rsidRPr="005E02C1" w:rsidRDefault="00A524CD" w:rsidP="004D6DE0">
            <w:pPr>
              <w:spacing w:after="0" w:line="240" w:lineRule="auto"/>
              <w:rPr>
                <w:rFonts w:ascii="ArialMT" w:hAnsi="ArialMT" w:cs="ArialMT"/>
              </w:rPr>
            </w:pPr>
          </w:p>
          <w:p w14:paraId="5B338233" w14:textId="77777777" w:rsidR="00A524CD" w:rsidRPr="005E02C1" w:rsidRDefault="00A524CD" w:rsidP="004D6DE0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</w:tr>
      <w:tr w:rsidR="00A524CD" w:rsidRPr="005E02C1" w14:paraId="5FD92263" w14:textId="77777777" w:rsidTr="004D6DE0">
        <w:tc>
          <w:tcPr>
            <w:tcW w:w="561" w:type="dxa"/>
          </w:tcPr>
          <w:p w14:paraId="1C4CEF8E" w14:textId="77777777" w:rsidR="00A524CD" w:rsidRPr="005E02C1" w:rsidRDefault="00A524CD" w:rsidP="004D6DE0">
            <w:pPr>
              <w:widowControl w:val="0"/>
              <w:spacing w:after="0" w:line="240" w:lineRule="auto"/>
              <w:rPr>
                <w:rFonts w:ascii="ArialMT" w:eastAsia="Calibri" w:hAnsi="ArialMT" w:cs="ArialMT"/>
              </w:rPr>
            </w:pPr>
            <w:r>
              <w:rPr>
                <w:rFonts w:ascii="ArialMT" w:eastAsia="Calibri" w:hAnsi="ArialMT" w:cs="ArialMT"/>
              </w:rPr>
              <w:t>2</w:t>
            </w:r>
          </w:p>
        </w:tc>
        <w:tc>
          <w:tcPr>
            <w:tcW w:w="1916" w:type="dxa"/>
          </w:tcPr>
          <w:p w14:paraId="4E8EDA80" w14:textId="77777777" w:rsidR="00A524CD" w:rsidRDefault="00A524CD" w:rsidP="004D6DE0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  <w:p w14:paraId="59613804" w14:textId="77777777" w:rsidR="00A524CD" w:rsidRPr="005E02C1" w:rsidRDefault="00A524CD" w:rsidP="004D6DE0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559" w:type="dxa"/>
          </w:tcPr>
          <w:p w14:paraId="01AED14A" w14:textId="77777777" w:rsidR="00A524CD" w:rsidRPr="005E02C1" w:rsidRDefault="00A524CD" w:rsidP="004D6DE0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141" w:type="dxa"/>
          </w:tcPr>
          <w:p w14:paraId="2A9FC393" w14:textId="77777777" w:rsidR="00A524CD" w:rsidRPr="005E02C1" w:rsidRDefault="00A524CD" w:rsidP="004D6DE0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555" w:type="dxa"/>
          </w:tcPr>
          <w:p w14:paraId="4E1EA104" w14:textId="77777777" w:rsidR="00A524CD" w:rsidRPr="005E02C1" w:rsidRDefault="00A524CD" w:rsidP="004D6DE0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905" w:type="dxa"/>
          </w:tcPr>
          <w:p w14:paraId="0813F34B" w14:textId="77777777" w:rsidR="00A524CD" w:rsidRPr="005E02C1" w:rsidRDefault="00A524CD" w:rsidP="004D6DE0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2215" w:type="dxa"/>
          </w:tcPr>
          <w:p w14:paraId="006939C0" w14:textId="77777777" w:rsidR="00A524CD" w:rsidRPr="005E02C1" w:rsidRDefault="00A524CD" w:rsidP="004D6DE0">
            <w:pPr>
              <w:spacing w:after="0" w:line="240" w:lineRule="auto"/>
              <w:rPr>
                <w:rFonts w:ascii="ArialMT" w:hAnsi="ArialMT" w:cs="ArialMT"/>
              </w:rPr>
            </w:pPr>
          </w:p>
        </w:tc>
      </w:tr>
      <w:tr w:rsidR="00A524CD" w:rsidRPr="005E02C1" w14:paraId="3B805AEE" w14:textId="77777777" w:rsidTr="004D6DE0">
        <w:tc>
          <w:tcPr>
            <w:tcW w:w="561" w:type="dxa"/>
          </w:tcPr>
          <w:p w14:paraId="28090D2E" w14:textId="77777777" w:rsidR="00A524CD" w:rsidRDefault="00A524CD" w:rsidP="004D6DE0">
            <w:pPr>
              <w:widowControl w:val="0"/>
              <w:spacing w:after="0" w:line="240" w:lineRule="auto"/>
              <w:rPr>
                <w:rFonts w:ascii="ArialMT" w:eastAsia="Calibri" w:hAnsi="ArialMT" w:cs="ArialMT"/>
              </w:rPr>
            </w:pPr>
            <w:r>
              <w:rPr>
                <w:rFonts w:ascii="ArialMT" w:eastAsia="Calibri" w:hAnsi="ArialMT" w:cs="ArialMT"/>
              </w:rPr>
              <w:t>3</w:t>
            </w:r>
          </w:p>
        </w:tc>
        <w:tc>
          <w:tcPr>
            <w:tcW w:w="1916" w:type="dxa"/>
          </w:tcPr>
          <w:p w14:paraId="7E4B5E12" w14:textId="77777777" w:rsidR="00A524CD" w:rsidRDefault="00A524CD" w:rsidP="004D6DE0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  <w:p w14:paraId="2C64D9DE" w14:textId="77777777" w:rsidR="00A524CD" w:rsidRPr="005E02C1" w:rsidRDefault="00A524CD" w:rsidP="004D6DE0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559" w:type="dxa"/>
          </w:tcPr>
          <w:p w14:paraId="3406E0E8" w14:textId="77777777" w:rsidR="00A524CD" w:rsidRPr="005E02C1" w:rsidRDefault="00A524CD" w:rsidP="004D6DE0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141" w:type="dxa"/>
          </w:tcPr>
          <w:p w14:paraId="06EEF429" w14:textId="77777777" w:rsidR="00A524CD" w:rsidRPr="005E02C1" w:rsidRDefault="00A524CD" w:rsidP="004D6DE0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555" w:type="dxa"/>
          </w:tcPr>
          <w:p w14:paraId="18196E23" w14:textId="77777777" w:rsidR="00A524CD" w:rsidRPr="005E02C1" w:rsidRDefault="00A524CD" w:rsidP="004D6DE0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905" w:type="dxa"/>
          </w:tcPr>
          <w:p w14:paraId="22A2F2C2" w14:textId="77777777" w:rsidR="00A524CD" w:rsidRPr="005E02C1" w:rsidRDefault="00A524CD" w:rsidP="004D6DE0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2215" w:type="dxa"/>
          </w:tcPr>
          <w:p w14:paraId="6047BF3C" w14:textId="77777777" w:rsidR="00A524CD" w:rsidRPr="005E02C1" w:rsidRDefault="00A524CD" w:rsidP="004D6DE0">
            <w:pPr>
              <w:spacing w:after="0" w:line="240" w:lineRule="auto"/>
              <w:rPr>
                <w:rFonts w:ascii="ArialMT" w:hAnsi="ArialMT" w:cs="ArialMT"/>
              </w:rPr>
            </w:pPr>
          </w:p>
        </w:tc>
      </w:tr>
      <w:tr w:rsidR="00A524CD" w:rsidRPr="005E02C1" w14:paraId="77EFF7AC" w14:textId="77777777" w:rsidTr="004D6DE0">
        <w:tc>
          <w:tcPr>
            <w:tcW w:w="2477" w:type="dxa"/>
            <w:gridSpan w:val="2"/>
          </w:tcPr>
          <w:p w14:paraId="18DF2601" w14:textId="46A045A2" w:rsidR="00A524CD" w:rsidRPr="005E02C1" w:rsidRDefault="00A524CD" w:rsidP="004D6DE0">
            <w:pPr>
              <w:widowControl w:val="0"/>
              <w:spacing w:after="0" w:line="240" w:lineRule="auto"/>
              <w:jc w:val="right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Razem część II</w:t>
            </w:r>
          </w:p>
        </w:tc>
        <w:tc>
          <w:tcPr>
            <w:tcW w:w="1559" w:type="dxa"/>
          </w:tcPr>
          <w:p w14:paraId="43C1B4F4" w14:textId="77777777" w:rsidR="00A524CD" w:rsidRPr="005E02C1" w:rsidRDefault="00A524CD" w:rsidP="004D6DE0">
            <w:pPr>
              <w:widowControl w:val="0"/>
              <w:spacing w:after="0" w:line="240" w:lineRule="auto"/>
              <w:jc w:val="right"/>
              <w:rPr>
                <w:rFonts w:ascii="ArialMT" w:hAnsi="ArialMT" w:cs="ArialMT"/>
              </w:rPr>
            </w:pPr>
          </w:p>
        </w:tc>
        <w:tc>
          <w:tcPr>
            <w:tcW w:w="1141" w:type="dxa"/>
          </w:tcPr>
          <w:p w14:paraId="7947BE24" w14:textId="77777777" w:rsidR="00A524CD" w:rsidRPr="005E02C1" w:rsidRDefault="00A524CD" w:rsidP="004D6DE0">
            <w:pPr>
              <w:widowControl w:val="0"/>
              <w:spacing w:after="0" w:line="240" w:lineRule="auto"/>
              <w:jc w:val="right"/>
              <w:rPr>
                <w:rFonts w:ascii="ArialMT" w:hAnsi="ArialMT" w:cs="ArialMT"/>
              </w:rPr>
            </w:pPr>
          </w:p>
        </w:tc>
        <w:tc>
          <w:tcPr>
            <w:tcW w:w="1555" w:type="dxa"/>
          </w:tcPr>
          <w:p w14:paraId="5056728C" w14:textId="77777777" w:rsidR="00A524CD" w:rsidRPr="005E02C1" w:rsidRDefault="00A524CD" w:rsidP="004D6DE0">
            <w:pPr>
              <w:widowControl w:val="0"/>
              <w:spacing w:after="0" w:line="240" w:lineRule="auto"/>
              <w:jc w:val="right"/>
              <w:rPr>
                <w:rFonts w:ascii="ArialMT" w:hAnsi="ArialMT" w:cs="ArialMT"/>
              </w:rPr>
            </w:pPr>
          </w:p>
        </w:tc>
        <w:tc>
          <w:tcPr>
            <w:tcW w:w="905" w:type="dxa"/>
          </w:tcPr>
          <w:p w14:paraId="1F754E49" w14:textId="77777777" w:rsidR="00A524CD" w:rsidRPr="005E02C1" w:rsidRDefault="00A524CD" w:rsidP="004D6DE0">
            <w:pPr>
              <w:widowControl w:val="0"/>
              <w:spacing w:after="0" w:line="240" w:lineRule="auto"/>
              <w:jc w:val="right"/>
              <w:rPr>
                <w:rFonts w:ascii="ArialMT" w:hAnsi="ArialMT" w:cs="ArialMT"/>
              </w:rPr>
            </w:pPr>
          </w:p>
        </w:tc>
        <w:tc>
          <w:tcPr>
            <w:tcW w:w="2215" w:type="dxa"/>
          </w:tcPr>
          <w:p w14:paraId="72490FCC" w14:textId="77777777" w:rsidR="00A524CD" w:rsidRPr="005E02C1" w:rsidRDefault="00A524CD" w:rsidP="004D6DE0">
            <w:pPr>
              <w:widowControl w:val="0"/>
              <w:spacing w:after="0" w:line="240" w:lineRule="auto"/>
              <w:jc w:val="right"/>
              <w:rPr>
                <w:rFonts w:ascii="ArialMT" w:hAnsi="ArialMT" w:cs="ArialMT"/>
              </w:rPr>
            </w:pPr>
          </w:p>
        </w:tc>
      </w:tr>
      <w:tr w:rsidR="00A524CD" w14:paraId="45519447" w14:textId="77777777" w:rsidTr="004D6DE0">
        <w:tc>
          <w:tcPr>
            <w:tcW w:w="9852" w:type="dxa"/>
            <w:gridSpan w:val="7"/>
          </w:tcPr>
          <w:p w14:paraId="5B9836EA" w14:textId="77777777" w:rsidR="00A524CD" w:rsidRDefault="00A524CD" w:rsidP="004D6DE0">
            <w:pPr>
              <w:pStyle w:val="Teksttreci0"/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  <w:p w14:paraId="797F8506" w14:textId="1CA8A2E6" w:rsidR="00A524CD" w:rsidRPr="00BC29B4" w:rsidRDefault="00A524CD" w:rsidP="004D6DE0">
            <w:pPr>
              <w:pStyle w:val="Teksttreci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BC29B4">
              <w:rPr>
                <w:b/>
                <w:bCs/>
                <w:color w:val="auto"/>
                <w:sz w:val="24"/>
                <w:szCs w:val="24"/>
              </w:rPr>
              <w:t>CZĘŚĆ II</w:t>
            </w:r>
            <w:r>
              <w:rPr>
                <w:b/>
                <w:bCs/>
                <w:color w:val="auto"/>
                <w:sz w:val="24"/>
                <w:szCs w:val="24"/>
              </w:rPr>
              <w:t>I</w:t>
            </w:r>
            <w:r w:rsidRPr="00BC29B4">
              <w:rPr>
                <w:b/>
                <w:bCs/>
                <w:color w:val="auto"/>
                <w:sz w:val="24"/>
                <w:szCs w:val="24"/>
              </w:rPr>
              <w:t xml:space="preserve"> — </w:t>
            </w:r>
            <w:r w:rsidRPr="00514CCF">
              <w:rPr>
                <w:b/>
                <w:bCs/>
                <w:color w:val="auto"/>
                <w:sz w:val="24"/>
                <w:szCs w:val="24"/>
              </w:rPr>
              <w:t>Sprzęt multimedialny i interaktywny</w:t>
            </w:r>
          </w:p>
          <w:p w14:paraId="2C1F3C1B" w14:textId="77777777" w:rsidR="00A524CD" w:rsidRDefault="00A524CD" w:rsidP="004D6DE0">
            <w:pPr>
              <w:pStyle w:val="Teksttreci0"/>
              <w:shd w:val="clear" w:color="auto" w:fill="auto"/>
              <w:jc w:val="center"/>
              <w:rPr>
                <w:rFonts w:asciiTheme="minorHAnsi" w:hAnsiTheme="minorHAnsi" w:cstheme="minorHAnsi"/>
                <w:bCs/>
                <w:iCs/>
                <w:lang w:eastAsia="pl-PL" w:bidi="pl-PL"/>
              </w:rPr>
            </w:pPr>
          </w:p>
        </w:tc>
      </w:tr>
      <w:tr w:rsidR="00A524CD" w:rsidRPr="005E02C1" w14:paraId="416A7D7F" w14:textId="77777777" w:rsidTr="004D6DE0">
        <w:tc>
          <w:tcPr>
            <w:tcW w:w="561" w:type="dxa"/>
          </w:tcPr>
          <w:p w14:paraId="65B231AC" w14:textId="77777777" w:rsidR="00A524CD" w:rsidRPr="005E02C1" w:rsidRDefault="00A524CD" w:rsidP="004D6DE0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  <w:r w:rsidRPr="005E02C1">
              <w:rPr>
                <w:rFonts w:ascii="ArialMT" w:eastAsia="Calibri" w:hAnsi="ArialMT" w:cs="ArialMT"/>
              </w:rPr>
              <w:t>1</w:t>
            </w:r>
          </w:p>
        </w:tc>
        <w:tc>
          <w:tcPr>
            <w:tcW w:w="1916" w:type="dxa"/>
          </w:tcPr>
          <w:p w14:paraId="00287113" w14:textId="77777777" w:rsidR="00A524CD" w:rsidRPr="005E02C1" w:rsidRDefault="00A524CD" w:rsidP="004D6DE0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559" w:type="dxa"/>
          </w:tcPr>
          <w:p w14:paraId="2A86945C" w14:textId="77777777" w:rsidR="00A524CD" w:rsidRPr="005E02C1" w:rsidRDefault="00A524CD" w:rsidP="004D6DE0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141" w:type="dxa"/>
          </w:tcPr>
          <w:p w14:paraId="07F65895" w14:textId="77777777" w:rsidR="00A524CD" w:rsidRPr="005E02C1" w:rsidRDefault="00A524CD" w:rsidP="004D6DE0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555" w:type="dxa"/>
          </w:tcPr>
          <w:p w14:paraId="10B0EEC0" w14:textId="77777777" w:rsidR="00A524CD" w:rsidRPr="005E02C1" w:rsidRDefault="00A524CD" w:rsidP="004D6DE0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905" w:type="dxa"/>
          </w:tcPr>
          <w:p w14:paraId="6EC3EC14" w14:textId="77777777" w:rsidR="00A524CD" w:rsidRPr="005E02C1" w:rsidRDefault="00A524CD" w:rsidP="004D6DE0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  <w:p w14:paraId="6D449B2C" w14:textId="77777777" w:rsidR="00A524CD" w:rsidRPr="005E02C1" w:rsidRDefault="00A524CD" w:rsidP="004D6DE0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2215" w:type="dxa"/>
          </w:tcPr>
          <w:p w14:paraId="7C01D400" w14:textId="77777777" w:rsidR="00A524CD" w:rsidRPr="005E02C1" w:rsidRDefault="00A524CD" w:rsidP="004D6DE0">
            <w:pPr>
              <w:spacing w:after="0" w:line="240" w:lineRule="auto"/>
              <w:rPr>
                <w:rFonts w:ascii="ArialMT" w:hAnsi="ArialMT" w:cs="ArialMT"/>
              </w:rPr>
            </w:pPr>
          </w:p>
          <w:p w14:paraId="6D2F0F4A" w14:textId="77777777" w:rsidR="00A524CD" w:rsidRPr="005E02C1" w:rsidRDefault="00A524CD" w:rsidP="004D6DE0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</w:tr>
      <w:tr w:rsidR="00A524CD" w:rsidRPr="005E02C1" w14:paraId="2904F1D4" w14:textId="77777777" w:rsidTr="004D6DE0">
        <w:tc>
          <w:tcPr>
            <w:tcW w:w="561" w:type="dxa"/>
          </w:tcPr>
          <w:p w14:paraId="2D5D5578" w14:textId="77777777" w:rsidR="00A524CD" w:rsidRPr="005E02C1" w:rsidRDefault="00A524CD" w:rsidP="004D6DE0">
            <w:pPr>
              <w:widowControl w:val="0"/>
              <w:spacing w:after="0" w:line="240" w:lineRule="auto"/>
              <w:rPr>
                <w:rFonts w:ascii="ArialMT" w:eastAsia="Calibri" w:hAnsi="ArialMT" w:cs="ArialMT"/>
              </w:rPr>
            </w:pPr>
            <w:r>
              <w:rPr>
                <w:rFonts w:ascii="ArialMT" w:eastAsia="Calibri" w:hAnsi="ArialMT" w:cs="ArialMT"/>
              </w:rPr>
              <w:t>2</w:t>
            </w:r>
          </w:p>
        </w:tc>
        <w:tc>
          <w:tcPr>
            <w:tcW w:w="1916" w:type="dxa"/>
          </w:tcPr>
          <w:p w14:paraId="70A49862" w14:textId="77777777" w:rsidR="00A524CD" w:rsidRDefault="00A524CD" w:rsidP="004D6DE0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  <w:p w14:paraId="7576E5DA" w14:textId="77777777" w:rsidR="00A524CD" w:rsidRPr="005E02C1" w:rsidRDefault="00A524CD" w:rsidP="004D6DE0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559" w:type="dxa"/>
          </w:tcPr>
          <w:p w14:paraId="6D5CDEF1" w14:textId="77777777" w:rsidR="00A524CD" w:rsidRPr="005E02C1" w:rsidRDefault="00A524CD" w:rsidP="004D6DE0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141" w:type="dxa"/>
          </w:tcPr>
          <w:p w14:paraId="1EE1C268" w14:textId="77777777" w:rsidR="00A524CD" w:rsidRPr="005E02C1" w:rsidRDefault="00A524CD" w:rsidP="004D6DE0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555" w:type="dxa"/>
          </w:tcPr>
          <w:p w14:paraId="55EBD730" w14:textId="77777777" w:rsidR="00A524CD" w:rsidRPr="005E02C1" w:rsidRDefault="00A524CD" w:rsidP="004D6DE0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905" w:type="dxa"/>
          </w:tcPr>
          <w:p w14:paraId="53AB2A3F" w14:textId="77777777" w:rsidR="00A524CD" w:rsidRPr="005E02C1" w:rsidRDefault="00A524CD" w:rsidP="004D6DE0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2215" w:type="dxa"/>
          </w:tcPr>
          <w:p w14:paraId="68809C9C" w14:textId="77777777" w:rsidR="00A524CD" w:rsidRPr="005E02C1" w:rsidRDefault="00A524CD" w:rsidP="004D6DE0">
            <w:pPr>
              <w:spacing w:after="0" w:line="240" w:lineRule="auto"/>
              <w:rPr>
                <w:rFonts w:ascii="ArialMT" w:hAnsi="ArialMT" w:cs="ArialMT"/>
              </w:rPr>
            </w:pPr>
          </w:p>
        </w:tc>
      </w:tr>
      <w:tr w:rsidR="00A524CD" w:rsidRPr="005E02C1" w14:paraId="39E7466E" w14:textId="77777777" w:rsidTr="004D6DE0">
        <w:tc>
          <w:tcPr>
            <w:tcW w:w="561" w:type="dxa"/>
          </w:tcPr>
          <w:p w14:paraId="3DBE0DBC" w14:textId="77777777" w:rsidR="00A524CD" w:rsidRDefault="00A524CD" w:rsidP="004D6DE0">
            <w:pPr>
              <w:widowControl w:val="0"/>
              <w:spacing w:after="0" w:line="240" w:lineRule="auto"/>
              <w:rPr>
                <w:rFonts w:ascii="ArialMT" w:eastAsia="Calibri" w:hAnsi="ArialMT" w:cs="ArialMT"/>
              </w:rPr>
            </w:pPr>
            <w:r>
              <w:rPr>
                <w:rFonts w:ascii="ArialMT" w:eastAsia="Calibri" w:hAnsi="ArialMT" w:cs="ArialMT"/>
              </w:rPr>
              <w:t>3</w:t>
            </w:r>
          </w:p>
        </w:tc>
        <w:tc>
          <w:tcPr>
            <w:tcW w:w="1916" w:type="dxa"/>
          </w:tcPr>
          <w:p w14:paraId="3F21B638" w14:textId="77777777" w:rsidR="00A524CD" w:rsidRDefault="00A524CD" w:rsidP="004D6DE0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  <w:p w14:paraId="0B5862C8" w14:textId="77777777" w:rsidR="00A524CD" w:rsidRPr="005E02C1" w:rsidRDefault="00A524CD" w:rsidP="004D6DE0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559" w:type="dxa"/>
          </w:tcPr>
          <w:p w14:paraId="58D23D5D" w14:textId="77777777" w:rsidR="00A524CD" w:rsidRPr="005E02C1" w:rsidRDefault="00A524CD" w:rsidP="004D6DE0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141" w:type="dxa"/>
          </w:tcPr>
          <w:p w14:paraId="14890728" w14:textId="77777777" w:rsidR="00A524CD" w:rsidRPr="005E02C1" w:rsidRDefault="00A524CD" w:rsidP="004D6DE0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555" w:type="dxa"/>
          </w:tcPr>
          <w:p w14:paraId="67E4525C" w14:textId="77777777" w:rsidR="00A524CD" w:rsidRPr="005E02C1" w:rsidRDefault="00A524CD" w:rsidP="004D6DE0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905" w:type="dxa"/>
          </w:tcPr>
          <w:p w14:paraId="3D38828B" w14:textId="77777777" w:rsidR="00A524CD" w:rsidRPr="005E02C1" w:rsidRDefault="00A524CD" w:rsidP="004D6DE0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2215" w:type="dxa"/>
          </w:tcPr>
          <w:p w14:paraId="3BF4D049" w14:textId="77777777" w:rsidR="00A524CD" w:rsidRPr="005E02C1" w:rsidRDefault="00A524CD" w:rsidP="004D6DE0">
            <w:pPr>
              <w:spacing w:after="0" w:line="240" w:lineRule="auto"/>
              <w:rPr>
                <w:rFonts w:ascii="ArialMT" w:hAnsi="ArialMT" w:cs="ArialMT"/>
              </w:rPr>
            </w:pPr>
          </w:p>
        </w:tc>
      </w:tr>
      <w:tr w:rsidR="00A524CD" w:rsidRPr="005E02C1" w14:paraId="712424C6" w14:textId="77777777" w:rsidTr="004D6DE0">
        <w:tc>
          <w:tcPr>
            <w:tcW w:w="2477" w:type="dxa"/>
            <w:gridSpan w:val="2"/>
          </w:tcPr>
          <w:p w14:paraId="7885AF7E" w14:textId="771BDB1C" w:rsidR="00A524CD" w:rsidRPr="005E02C1" w:rsidRDefault="00A524CD" w:rsidP="004D6DE0">
            <w:pPr>
              <w:widowControl w:val="0"/>
              <w:spacing w:after="0" w:line="240" w:lineRule="auto"/>
              <w:jc w:val="right"/>
              <w:rPr>
                <w:rFonts w:ascii="ArialMT" w:hAnsi="ArialMT" w:cs="ArialMT"/>
              </w:rPr>
            </w:pPr>
            <w:r w:rsidRPr="005E02C1">
              <w:rPr>
                <w:rFonts w:ascii="ArialMT" w:hAnsi="ArialMT" w:cs="ArialMT"/>
              </w:rPr>
              <w:t>Razem</w:t>
            </w:r>
            <w:r>
              <w:rPr>
                <w:rFonts w:ascii="ArialMT" w:hAnsi="ArialMT" w:cs="ArialMT"/>
              </w:rPr>
              <w:t xml:space="preserve"> część III</w:t>
            </w:r>
          </w:p>
        </w:tc>
        <w:tc>
          <w:tcPr>
            <w:tcW w:w="1559" w:type="dxa"/>
          </w:tcPr>
          <w:p w14:paraId="3BAA6431" w14:textId="77777777" w:rsidR="00A524CD" w:rsidRPr="005E02C1" w:rsidRDefault="00A524CD" w:rsidP="004D6DE0">
            <w:pPr>
              <w:widowControl w:val="0"/>
              <w:spacing w:after="0" w:line="240" w:lineRule="auto"/>
              <w:jc w:val="right"/>
              <w:rPr>
                <w:rFonts w:ascii="ArialMT" w:hAnsi="ArialMT" w:cs="ArialMT"/>
              </w:rPr>
            </w:pPr>
          </w:p>
        </w:tc>
        <w:tc>
          <w:tcPr>
            <w:tcW w:w="1141" w:type="dxa"/>
          </w:tcPr>
          <w:p w14:paraId="12D2898A" w14:textId="77777777" w:rsidR="00A524CD" w:rsidRPr="005E02C1" w:rsidRDefault="00A524CD" w:rsidP="004D6DE0">
            <w:pPr>
              <w:widowControl w:val="0"/>
              <w:spacing w:after="0" w:line="240" w:lineRule="auto"/>
              <w:jc w:val="right"/>
              <w:rPr>
                <w:rFonts w:ascii="ArialMT" w:hAnsi="ArialMT" w:cs="ArialMT"/>
              </w:rPr>
            </w:pPr>
          </w:p>
        </w:tc>
        <w:tc>
          <w:tcPr>
            <w:tcW w:w="1555" w:type="dxa"/>
          </w:tcPr>
          <w:p w14:paraId="31F32F87" w14:textId="77777777" w:rsidR="00A524CD" w:rsidRPr="005E02C1" w:rsidRDefault="00A524CD" w:rsidP="004D6DE0">
            <w:pPr>
              <w:widowControl w:val="0"/>
              <w:spacing w:after="0" w:line="240" w:lineRule="auto"/>
              <w:jc w:val="right"/>
              <w:rPr>
                <w:rFonts w:ascii="ArialMT" w:hAnsi="ArialMT" w:cs="ArialMT"/>
              </w:rPr>
            </w:pPr>
          </w:p>
        </w:tc>
        <w:tc>
          <w:tcPr>
            <w:tcW w:w="905" w:type="dxa"/>
          </w:tcPr>
          <w:p w14:paraId="597310F4" w14:textId="77777777" w:rsidR="00A524CD" w:rsidRPr="005E02C1" w:rsidRDefault="00A524CD" w:rsidP="004D6DE0">
            <w:pPr>
              <w:widowControl w:val="0"/>
              <w:spacing w:after="0" w:line="240" w:lineRule="auto"/>
              <w:jc w:val="right"/>
              <w:rPr>
                <w:rFonts w:ascii="ArialMT" w:hAnsi="ArialMT" w:cs="ArialMT"/>
              </w:rPr>
            </w:pPr>
          </w:p>
        </w:tc>
        <w:tc>
          <w:tcPr>
            <w:tcW w:w="2215" w:type="dxa"/>
          </w:tcPr>
          <w:p w14:paraId="2E5E4259" w14:textId="77777777" w:rsidR="00A524CD" w:rsidRPr="005E02C1" w:rsidRDefault="00A524CD" w:rsidP="004D6DE0">
            <w:pPr>
              <w:widowControl w:val="0"/>
              <w:spacing w:after="0" w:line="240" w:lineRule="auto"/>
              <w:jc w:val="right"/>
              <w:rPr>
                <w:rFonts w:ascii="ArialMT" w:hAnsi="ArialMT" w:cs="ArialMT"/>
              </w:rPr>
            </w:pPr>
          </w:p>
        </w:tc>
      </w:tr>
      <w:tr w:rsidR="00A524CD" w14:paraId="1643A86F" w14:textId="77777777" w:rsidTr="004D6DE0">
        <w:tc>
          <w:tcPr>
            <w:tcW w:w="9852" w:type="dxa"/>
            <w:gridSpan w:val="7"/>
          </w:tcPr>
          <w:p w14:paraId="7DC045F2" w14:textId="77777777" w:rsidR="00A524CD" w:rsidRDefault="00A524CD" w:rsidP="004D6DE0">
            <w:pPr>
              <w:pStyle w:val="Teksttreci0"/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  <w:p w14:paraId="777D200E" w14:textId="7E01DFC7" w:rsidR="00A524CD" w:rsidRDefault="00A524CD" w:rsidP="004D6DE0">
            <w:pPr>
              <w:pStyle w:val="Teksttreci0"/>
              <w:shd w:val="clear" w:color="auto" w:fill="auto"/>
              <w:jc w:val="center"/>
              <w:rPr>
                <w:rFonts w:asciiTheme="minorHAnsi" w:hAnsiTheme="minorHAnsi" w:cstheme="minorHAnsi"/>
                <w:bCs/>
                <w:iCs/>
                <w:lang w:eastAsia="pl-PL" w:bidi="pl-PL"/>
              </w:rPr>
            </w:pPr>
            <w:r>
              <w:rPr>
                <w:b/>
                <w:bCs/>
                <w:color w:val="auto"/>
                <w:sz w:val="24"/>
                <w:szCs w:val="24"/>
              </w:rPr>
              <w:t>CZĘŚĆ IV</w:t>
            </w:r>
            <w:r w:rsidRPr="00BC29B4">
              <w:rPr>
                <w:b/>
                <w:bCs/>
                <w:color w:val="auto"/>
                <w:sz w:val="24"/>
                <w:szCs w:val="24"/>
              </w:rPr>
              <w:t xml:space="preserve"> — </w:t>
            </w:r>
            <w:r w:rsidRPr="00A524CD">
              <w:rPr>
                <w:b/>
                <w:bCs/>
                <w:color w:val="auto"/>
                <w:sz w:val="24"/>
                <w:szCs w:val="24"/>
              </w:rPr>
              <w:t xml:space="preserve">Pomoce dydaktyczne i sensoryczne </w:t>
            </w:r>
          </w:p>
        </w:tc>
      </w:tr>
      <w:tr w:rsidR="00A524CD" w:rsidRPr="005E02C1" w14:paraId="67FF91E8" w14:textId="77777777" w:rsidTr="004D6DE0">
        <w:tc>
          <w:tcPr>
            <w:tcW w:w="561" w:type="dxa"/>
          </w:tcPr>
          <w:p w14:paraId="3CA15ACE" w14:textId="77777777" w:rsidR="00A524CD" w:rsidRPr="005E02C1" w:rsidRDefault="00A524CD" w:rsidP="004D6DE0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  <w:r w:rsidRPr="005E02C1">
              <w:rPr>
                <w:rFonts w:ascii="ArialMT" w:eastAsia="Calibri" w:hAnsi="ArialMT" w:cs="ArialMT"/>
              </w:rPr>
              <w:t>1</w:t>
            </w:r>
          </w:p>
        </w:tc>
        <w:tc>
          <w:tcPr>
            <w:tcW w:w="1916" w:type="dxa"/>
          </w:tcPr>
          <w:p w14:paraId="15255852" w14:textId="77777777" w:rsidR="00A524CD" w:rsidRPr="005E02C1" w:rsidRDefault="00A524CD" w:rsidP="004D6DE0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559" w:type="dxa"/>
          </w:tcPr>
          <w:p w14:paraId="54BA0034" w14:textId="77777777" w:rsidR="00A524CD" w:rsidRPr="005E02C1" w:rsidRDefault="00A524CD" w:rsidP="004D6DE0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141" w:type="dxa"/>
          </w:tcPr>
          <w:p w14:paraId="7EA6B07D" w14:textId="77777777" w:rsidR="00A524CD" w:rsidRPr="005E02C1" w:rsidRDefault="00A524CD" w:rsidP="004D6DE0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555" w:type="dxa"/>
          </w:tcPr>
          <w:p w14:paraId="5BCDB74D" w14:textId="77777777" w:rsidR="00A524CD" w:rsidRPr="005E02C1" w:rsidRDefault="00A524CD" w:rsidP="004D6DE0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905" w:type="dxa"/>
          </w:tcPr>
          <w:p w14:paraId="7DFDE39B" w14:textId="77777777" w:rsidR="00A524CD" w:rsidRPr="005E02C1" w:rsidRDefault="00A524CD" w:rsidP="004D6DE0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  <w:p w14:paraId="10119AF6" w14:textId="77777777" w:rsidR="00A524CD" w:rsidRPr="005E02C1" w:rsidRDefault="00A524CD" w:rsidP="004D6DE0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2215" w:type="dxa"/>
          </w:tcPr>
          <w:p w14:paraId="0E728758" w14:textId="77777777" w:rsidR="00A524CD" w:rsidRPr="005E02C1" w:rsidRDefault="00A524CD" w:rsidP="004D6DE0">
            <w:pPr>
              <w:spacing w:after="0" w:line="240" w:lineRule="auto"/>
              <w:rPr>
                <w:rFonts w:ascii="ArialMT" w:hAnsi="ArialMT" w:cs="ArialMT"/>
              </w:rPr>
            </w:pPr>
          </w:p>
          <w:p w14:paraId="5ABEE261" w14:textId="77777777" w:rsidR="00A524CD" w:rsidRPr="005E02C1" w:rsidRDefault="00A524CD" w:rsidP="004D6DE0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</w:tr>
      <w:tr w:rsidR="00A524CD" w:rsidRPr="005E02C1" w14:paraId="29F79D72" w14:textId="77777777" w:rsidTr="004D6DE0">
        <w:tc>
          <w:tcPr>
            <w:tcW w:w="561" w:type="dxa"/>
          </w:tcPr>
          <w:p w14:paraId="528D55FC" w14:textId="77777777" w:rsidR="00A524CD" w:rsidRPr="005E02C1" w:rsidRDefault="00A524CD" w:rsidP="004D6DE0">
            <w:pPr>
              <w:widowControl w:val="0"/>
              <w:spacing w:after="0" w:line="240" w:lineRule="auto"/>
              <w:rPr>
                <w:rFonts w:ascii="ArialMT" w:eastAsia="Calibri" w:hAnsi="ArialMT" w:cs="ArialMT"/>
              </w:rPr>
            </w:pPr>
            <w:r>
              <w:rPr>
                <w:rFonts w:ascii="ArialMT" w:eastAsia="Calibri" w:hAnsi="ArialMT" w:cs="ArialMT"/>
              </w:rPr>
              <w:t>2</w:t>
            </w:r>
          </w:p>
        </w:tc>
        <w:tc>
          <w:tcPr>
            <w:tcW w:w="1916" w:type="dxa"/>
          </w:tcPr>
          <w:p w14:paraId="1328832F" w14:textId="77777777" w:rsidR="00A524CD" w:rsidRDefault="00A524CD" w:rsidP="004D6DE0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  <w:p w14:paraId="143D655D" w14:textId="77777777" w:rsidR="00A524CD" w:rsidRPr="005E02C1" w:rsidRDefault="00A524CD" w:rsidP="004D6DE0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559" w:type="dxa"/>
          </w:tcPr>
          <w:p w14:paraId="1266589C" w14:textId="77777777" w:rsidR="00A524CD" w:rsidRPr="005E02C1" w:rsidRDefault="00A524CD" w:rsidP="004D6DE0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141" w:type="dxa"/>
          </w:tcPr>
          <w:p w14:paraId="7B621882" w14:textId="77777777" w:rsidR="00A524CD" w:rsidRPr="005E02C1" w:rsidRDefault="00A524CD" w:rsidP="004D6DE0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555" w:type="dxa"/>
          </w:tcPr>
          <w:p w14:paraId="7D532A22" w14:textId="77777777" w:rsidR="00A524CD" w:rsidRPr="005E02C1" w:rsidRDefault="00A524CD" w:rsidP="004D6DE0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905" w:type="dxa"/>
          </w:tcPr>
          <w:p w14:paraId="7A8464BE" w14:textId="77777777" w:rsidR="00A524CD" w:rsidRPr="005E02C1" w:rsidRDefault="00A524CD" w:rsidP="004D6DE0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2215" w:type="dxa"/>
          </w:tcPr>
          <w:p w14:paraId="4419B9BF" w14:textId="77777777" w:rsidR="00A524CD" w:rsidRPr="005E02C1" w:rsidRDefault="00A524CD" w:rsidP="004D6DE0">
            <w:pPr>
              <w:spacing w:after="0" w:line="240" w:lineRule="auto"/>
              <w:rPr>
                <w:rFonts w:ascii="ArialMT" w:hAnsi="ArialMT" w:cs="ArialMT"/>
              </w:rPr>
            </w:pPr>
          </w:p>
        </w:tc>
      </w:tr>
      <w:tr w:rsidR="00A524CD" w:rsidRPr="005E02C1" w14:paraId="6D2BEC94" w14:textId="77777777" w:rsidTr="004D6DE0">
        <w:tc>
          <w:tcPr>
            <w:tcW w:w="561" w:type="dxa"/>
          </w:tcPr>
          <w:p w14:paraId="1B5FD5B7" w14:textId="77777777" w:rsidR="00A524CD" w:rsidRDefault="00A524CD" w:rsidP="004D6DE0">
            <w:pPr>
              <w:widowControl w:val="0"/>
              <w:spacing w:after="0" w:line="240" w:lineRule="auto"/>
              <w:rPr>
                <w:rFonts w:ascii="ArialMT" w:eastAsia="Calibri" w:hAnsi="ArialMT" w:cs="ArialMT"/>
              </w:rPr>
            </w:pPr>
            <w:r>
              <w:rPr>
                <w:rFonts w:ascii="ArialMT" w:eastAsia="Calibri" w:hAnsi="ArialMT" w:cs="ArialMT"/>
              </w:rPr>
              <w:t>3</w:t>
            </w:r>
          </w:p>
        </w:tc>
        <w:tc>
          <w:tcPr>
            <w:tcW w:w="1916" w:type="dxa"/>
          </w:tcPr>
          <w:p w14:paraId="469682E7" w14:textId="77777777" w:rsidR="00A524CD" w:rsidRDefault="00A524CD" w:rsidP="004D6DE0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  <w:p w14:paraId="1728C551" w14:textId="77777777" w:rsidR="00A524CD" w:rsidRPr="005E02C1" w:rsidRDefault="00A524CD" w:rsidP="004D6DE0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559" w:type="dxa"/>
          </w:tcPr>
          <w:p w14:paraId="12266F66" w14:textId="77777777" w:rsidR="00A524CD" w:rsidRPr="005E02C1" w:rsidRDefault="00A524CD" w:rsidP="004D6DE0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141" w:type="dxa"/>
          </w:tcPr>
          <w:p w14:paraId="678C4DA8" w14:textId="77777777" w:rsidR="00A524CD" w:rsidRPr="005E02C1" w:rsidRDefault="00A524CD" w:rsidP="004D6DE0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555" w:type="dxa"/>
          </w:tcPr>
          <w:p w14:paraId="0C8C0951" w14:textId="77777777" w:rsidR="00A524CD" w:rsidRPr="005E02C1" w:rsidRDefault="00A524CD" w:rsidP="004D6DE0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905" w:type="dxa"/>
          </w:tcPr>
          <w:p w14:paraId="734E0F63" w14:textId="77777777" w:rsidR="00A524CD" w:rsidRPr="005E02C1" w:rsidRDefault="00A524CD" w:rsidP="004D6DE0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2215" w:type="dxa"/>
          </w:tcPr>
          <w:p w14:paraId="14B13431" w14:textId="77777777" w:rsidR="00A524CD" w:rsidRPr="005E02C1" w:rsidRDefault="00A524CD" w:rsidP="004D6DE0">
            <w:pPr>
              <w:spacing w:after="0" w:line="240" w:lineRule="auto"/>
              <w:rPr>
                <w:rFonts w:ascii="ArialMT" w:hAnsi="ArialMT" w:cs="ArialMT"/>
              </w:rPr>
            </w:pPr>
          </w:p>
        </w:tc>
      </w:tr>
      <w:tr w:rsidR="00A524CD" w:rsidRPr="005E02C1" w14:paraId="6279EBCF" w14:textId="77777777" w:rsidTr="004D6DE0">
        <w:tc>
          <w:tcPr>
            <w:tcW w:w="2477" w:type="dxa"/>
            <w:gridSpan w:val="2"/>
          </w:tcPr>
          <w:p w14:paraId="491FCD1F" w14:textId="6D60C954" w:rsidR="00A524CD" w:rsidRPr="005E02C1" w:rsidRDefault="00A524CD" w:rsidP="004D6DE0">
            <w:pPr>
              <w:widowControl w:val="0"/>
              <w:spacing w:after="0" w:line="240" w:lineRule="auto"/>
              <w:jc w:val="right"/>
              <w:rPr>
                <w:rFonts w:ascii="ArialMT" w:hAnsi="ArialMT" w:cs="ArialMT"/>
              </w:rPr>
            </w:pPr>
            <w:r w:rsidRPr="005E02C1">
              <w:rPr>
                <w:rFonts w:ascii="ArialMT" w:hAnsi="ArialMT" w:cs="ArialMT"/>
              </w:rPr>
              <w:t>Razem</w:t>
            </w:r>
            <w:r>
              <w:rPr>
                <w:rFonts w:ascii="ArialMT" w:hAnsi="ArialMT" w:cs="ArialMT"/>
              </w:rPr>
              <w:t xml:space="preserve"> część IV</w:t>
            </w:r>
          </w:p>
        </w:tc>
        <w:tc>
          <w:tcPr>
            <w:tcW w:w="1559" w:type="dxa"/>
          </w:tcPr>
          <w:p w14:paraId="640CF2B4" w14:textId="77777777" w:rsidR="00A524CD" w:rsidRPr="005E02C1" w:rsidRDefault="00A524CD" w:rsidP="004D6DE0">
            <w:pPr>
              <w:widowControl w:val="0"/>
              <w:spacing w:after="0" w:line="240" w:lineRule="auto"/>
              <w:jc w:val="right"/>
              <w:rPr>
                <w:rFonts w:ascii="ArialMT" w:hAnsi="ArialMT" w:cs="ArialMT"/>
              </w:rPr>
            </w:pPr>
          </w:p>
        </w:tc>
        <w:tc>
          <w:tcPr>
            <w:tcW w:w="1141" w:type="dxa"/>
          </w:tcPr>
          <w:p w14:paraId="5FC7D86D" w14:textId="77777777" w:rsidR="00A524CD" w:rsidRPr="005E02C1" w:rsidRDefault="00A524CD" w:rsidP="004D6DE0">
            <w:pPr>
              <w:widowControl w:val="0"/>
              <w:spacing w:after="0" w:line="240" w:lineRule="auto"/>
              <w:jc w:val="right"/>
              <w:rPr>
                <w:rFonts w:ascii="ArialMT" w:hAnsi="ArialMT" w:cs="ArialMT"/>
              </w:rPr>
            </w:pPr>
          </w:p>
        </w:tc>
        <w:tc>
          <w:tcPr>
            <w:tcW w:w="1555" w:type="dxa"/>
          </w:tcPr>
          <w:p w14:paraId="10C6C32A" w14:textId="77777777" w:rsidR="00A524CD" w:rsidRPr="005E02C1" w:rsidRDefault="00A524CD" w:rsidP="004D6DE0">
            <w:pPr>
              <w:widowControl w:val="0"/>
              <w:spacing w:after="0" w:line="240" w:lineRule="auto"/>
              <w:jc w:val="right"/>
              <w:rPr>
                <w:rFonts w:ascii="ArialMT" w:hAnsi="ArialMT" w:cs="ArialMT"/>
              </w:rPr>
            </w:pPr>
          </w:p>
        </w:tc>
        <w:tc>
          <w:tcPr>
            <w:tcW w:w="905" w:type="dxa"/>
          </w:tcPr>
          <w:p w14:paraId="3439D583" w14:textId="77777777" w:rsidR="00A524CD" w:rsidRPr="005E02C1" w:rsidRDefault="00A524CD" w:rsidP="004D6DE0">
            <w:pPr>
              <w:widowControl w:val="0"/>
              <w:spacing w:after="0" w:line="240" w:lineRule="auto"/>
              <w:jc w:val="right"/>
              <w:rPr>
                <w:rFonts w:ascii="ArialMT" w:hAnsi="ArialMT" w:cs="ArialMT"/>
              </w:rPr>
            </w:pPr>
          </w:p>
        </w:tc>
        <w:tc>
          <w:tcPr>
            <w:tcW w:w="2215" w:type="dxa"/>
          </w:tcPr>
          <w:p w14:paraId="29C0BF5C" w14:textId="77777777" w:rsidR="00A524CD" w:rsidRPr="005E02C1" w:rsidRDefault="00A524CD" w:rsidP="004D6DE0">
            <w:pPr>
              <w:widowControl w:val="0"/>
              <w:spacing w:after="0" w:line="240" w:lineRule="auto"/>
              <w:jc w:val="right"/>
              <w:rPr>
                <w:rFonts w:ascii="ArialMT" w:hAnsi="ArialMT" w:cs="ArialMT"/>
              </w:rPr>
            </w:pPr>
          </w:p>
        </w:tc>
      </w:tr>
      <w:tr w:rsidR="00A524CD" w14:paraId="132EC867" w14:textId="77777777" w:rsidTr="004D6DE0">
        <w:tc>
          <w:tcPr>
            <w:tcW w:w="9852" w:type="dxa"/>
            <w:gridSpan w:val="7"/>
          </w:tcPr>
          <w:p w14:paraId="1B59643E" w14:textId="7B7E36A2" w:rsidR="00A524CD" w:rsidRDefault="00A524CD" w:rsidP="00A524CD">
            <w:pPr>
              <w:pStyle w:val="Teksttreci0"/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  <w:p w14:paraId="3402DC97" w14:textId="77777777" w:rsidR="00A524CD" w:rsidRDefault="00A524CD" w:rsidP="00A524CD">
            <w:pPr>
              <w:pStyle w:val="Teksttreci0"/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  <w:p w14:paraId="4D175543" w14:textId="786C48DD" w:rsidR="00A524CD" w:rsidRDefault="00A524CD" w:rsidP="00A524CD">
            <w:pPr>
              <w:pStyle w:val="Teksttreci0"/>
              <w:shd w:val="clear" w:color="auto" w:fill="auto"/>
              <w:jc w:val="center"/>
              <w:rPr>
                <w:rFonts w:asciiTheme="minorHAnsi" w:hAnsiTheme="minorHAnsi" w:cstheme="minorHAnsi"/>
                <w:bCs/>
                <w:iCs/>
                <w:lang w:eastAsia="pl-PL" w:bidi="pl-PL"/>
              </w:rPr>
            </w:pPr>
            <w:r>
              <w:rPr>
                <w:b/>
                <w:bCs/>
                <w:color w:val="auto"/>
                <w:sz w:val="24"/>
                <w:szCs w:val="24"/>
              </w:rPr>
              <w:t>CZĘŚĆ V</w:t>
            </w:r>
            <w:r w:rsidRPr="00BC29B4">
              <w:rPr>
                <w:b/>
                <w:bCs/>
                <w:color w:val="auto"/>
                <w:sz w:val="24"/>
                <w:szCs w:val="24"/>
              </w:rPr>
              <w:t xml:space="preserve"> — </w:t>
            </w:r>
            <w:r w:rsidRPr="00A524CD">
              <w:rPr>
                <w:b/>
                <w:bCs/>
                <w:color w:val="auto"/>
                <w:sz w:val="24"/>
                <w:szCs w:val="24"/>
              </w:rPr>
              <w:t>Wyposażenie terapeutyczne i SI</w:t>
            </w:r>
          </w:p>
        </w:tc>
      </w:tr>
      <w:tr w:rsidR="00A524CD" w:rsidRPr="005E02C1" w14:paraId="6E67CB07" w14:textId="77777777" w:rsidTr="004D6DE0">
        <w:tc>
          <w:tcPr>
            <w:tcW w:w="561" w:type="dxa"/>
          </w:tcPr>
          <w:p w14:paraId="04CAE1D3" w14:textId="77777777" w:rsidR="00A524CD" w:rsidRPr="005E02C1" w:rsidRDefault="00A524CD" w:rsidP="004D6DE0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  <w:r w:rsidRPr="005E02C1">
              <w:rPr>
                <w:rFonts w:ascii="ArialMT" w:eastAsia="Calibri" w:hAnsi="ArialMT" w:cs="ArialMT"/>
              </w:rPr>
              <w:t>1</w:t>
            </w:r>
          </w:p>
        </w:tc>
        <w:tc>
          <w:tcPr>
            <w:tcW w:w="1916" w:type="dxa"/>
          </w:tcPr>
          <w:p w14:paraId="76461D49" w14:textId="77777777" w:rsidR="00A524CD" w:rsidRPr="005E02C1" w:rsidRDefault="00A524CD" w:rsidP="004D6DE0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559" w:type="dxa"/>
          </w:tcPr>
          <w:p w14:paraId="7ADE7E37" w14:textId="77777777" w:rsidR="00A524CD" w:rsidRPr="005E02C1" w:rsidRDefault="00A524CD" w:rsidP="004D6DE0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141" w:type="dxa"/>
          </w:tcPr>
          <w:p w14:paraId="449CF832" w14:textId="77777777" w:rsidR="00A524CD" w:rsidRPr="005E02C1" w:rsidRDefault="00A524CD" w:rsidP="004D6DE0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555" w:type="dxa"/>
          </w:tcPr>
          <w:p w14:paraId="54EA6583" w14:textId="77777777" w:rsidR="00A524CD" w:rsidRPr="005E02C1" w:rsidRDefault="00A524CD" w:rsidP="004D6DE0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905" w:type="dxa"/>
          </w:tcPr>
          <w:p w14:paraId="3F453A24" w14:textId="77777777" w:rsidR="00A524CD" w:rsidRPr="005E02C1" w:rsidRDefault="00A524CD" w:rsidP="004D6DE0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  <w:p w14:paraId="5DD451F7" w14:textId="77777777" w:rsidR="00A524CD" w:rsidRPr="005E02C1" w:rsidRDefault="00A524CD" w:rsidP="004D6DE0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2215" w:type="dxa"/>
          </w:tcPr>
          <w:p w14:paraId="3559573C" w14:textId="77777777" w:rsidR="00A524CD" w:rsidRPr="005E02C1" w:rsidRDefault="00A524CD" w:rsidP="004D6DE0">
            <w:pPr>
              <w:spacing w:after="0" w:line="240" w:lineRule="auto"/>
              <w:rPr>
                <w:rFonts w:ascii="ArialMT" w:hAnsi="ArialMT" w:cs="ArialMT"/>
              </w:rPr>
            </w:pPr>
          </w:p>
          <w:p w14:paraId="3F745EDB" w14:textId="77777777" w:rsidR="00A524CD" w:rsidRPr="005E02C1" w:rsidRDefault="00A524CD" w:rsidP="004D6DE0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</w:tr>
      <w:tr w:rsidR="00A524CD" w:rsidRPr="005E02C1" w14:paraId="601AEBFE" w14:textId="77777777" w:rsidTr="004D6DE0">
        <w:tc>
          <w:tcPr>
            <w:tcW w:w="561" w:type="dxa"/>
          </w:tcPr>
          <w:p w14:paraId="1EE4B2B9" w14:textId="77777777" w:rsidR="00A524CD" w:rsidRPr="005E02C1" w:rsidRDefault="00A524CD" w:rsidP="004D6DE0">
            <w:pPr>
              <w:widowControl w:val="0"/>
              <w:spacing w:after="0" w:line="240" w:lineRule="auto"/>
              <w:rPr>
                <w:rFonts w:ascii="ArialMT" w:eastAsia="Calibri" w:hAnsi="ArialMT" w:cs="ArialMT"/>
              </w:rPr>
            </w:pPr>
            <w:r>
              <w:rPr>
                <w:rFonts w:ascii="ArialMT" w:eastAsia="Calibri" w:hAnsi="ArialMT" w:cs="ArialMT"/>
              </w:rPr>
              <w:t>2</w:t>
            </w:r>
          </w:p>
        </w:tc>
        <w:tc>
          <w:tcPr>
            <w:tcW w:w="1916" w:type="dxa"/>
          </w:tcPr>
          <w:p w14:paraId="46A91B54" w14:textId="77777777" w:rsidR="00A524CD" w:rsidRDefault="00A524CD" w:rsidP="004D6DE0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  <w:p w14:paraId="608A413A" w14:textId="77777777" w:rsidR="00A524CD" w:rsidRPr="005E02C1" w:rsidRDefault="00A524CD" w:rsidP="004D6DE0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559" w:type="dxa"/>
          </w:tcPr>
          <w:p w14:paraId="32F53480" w14:textId="77777777" w:rsidR="00A524CD" w:rsidRPr="005E02C1" w:rsidRDefault="00A524CD" w:rsidP="004D6DE0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141" w:type="dxa"/>
          </w:tcPr>
          <w:p w14:paraId="03EBD198" w14:textId="77777777" w:rsidR="00A524CD" w:rsidRPr="005E02C1" w:rsidRDefault="00A524CD" w:rsidP="004D6DE0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555" w:type="dxa"/>
          </w:tcPr>
          <w:p w14:paraId="08D46573" w14:textId="77777777" w:rsidR="00A524CD" w:rsidRPr="005E02C1" w:rsidRDefault="00A524CD" w:rsidP="004D6DE0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905" w:type="dxa"/>
          </w:tcPr>
          <w:p w14:paraId="5744AD37" w14:textId="77777777" w:rsidR="00A524CD" w:rsidRPr="005E02C1" w:rsidRDefault="00A524CD" w:rsidP="004D6DE0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2215" w:type="dxa"/>
          </w:tcPr>
          <w:p w14:paraId="00B5F8EA" w14:textId="77777777" w:rsidR="00A524CD" w:rsidRPr="005E02C1" w:rsidRDefault="00A524CD" w:rsidP="004D6DE0">
            <w:pPr>
              <w:spacing w:after="0" w:line="240" w:lineRule="auto"/>
              <w:rPr>
                <w:rFonts w:ascii="ArialMT" w:hAnsi="ArialMT" w:cs="ArialMT"/>
              </w:rPr>
            </w:pPr>
          </w:p>
        </w:tc>
      </w:tr>
      <w:tr w:rsidR="00A524CD" w:rsidRPr="005E02C1" w14:paraId="49D8B6C2" w14:textId="77777777" w:rsidTr="004D6DE0">
        <w:tc>
          <w:tcPr>
            <w:tcW w:w="561" w:type="dxa"/>
          </w:tcPr>
          <w:p w14:paraId="03DC57F4" w14:textId="77777777" w:rsidR="00A524CD" w:rsidRDefault="00A524CD" w:rsidP="004D6DE0">
            <w:pPr>
              <w:widowControl w:val="0"/>
              <w:spacing w:after="0" w:line="240" w:lineRule="auto"/>
              <w:rPr>
                <w:rFonts w:ascii="ArialMT" w:eastAsia="Calibri" w:hAnsi="ArialMT" w:cs="ArialMT"/>
              </w:rPr>
            </w:pPr>
            <w:r>
              <w:rPr>
                <w:rFonts w:ascii="ArialMT" w:eastAsia="Calibri" w:hAnsi="ArialMT" w:cs="ArialMT"/>
              </w:rPr>
              <w:t>3</w:t>
            </w:r>
          </w:p>
        </w:tc>
        <w:tc>
          <w:tcPr>
            <w:tcW w:w="1916" w:type="dxa"/>
          </w:tcPr>
          <w:p w14:paraId="3726E111" w14:textId="77777777" w:rsidR="00A524CD" w:rsidRDefault="00A524CD" w:rsidP="004D6DE0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  <w:p w14:paraId="69951035" w14:textId="77777777" w:rsidR="00A524CD" w:rsidRPr="005E02C1" w:rsidRDefault="00A524CD" w:rsidP="004D6DE0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559" w:type="dxa"/>
          </w:tcPr>
          <w:p w14:paraId="169BA297" w14:textId="77777777" w:rsidR="00A524CD" w:rsidRPr="005E02C1" w:rsidRDefault="00A524CD" w:rsidP="004D6DE0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141" w:type="dxa"/>
          </w:tcPr>
          <w:p w14:paraId="6BB92C75" w14:textId="77777777" w:rsidR="00A524CD" w:rsidRPr="005E02C1" w:rsidRDefault="00A524CD" w:rsidP="004D6DE0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555" w:type="dxa"/>
          </w:tcPr>
          <w:p w14:paraId="39EB67C9" w14:textId="77777777" w:rsidR="00A524CD" w:rsidRPr="005E02C1" w:rsidRDefault="00A524CD" w:rsidP="004D6DE0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905" w:type="dxa"/>
          </w:tcPr>
          <w:p w14:paraId="16F9576C" w14:textId="77777777" w:rsidR="00A524CD" w:rsidRPr="005E02C1" w:rsidRDefault="00A524CD" w:rsidP="004D6DE0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2215" w:type="dxa"/>
          </w:tcPr>
          <w:p w14:paraId="769B960F" w14:textId="77777777" w:rsidR="00A524CD" w:rsidRPr="005E02C1" w:rsidRDefault="00A524CD" w:rsidP="004D6DE0">
            <w:pPr>
              <w:spacing w:after="0" w:line="240" w:lineRule="auto"/>
              <w:rPr>
                <w:rFonts w:ascii="ArialMT" w:hAnsi="ArialMT" w:cs="ArialMT"/>
              </w:rPr>
            </w:pPr>
          </w:p>
        </w:tc>
      </w:tr>
      <w:tr w:rsidR="00A524CD" w:rsidRPr="005E02C1" w14:paraId="50C67A4C" w14:textId="77777777" w:rsidTr="004D6DE0">
        <w:tc>
          <w:tcPr>
            <w:tcW w:w="2477" w:type="dxa"/>
            <w:gridSpan w:val="2"/>
          </w:tcPr>
          <w:p w14:paraId="19E80D51" w14:textId="47830CFC" w:rsidR="00A524CD" w:rsidRPr="005E02C1" w:rsidRDefault="00A524CD" w:rsidP="004D6DE0">
            <w:pPr>
              <w:widowControl w:val="0"/>
              <w:spacing w:after="0" w:line="240" w:lineRule="auto"/>
              <w:jc w:val="right"/>
              <w:rPr>
                <w:rFonts w:ascii="ArialMT" w:hAnsi="ArialMT" w:cs="ArialMT"/>
              </w:rPr>
            </w:pPr>
            <w:r w:rsidRPr="005E02C1">
              <w:rPr>
                <w:rFonts w:ascii="ArialMT" w:hAnsi="ArialMT" w:cs="ArialMT"/>
              </w:rPr>
              <w:t>Razem</w:t>
            </w:r>
            <w:r>
              <w:rPr>
                <w:rFonts w:ascii="ArialMT" w:hAnsi="ArialMT" w:cs="ArialMT"/>
              </w:rPr>
              <w:t xml:space="preserve"> część V</w:t>
            </w:r>
          </w:p>
        </w:tc>
        <w:tc>
          <w:tcPr>
            <w:tcW w:w="1559" w:type="dxa"/>
          </w:tcPr>
          <w:p w14:paraId="765391EC" w14:textId="77777777" w:rsidR="00A524CD" w:rsidRPr="005E02C1" w:rsidRDefault="00A524CD" w:rsidP="004D6DE0">
            <w:pPr>
              <w:widowControl w:val="0"/>
              <w:spacing w:after="0" w:line="240" w:lineRule="auto"/>
              <w:jc w:val="right"/>
              <w:rPr>
                <w:rFonts w:ascii="ArialMT" w:hAnsi="ArialMT" w:cs="ArialMT"/>
              </w:rPr>
            </w:pPr>
          </w:p>
        </w:tc>
        <w:tc>
          <w:tcPr>
            <w:tcW w:w="1141" w:type="dxa"/>
          </w:tcPr>
          <w:p w14:paraId="7F11FF18" w14:textId="77777777" w:rsidR="00A524CD" w:rsidRPr="005E02C1" w:rsidRDefault="00A524CD" w:rsidP="004D6DE0">
            <w:pPr>
              <w:widowControl w:val="0"/>
              <w:spacing w:after="0" w:line="240" w:lineRule="auto"/>
              <w:jc w:val="right"/>
              <w:rPr>
                <w:rFonts w:ascii="ArialMT" w:hAnsi="ArialMT" w:cs="ArialMT"/>
              </w:rPr>
            </w:pPr>
          </w:p>
        </w:tc>
        <w:tc>
          <w:tcPr>
            <w:tcW w:w="1555" w:type="dxa"/>
          </w:tcPr>
          <w:p w14:paraId="70743F5D" w14:textId="77777777" w:rsidR="00A524CD" w:rsidRPr="005E02C1" w:rsidRDefault="00A524CD" w:rsidP="004D6DE0">
            <w:pPr>
              <w:widowControl w:val="0"/>
              <w:spacing w:after="0" w:line="240" w:lineRule="auto"/>
              <w:jc w:val="right"/>
              <w:rPr>
                <w:rFonts w:ascii="ArialMT" w:hAnsi="ArialMT" w:cs="ArialMT"/>
              </w:rPr>
            </w:pPr>
          </w:p>
        </w:tc>
        <w:tc>
          <w:tcPr>
            <w:tcW w:w="905" w:type="dxa"/>
          </w:tcPr>
          <w:p w14:paraId="36AFD888" w14:textId="77777777" w:rsidR="00A524CD" w:rsidRPr="005E02C1" w:rsidRDefault="00A524CD" w:rsidP="004D6DE0">
            <w:pPr>
              <w:widowControl w:val="0"/>
              <w:spacing w:after="0" w:line="240" w:lineRule="auto"/>
              <w:jc w:val="right"/>
              <w:rPr>
                <w:rFonts w:ascii="ArialMT" w:hAnsi="ArialMT" w:cs="ArialMT"/>
              </w:rPr>
            </w:pPr>
          </w:p>
        </w:tc>
        <w:tc>
          <w:tcPr>
            <w:tcW w:w="2215" w:type="dxa"/>
          </w:tcPr>
          <w:p w14:paraId="1312BC17" w14:textId="77777777" w:rsidR="00A524CD" w:rsidRPr="005E02C1" w:rsidRDefault="00A524CD" w:rsidP="004D6DE0">
            <w:pPr>
              <w:widowControl w:val="0"/>
              <w:spacing w:after="0" w:line="240" w:lineRule="auto"/>
              <w:jc w:val="right"/>
              <w:rPr>
                <w:rFonts w:ascii="ArialMT" w:hAnsi="ArialMT" w:cs="ArialMT"/>
              </w:rPr>
            </w:pPr>
          </w:p>
        </w:tc>
      </w:tr>
      <w:tr w:rsidR="00A524CD" w:rsidRPr="005E02C1" w14:paraId="6886B36E" w14:textId="77777777" w:rsidTr="004D6DE0">
        <w:tc>
          <w:tcPr>
            <w:tcW w:w="2477" w:type="dxa"/>
            <w:gridSpan w:val="2"/>
          </w:tcPr>
          <w:p w14:paraId="117F3C9A" w14:textId="18050D60" w:rsidR="00A524CD" w:rsidRPr="005E02C1" w:rsidRDefault="00A524CD" w:rsidP="004D6DE0">
            <w:pPr>
              <w:widowControl w:val="0"/>
              <w:spacing w:after="0" w:line="240" w:lineRule="auto"/>
              <w:jc w:val="right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łacznie</w:t>
            </w:r>
          </w:p>
        </w:tc>
        <w:tc>
          <w:tcPr>
            <w:tcW w:w="1559" w:type="dxa"/>
          </w:tcPr>
          <w:p w14:paraId="5944AD7F" w14:textId="77777777" w:rsidR="00A524CD" w:rsidRPr="005E02C1" w:rsidRDefault="00A524CD" w:rsidP="004D6DE0">
            <w:pPr>
              <w:widowControl w:val="0"/>
              <w:spacing w:after="0" w:line="240" w:lineRule="auto"/>
              <w:jc w:val="right"/>
              <w:rPr>
                <w:rFonts w:ascii="ArialMT" w:hAnsi="ArialMT" w:cs="ArialMT"/>
              </w:rPr>
            </w:pPr>
          </w:p>
        </w:tc>
        <w:tc>
          <w:tcPr>
            <w:tcW w:w="1141" w:type="dxa"/>
          </w:tcPr>
          <w:p w14:paraId="3AC0BAE7" w14:textId="77777777" w:rsidR="00A524CD" w:rsidRPr="005E02C1" w:rsidRDefault="00A524CD" w:rsidP="004D6DE0">
            <w:pPr>
              <w:widowControl w:val="0"/>
              <w:spacing w:after="0" w:line="240" w:lineRule="auto"/>
              <w:jc w:val="right"/>
              <w:rPr>
                <w:rFonts w:ascii="ArialMT" w:hAnsi="ArialMT" w:cs="ArialMT"/>
              </w:rPr>
            </w:pPr>
          </w:p>
        </w:tc>
        <w:tc>
          <w:tcPr>
            <w:tcW w:w="1555" w:type="dxa"/>
          </w:tcPr>
          <w:p w14:paraId="0ECEFAA0" w14:textId="77777777" w:rsidR="00A524CD" w:rsidRPr="005E02C1" w:rsidRDefault="00A524CD" w:rsidP="004D6DE0">
            <w:pPr>
              <w:widowControl w:val="0"/>
              <w:spacing w:after="0" w:line="240" w:lineRule="auto"/>
              <w:jc w:val="right"/>
              <w:rPr>
                <w:rFonts w:ascii="ArialMT" w:hAnsi="ArialMT" w:cs="ArialMT"/>
              </w:rPr>
            </w:pPr>
          </w:p>
        </w:tc>
        <w:tc>
          <w:tcPr>
            <w:tcW w:w="905" w:type="dxa"/>
          </w:tcPr>
          <w:p w14:paraId="35718346" w14:textId="77777777" w:rsidR="00A524CD" w:rsidRPr="005E02C1" w:rsidRDefault="00A524CD" w:rsidP="004D6DE0">
            <w:pPr>
              <w:widowControl w:val="0"/>
              <w:spacing w:after="0" w:line="240" w:lineRule="auto"/>
              <w:jc w:val="right"/>
              <w:rPr>
                <w:rFonts w:ascii="ArialMT" w:hAnsi="ArialMT" w:cs="ArialMT"/>
              </w:rPr>
            </w:pPr>
          </w:p>
        </w:tc>
        <w:tc>
          <w:tcPr>
            <w:tcW w:w="2215" w:type="dxa"/>
          </w:tcPr>
          <w:p w14:paraId="5EC5E247" w14:textId="77777777" w:rsidR="00A524CD" w:rsidRPr="005E02C1" w:rsidRDefault="00A524CD" w:rsidP="004D6DE0">
            <w:pPr>
              <w:widowControl w:val="0"/>
              <w:spacing w:after="0" w:line="240" w:lineRule="auto"/>
              <w:jc w:val="right"/>
              <w:rPr>
                <w:rFonts w:ascii="ArialMT" w:hAnsi="ArialMT" w:cs="ArialMT"/>
              </w:rPr>
            </w:pPr>
          </w:p>
        </w:tc>
      </w:tr>
    </w:tbl>
    <w:p w14:paraId="18F181EC" w14:textId="77777777" w:rsidR="005E02C1" w:rsidRPr="005E02C1" w:rsidRDefault="005E02C1" w:rsidP="005E02C1">
      <w:pPr>
        <w:spacing w:after="0" w:line="240" w:lineRule="auto"/>
        <w:rPr>
          <w:rFonts w:ascii="ArialMT" w:hAnsi="ArialMT" w:cs="ArialMT"/>
        </w:rPr>
      </w:pPr>
    </w:p>
    <w:p w14:paraId="0411E8AB" w14:textId="77777777" w:rsidR="005E02C1" w:rsidRPr="005E02C1" w:rsidRDefault="005E02C1" w:rsidP="005E02C1">
      <w:pPr>
        <w:spacing w:after="0" w:line="240" w:lineRule="auto"/>
        <w:rPr>
          <w:rFonts w:ascii="ArialMT" w:hAnsi="ArialMT" w:cs="ArialMT"/>
        </w:rPr>
      </w:pPr>
    </w:p>
    <w:p w14:paraId="3E17A8DC" w14:textId="77777777" w:rsidR="005E02C1" w:rsidRPr="005E02C1" w:rsidRDefault="005E02C1" w:rsidP="005E02C1">
      <w:pPr>
        <w:spacing w:after="0" w:line="240" w:lineRule="auto"/>
        <w:rPr>
          <w:rFonts w:ascii="ArialMT" w:hAnsi="ArialMT" w:cs="ArialMT"/>
        </w:rPr>
      </w:pPr>
      <w:r w:rsidRPr="005E02C1">
        <w:rPr>
          <w:rFonts w:ascii="ArialMT" w:hAnsi="ArialMT" w:cs="ArialMT"/>
        </w:rPr>
        <w:t>2. z gwarancją:</w:t>
      </w:r>
    </w:p>
    <w:p w14:paraId="2CB5D75D" w14:textId="77777777" w:rsidR="005E02C1" w:rsidRPr="005E02C1" w:rsidRDefault="005E02C1" w:rsidP="005E02C1">
      <w:pPr>
        <w:spacing w:after="0" w:line="240" w:lineRule="auto"/>
        <w:rPr>
          <w:rFonts w:ascii="ArialMT" w:hAnsi="ArialMT" w:cs="ArialMT"/>
        </w:rPr>
      </w:pPr>
    </w:p>
    <w:p w14:paraId="5713E3A6" w14:textId="77777777" w:rsidR="005E02C1" w:rsidRPr="005E02C1" w:rsidRDefault="005E02C1" w:rsidP="005E02C1">
      <w:pPr>
        <w:spacing w:after="0" w:line="240" w:lineRule="auto"/>
        <w:rPr>
          <w:rFonts w:ascii="ArialMT" w:hAnsi="ArialMT" w:cs="ArialMT"/>
        </w:rPr>
      </w:pPr>
      <w:r w:rsidRPr="005E02C1">
        <w:rPr>
          <w:rFonts w:ascii="ArialMT" w:hAnsi="ArialMT" w:cs="ArialMT"/>
        </w:rPr>
        <w:t>Urządzenie: ……………………………..………………….. – okres gwarancji………….miesięcy.</w:t>
      </w:r>
    </w:p>
    <w:p w14:paraId="3111417B" w14:textId="77777777" w:rsidR="005E02C1" w:rsidRPr="005E02C1" w:rsidRDefault="005E02C1" w:rsidP="005E02C1">
      <w:pPr>
        <w:spacing w:after="0" w:line="240" w:lineRule="auto"/>
        <w:rPr>
          <w:rFonts w:ascii="ArialMT" w:hAnsi="ArialMT" w:cs="ArialMT"/>
        </w:rPr>
      </w:pPr>
    </w:p>
    <w:p w14:paraId="7E09CDEB" w14:textId="77777777" w:rsidR="005E02C1" w:rsidRPr="005E02C1" w:rsidRDefault="005E02C1" w:rsidP="005E02C1">
      <w:pPr>
        <w:spacing w:after="0" w:line="240" w:lineRule="auto"/>
        <w:rPr>
          <w:rFonts w:ascii="ArialMT" w:hAnsi="ArialMT" w:cs="ArialMT"/>
        </w:rPr>
      </w:pPr>
      <w:r w:rsidRPr="005E02C1">
        <w:rPr>
          <w:rFonts w:ascii="ArialMT" w:hAnsi="ArialMT" w:cs="ArialMT"/>
        </w:rPr>
        <w:lastRenderedPageBreak/>
        <w:t>3. Deklaruję ponadto termin dostarczenia zamówienia zgodnie z zapisami podanymi w zapytaniu ofertowym.</w:t>
      </w:r>
    </w:p>
    <w:p w14:paraId="592DA017" w14:textId="77777777" w:rsidR="005E02C1" w:rsidRPr="005E02C1" w:rsidRDefault="005E02C1" w:rsidP="005E02C1">
      <w:pPr>
        <w:spacing w:after="0" w:line="240" w:lineRule="auto"/>
        <w:rPr>
          <w:rFonts w:ascii="ArialMT" w:hAnsi="ArialMT" w:cs="ArialMT"/>
        </w:rPr>
      </w:pPr>
    </w:p>
    <w:p w14:paraId="4663659A" w14:textId="77777777" w:rsidR="005E02C1" w:rsidRPr="005E02C1" w:rsidRDefault="005E02C1" w:rsidP="005E02C1">
      <w:pPr>
        <w:spacing w:after="0" w:line="240" w:lineRule="auto"/>
        <w:rPr>
          <w:rFonts w:ascii="ArialMT" w:hAnsi="ArialMT" w:cs="ArialMT"/>
        </w:rPr>
      </w:pPr>
      <w:r w:rsidRPr="005E02C1">
        <w:rPr>
          <w:rFonts w:ascii="ArialMT" w:hAnsi="ArialMT" w:cs="ArialMT"/>
        </w:rPr>
        <w:t>4. Oświadczam, że w procedurze wyboru wykonawcy na realizację niniejszego zapytania:</w:t>
      </w:r>
    </w:p>
    <w:p w14:paraId="6E3D9737" w14:textId="77777777" w:rsidR="005E02C1" w:rsidRPr="005E02C1" w:rsidRDefault="005E02C1" w:rsidP="005E02C1">
      <w:pPr>
        <w:numPr>
          <w:ilvl w:val="0"/>
          <w:numId w:val="1"/>
        </w:numPr>
        <w:spacing w:after="0" w:line="240" w:lineRule="auto"/>
        <w:contextualSpacing/>
        <w:rPr>
          <w:rFonts w:ascii="ArialMT" w:hAnsi="ArialMT" w:cs="ArialMT"/>
        </w:rPr>
      </w:pPr>
      <w:r w:rsidRPr="005E02C1">
        <w:rPr>
          <w:rFonts w:ascii="ArialMT" w:hAnsi="ArialMT" w:cs="ArialMT"/>
        </w:rPr>
        <w:t>cena brutto obejmuje wszystkie koszty realizacji przedmiotu zamówienia,</w:t>
      </w:r>
    </w:p>
    <w:p w14:paraId="4BDF03C1" w14:textId="77777777" w:rsidR="005E02C1" w:rsidRPr="005E02C1" w:rsidRDefault="005E02C1" w:rsidP="005E02C1">
      <w:pPr>
        <w:numPr>
          <w:ilvl w:val="0"/>
          <w:numId w:val="1"/>
        </w:numPr>
        <w:spacing w:after="0" w:line="240" w:lineRule="auto"/>
        <w:contextualSpacing/>
        <w:rPr>
          <w:rFonts w:ascii="ArialMT" w:hAnsi="ArialMT" w:cs="ArialMT"/>
        </w:rPr>
      </w:pPr>
      <w:r w:rsidRPr="005E02C1">
        <w:rPr>
          <w:rFonts w:ascii="ArialMT" w:hAnsi="ArialMT" w:cs="ArialMT"/>
        </w:rPr>
        <w:t>spełniam warunki udziału w postępowaniu i wszystkie wymagania zawarte w rozeznaniu rynku</w:t>
      </w:r>
    </w:p>
    <w:p w14:paraId="459FD6CF" w14:textId="77777777" w:rsidR="005E02C1" w:rsidRPr="005E02C1" w:rsidRDefault="005E02C1" w:rsidP="005E02C1">
      <w:pPr>
        <w:numPr>
          <w:ilvl w:val="0"/>
          <w:numId w:val="1"/>
        </w:numPr>
        <w:spacing w:after="0" w:line="240" w:lineRule="auto"/>
        <w:contextualSpacing/>
        <w:rPr>
          <w:rFonts w:ascii="ArialMT" w:hAnsi="ArialMT" w:cs="ArialMT"/>
        </w:rPr>
      </w:pPr>
      <w:r w:rsidRPr="005E02C1">
        <w:rPr>
          <w:rFonts w:ascii="ArialMT" w:hAnsi="ArialMT" w:cs="ArialMT"/>
        </w:rPr>
        <w:t>uzyskałem/-łam od Zamawiającego wszelkie informacje niezbędne do rzetelnego sporządzenia niniejszej oferty,</w:t>
      </w:r>
    </w:p>
    <w:p w14:paraId="200098EB" w14:textId="77777777" w:rsidR="005E02C1" w:rsidRPr="005E02C1" w:rsidRDefault="005E02C1" w:rsidP="005E02C1">
      <w:pPr>
        <w:numPr>
          <w:ilvl w:val="0"/>
          <w:numId w:val="1"/>
        </w:numPr>
        <w:spacing w:after="0" w:line="240" w:lineRule="auto"/>
        <w:contextualSpacing/>
        <w:rPr>
          <w:rFonts w:ascii="ArialMT" w:hAnsi="ArialMT" w:cs="ArialMT"/>
        </w:rPr>
      </w:pPr>
      <w:r w:rsidRPr="005E02C1">
        <w:rPr>
          <w:rFonts w:ascii="ArialMT" w:hAnsi="ArialMT" w:cs="ArialMT"/>
        </w:rPr>
        <w:t>znajduję się w sytuacji ekonomicznej i finansowej zapewniającej wykonanie zamówienia, zgodnej z wymogami określonymi w zapytaniu ofertowym,</w:t>
      </w:r>
    </w:p>
    <w:p w14:paraId="51F7416B" w14:textId="77777777" w:rsidR="005E02C1" w:rsidRPr="005E02C1" w:rsidRDefault="005E02C1" w:rsidP="005E02C1">
      <w:pPr>
        <w:numPr>
          <w:ilvl w:val="0"/>
          <w:numId w:val="1"/>
        </w:numPr>
        <w:spacing w:after="0" w:line="240" w:lineRule="auto"/>
        <w:contextualSpacing/>
        <w:rPr>
          <w:rFonts w:ascii="ArialMT" w:hAnsi="ArialMT" w:cs="ArialMT"/>
        </w:rPr>
      </w:pPr>
      <w:r w:rsidRPr="005E02C1">
        <w:rPr>
          <w:rFonts w:ascii="ArialMT" w:hAnsi="ArialMT" w:cs="ArialMT"/>
        </w:rPr>
        <w:t>mam wiedzę i doświadczenie pozwalające na realizację zamówienia zgodnie z wymogami określonymi w zapytaniu ofertowym</w:t>
      </w:r>
    </w:p>
    <w:p w14:paraId="15957BBE" w14:textId="77777777" w:rsidR="005E02C1" w:rsidRPr="005E02C1" w:rsidRDefault="005E02C1" w:rsidP="005E02C1">
      <w:pPr>
        <w:spacing w:after="0" w:line="240" w:lineRule="auto"/>
        <w:rPr>
          <w:rFonts w:ascii="ArialMT" w:hAnsi="ArialMT" w:cs="ArialMT"/>
        </w:rPr>
      </w:pPr>
    </w:p>
    <w:p w14:paraId="22B8E1A5" w14:textId="77777777" w:rsidR="005E02C1" w:rsidRPr="005E02C1" w:rsidRDefault="005E02C1" w:rsidP="005E02C1">
      <w:pPr>
        <w:spacing w:after="0" w:line="240" w:lineRule="auto"/>
        <w:rPr>
          <w:rFonts w:ascii="ArialMT" w:hAnsi="ArialMT" w:cs="ArialMT"/>
        </w:rPr>
      </w:pPr>
    </w:p>
    <w:p w14:paraId="29B54492" w14:textId="77777777" w:rsidR="005E02C1" w:rsidRPr="005E02C1" w:rsidRDefault="005E02C1" w:rsidP="005E02C1">
      <w:pPr>
        <w:spacing w:after="0" w:line="240" w:lineRule="auto"/>
        <w:rPr>
          <w:rFonts w:ascii="ArialMT" w:hAnsi="ArialMT" w:cs="ArialMT"/>
        </w:rPr>
      </w:pPr>
    </w:p>
    <w:p w14:paraId="2A144F69" w14:textId="77777777" w:rsidR="005E02C1" w:rsidRPr="005E02C1" w:rsidRDefault="005E02C1" w:rsidP="005E02C1">
      <w:pPr>
        <w:spacing w:after="0" w:line="240" w:lineRule="auto"/>
        <w:rPr>
          <w:rFonts w:ascii="ArialMT" w:hAnsi="ArialMT" w:cs="ArialMT"/>
        </w:rPr>
      </w:pPr>
    </w:p>
    <w:p w14:paraId="683735BA" w14:textId="77777777" w:rsidR="005E02C1" w:rsidRPr="005E02C1" w:rsidRDefault="005E02C1" w:rsidP="005E02C1">
      <w:pPr>
        <w:spacing w:after="0" w:line="240" w:lineRule="auto"/>
        <w:rPr>
          <w:rFonts w:ascii="Arial-ItalicMT" w:hAnsi="Arial-ItalicMT" w:cs="Arial-ItalicMT"/>
          <w:i/>
          <w:iCs/>
        </w:rPr>
      </w:pPr>
      <w:r w:rsidRPr="005E02C1">
        <w:rPr>
          <w:rFonts w:ascii="Arial-ItalicMT" w:hAnsi="Arial-ItalicMT" w:cs="Arial-ItalicMT"/>
          <w:i/>
          <w:iCs/>
        </w:rPr>
        <w:t>….......................................................</w:t>
      </w:r>
      <w:r w:rsidRPr="005E02C1">
        <w:rPr>
          <w:rFonts w:ascii="Arial-ItalicMT" w:hAnsi="Arial-ItalicMT" w:cs="Arial-ItalicMT"/>
          <w:i/>
          <w:iCs/>
        </w:rPr>
        <w:tab/>
      </w:r>
      <w:r w:rsidRPr="005E02C1">
        <w:rPr>
          <w:rFonts w:ascii="Arial-ItalicMT" w:hAnsi="Arial-ItalicMT" w:cs="Arial-ItalicMT"/>
          <w:i/>
          <w:iCs/>
        </w:rPr>
        <w:tab/>
        <w:t xml:space="preserve">   ….......................................................</w:t>
      </w:r>
    </w:p>
    <w:p w14:paraId="2914FE75" w14:textId="77777777" w:rsidR="005E02C1" w:rsidRPr="005E02C1" w:rsidRDefault="005E02C1" w:rsidP="005E02C1">
      <w:pPr>
        <w:spacing w:after="0" w:line="240" w:lineRule="auto"/>
        <w:rPr>
          <w:rFonts w:ascii="Arial-ItalicMT" w:hAnsi="Arial-ItalicMT" w:cs="Arial-ItalicMT"/>
          <w:i/>
          <w:iCs/>
        </w:rPr>
      </w:pPr>
      <w:r w:rsidRPr="005E02C1">
        <w:rPr>
          <w:rFonts w:ascii="Arial-ItalicMT" w:hAnsi="Arial-ItalicMT" w:cs="Arial-ItalicMT"/>
          <w:i/>
          <w:iCs/>
        </w:rPr>
        <w:t xml:space="preserve">(Data i miejsce) </w:t>
      </w:r>
      <w:r w:rsidRPr="005E02C1">
        <w:rPr>
          <w:rFonts w:ascii="Arial-ItalicMT" w:hAnsi="Arial-ItalicMT" w:cs="Arial-ItalicMT"/>
          <w:i/>
          <w:iCs/>
        </w:rPr>
        <w:tab/>
      </w:r>
      <w:r w:rsidRPr="005E02C1">
        <w:rPr>
          <w:rFonts w:ascii="Arial-ItalicMT" w:hAnsi="Arial-ItalicMT" w:cs="Arial-ItalicMT"/>
          <w:i/>
          <w:iCs/>
        </w:rPr>
        <w:tab/>
      </w:r>
      <w:r w:rsidRPr="005E02C1">
        <w:rPr>
          <w:rFonts w:ascii="Arial-ItalicMT" w:hAnsi="Arial-ItalicMT" w:cs="Arial-ItalicMT"/>
          <w:i/>
          <w:iCs/>
        </w:rPr>
        <w:tab/>
      </w:r>
      <w:r w:rsidRPr="005E02C1">
        <w:rPr>
          <w:rFonts w:ascii="Arial-ItalicMT" w:hAnsi="Arial-ItalicMT" w:cs="Arial-ItalicMT"/>
          <w:i/>
          <w:iCs/>
        </w:rPr>
        <w:tab/>
      </w:r>
      <w:r w:rsidRPr="005E02C1">
        <w:rPr>
          <w:rFonts w:ascii="Arial-ItalicMT" w:hAnsi="Arial-ItalicMT" w:cs="Arial-ItalicMT"/>
          <w:i/>
          <w:iCs/>
        </w:rPr>
        <w:tab/>
      </w:r>
      <w:r w:rsidRPr="005E02C1">
        <w:rPr>
          <w:rFonts w:ascii="Arial-ItalicMT" w:hAnsi="Arial-ItalicMT" w:cs="Arial-ItalicMT"/>
          <w:i/>
          <w:iCs/>
        </w:rPr>
        <w:tab/>
        <w:t>(Pieczęć i podpis/y Oferenta)</w:t>
      </w:r>
    </w:p>
    <w:p w14:paraId="257298D6" w14:textId="77777777" w:rsidR="005E02C1" w:rsidRPr="005E02C1" w:rsidRDefault="005E02C1" w:rsidP="005E02C1">
      <w:pPr>
        <w:spacing w:after="0" w:line="240" w:lineRule="auto"/>
        <w:rPr>
          <w:rFonts w:ascii="ArialMT" w:hAnsi="ArialMT" w:cs="ArialMT"/>
        </w:rPr>
      </w:pPr>
    </w:p>
    <w:p w14:paraId="385E0469" w14:textId="77777777" w:rsidR="005E02C1" w:rsidRPr="005E02C1" w:rsidRDefault="005E02C1" w:rsidP="005E02C1">
      <w:pPr>
        <w:spacing w:after="0" w:line="240" w:lineRule="auto"/>
        <w:rPr>
          <w:rFonts w:ascii="ArialMT" w:hAnsi="ArialMT" w:cs="ArialMT"/>
        </w:rPr>
      </w:pPr>
    </w:p>
    <w:p w14:paraId="09DC129B" w14:textId="77777777" w:rsidR="005E02C1" w:rsidRPr="005E02C1" w:rsidRDefault="005E02C1" w:rsidP="005E02C1">
      <w:pPr>
        <w:spacing w:after="0" w:line="240" w:lineRule="auto"/>
        <w:rPr>
          <w:rFonts w:ascii="ArialMT" w:hAnsi="ArialMT" w:cs="ArialMT"/>
        </w:rPr>
      </w:pPr>
    </w:p>
    <w:p w14:paraId="5AC26B58" w14:textId="77777777" w:rsidR="005E02C1" w:rsidRPr="005E02C1" w:rsidRDefault="005E02C1" w:rsidP="005E02C1">
      <w:pPr>
        <w:spacing w:after="0" w:line="240" w:lineRule="auto"/>
        <w:rPr>
          <w:rFonts w:ascii="ArialMT" w:hAnsi="ArialMT" w:cs="ArialMT"/>
        </w:rPr>
      </w:pPr>
    </w:p>
    <w:p w14:paraId="6F9D0128" w14:textId="77777777" w:rsidR="005E02C1" w:rsidRPr="005E02C1" w:rsidRDefault="005E02C1" w:rsidP="005E02C1">
      <w:pPr>
        <w:spacing w:after="0" w:line="240" w:lineRule="auto"/>
        <w:rPr>
          <w:rFonts w:ascii="ArialMT" w:hAnsi="ArialMT" w:cs="ArialMT"/>
        </w:rPr>
      </w:pPr>
      <w:r w:rsidRPr="005E02C1">
        <w:rPr>
          <w:rFonts w:ascii="ArialMT" w:hAnsi="ArialMT" w:cs="ArialMT"/>
        </w:rPr>
        <w:t>Jednocześnie stwierdzam/-y, iż świadomy/-i jestem/-śmy odpowiedzialności karnej związanej</w:t>
      </w:r>
    </w:p>
    <w:p w14:paraId="754254D6" w14:textId="77777777" w:rsidR="005E02C1" w:rsidRPr="005E02C1" w:rsidRDefault="005E02C1" w:rsidP="005E02C1">
      <w:pPr>
        <w:spacing w:after="0" w:line="240" w:lineRule="auto"/>
        <w:rPr>
          <w:rFonts w:ascii="ArialMT" w:hAnsi="ArialMT" w:cs="ArialMT"/>
        </w:rPr>
      </w:pPr>
      <w:r w:rsidRPr="005E02C1">
        <w:rPr>
          <w:rFonts w:ascii="ArialMT" w:hAnsi="ArialMT" w:cs="ArialMT"/>
        </w:rPr>
        <w:t>ze składaniem fałszywych oświadczeń.</w:t>
      </w:r>
    </w:p>
    <w:p w14:paraId="0CBD98F2" w14:textId="77777777" w:rsidR="005E02C1" w:rsidRPr="005E02C1" w:rsidRDefault="005E02C1" w:rsidP="005E02C1">
      <w:pPr>
        <w:spacing w:after="0" w:line="240" w:lineRule="auto"/>
        <w:rPr>
          <w:rFonts w:ascii="Arial-ItalicMT" w:hAnsi="Arial-ItalicMT" w:cs="Arial-ItalicMT"/>
          <w:i/>
          <w:iCs/>
        </w:rPr>
      </w:pPr>
    </w:p>
    <w:p w14:paraId="60A1317C" w14:textId="77777777" w:rsidR="005E02C1" w:rsidRPr="005E02C1" w:rsidRDefault="005E02C1" w:rsidP="005E02C1">
      <w:pPr>
        <w:spacing w:after="0" w:line="240" w:lineRule="auto"/>
        <w:rPr>
          <w:rFonts w:ascii="Arial-ItalicMT" w:hAnsi="Arial-ItalicMT" w:cs="Arial-ItalicMT"/>
          <w:i/>
          <w:iCs/>
        </w:rPr>
      </w:pPr>
    </w:p>
    <w:p w14:paraId="22F45D62" w14:textId="77777777" w:rsidR="005E02C1" w:rsidRPr="005E02C1" w:rsidRDefault="005E02C1" w:rsidP="005E02C1">
      <w:pPr>
        <w:spacing w:after="0" w:line="240" w:lineRule="auto"/>
        <w:rPr>
          <w:rFonts w:ascii="Arial-ItalicMT" w:hAnsi="Arial-ItalicMT" w:cs="Arial-ItalicMT"/>
          <w:i/>
          <w:iCs/>
        </w:rPr>
      </w:pPr>
      <w:r w:rsidRPr="005E02C1">
        <w:rPr>
          <w:rFonts w:ascii="Arial-ItalicMT" w:hAnsi="Arial-ItalicMT" w:cs="Arial-ItalicMT"/>
          <w:i/>
          <w:iCs/>
        </w:rPr>
        <w:t>….......................................................</w:t>
      </w:r>
      <w:r w:rsidRPr="005E02C1">
        <w:rPr>
          <w:rFonts w:ascii="Arial-ItalicMT" w:hAnsi="Arial-ItalicMT" w:cs="Arial-ItalicMT"/>
          <w:i/>
          <w:iCs/>
        </w:rPr>
        <w:tab/>
      </w:r>
      <w:r w:rsidRPr="005E02C1">
        <w:rPr>
          <w:rFonts w:ascii="Arial-ItalicMT" w:hAnsi="Arial-ItalicMT" w:cs="Arial-ItalicMT"/>
          <w:i/>
          <w:iCs/>
        </w:rPr>
        <w:tab/>
        <w:t xml:space="preserve">     ….......................................................</w:t>
      </w:r>
    </w:p>
    <w:p w14:paraId="13AF2B55" w14:textId="77777777" w:rsidR="005E02C1" w:rsidRPr="005E02C1" w:rsidRDefault="005E02C1" w:rsidP="005E02C1">
      <w:pPr>
        <w:spacing w:after="0" w:line="240" w:lineRule="auto"/>
        <w:rPr>
          <w:rFonts w:ascii="Arial-ItalicMT" w:hAnsi="Arial-ItalicMT" w:cs="Arial-ItalicMT"/>
          <w:i/>
          <w:iCs/>
        </w:rPr>
      </w:pPr>
      <w:r w:rsidRPr="005E02C1">
        <w:rPr>
          <w:rFonts w:ascii="Arial-ItalicMT" w:hAnsi="Arial-ItalicMT" w:cs="Arial-ItalicMT"/>
          <w:i/>
          <w:iCs/>
        </w:rPr>
        <w:t xml:space="preserve">(Data i miejsce) </w:t>
      </w:r>
      <w:r w:rsidRPr="005E02C1">
        <w:rPr>
          <w:rFonts w:ascii="Arial-ItalicMT" w:hAnsi="Arial-ItalicMT" w:cs="Arial-ItalicMT"/>
          <w:i/>
          <w:iCs/>
        </w:rPr>
        <w:tab/>
      </w:r>
      <w:r w:rsidRPr="005E02C1">
        <w:rPr>
          <w:rFonts w:ascii="Arial-ItalicMT" w:hAnsi="Arial-ItalicMT" w:cs="Arial-ItalicMT"/>
          <w:i/>
          <w:iCs/>
        </w:rPr>
        <w:tab/>
      </w:r>
      <w:r w:rsidRPr="005E02C1">
        <w:rPr>
          <w:rFonts w:ascii="Arial-ItalicMT" w:hAnsi="Arial-ItalicMT" w:cs="Arial-ItalicMT"/>
          <w:i/>
          <w:iCs/>
        </w:rPr>
        <w:tab/>
      </w:r>
      <w:r w:rsidRPr="005E02C1">
        <w:rPr>
          <w:rFonts w:ascii="Arial-ItalicMT" w:hAnsi="Arial-ItalicMT" w:cs="Arial-ItalicMT"/>
          <w:i/>
          <w:iCs/>
        </w:rPr>
        <w:tab/>
      </w:r>
      <w:r w:rsidRPr="005E02C1">
        <w:rPr>
          <w:rFonts w:ascii="Arial-ItalicMT" w:hAnsi="Arial-ItalicMT" w:cs="Arial-ItalicMT"/>
          <w:i/>
          <w:iCs/>
        </w:rPr>
        <w:tab/>
      </w:r>
      <w:r w:rsidRPr="005E02C1">
        <w:rPr>
          <w:rFonts w:ascii="Arial-ItalicMT" w:hAnsi="Arial-ItalicMT" w:cs="Arial-ItalicMT"/>
          <w:i/>
          <w:iCs/>
        </w:rPr>
        <w:tab/>
        <w:t>(Pieczęć i podpis/-y Oferenta)</w:t>
      </w:r>
    </w:p>
    <w:p w14:paraId="421E0E3B" w14:textId="77777777" w:rsidR="005E02C1" w:rsidRPr="005E02C1" w:rsidRDefault="005E02C1" w:rsidP="005E02C1">
      <w:pPr>
        <w:rPr>
          <w:rFonts w:ascii="Arial-ItalicMT" w:hAnsi="Arial-ItalicMT" w:cs="Arial-ItalicMT"/>
        </w:rPr>
      </w:pPr>
    </w:p>
    <w:p w14:paraId="1614C9AC" w14:textId="77777777" w:rsidR="005E02C1" w:rsidRPr="005E02C1" w:rsidRDefault="005E02C1" w:rsidP="005E02C1">
      <w:pPr>
        <w:rPr>
          <w:rFonts w:ascii="Arial-ItalicMT" w:hAnsi="Arial-ItalicMT" w:cs="Arial-ItalicMT"/>
        </w:rPr>
      </w:pPr>
    </w:p>
    <w:p w14:paraId="368995F7" w14:textId="77777777" w:rsidR="005E02C1" w:rsidRPr="005E02C1" w:rsidRDefault="005E02C1" w:rsidP="005E02C1">
      <w:pPr>
        <w:rPr>
          <w:rFonts w:ascii="Arial-ItalicMT" w:hAnsi="Arial-ItalicMT" w:cs="Arial-ItalicMT"/>
        </w:rPr>
      </w:pPr>
    </w:p>
    <w:p w14:paraId="0054A965" w14:textId="77777777" w:rsidR="0023498B" w:rsidRDefault="0023498B">
      <w:pPr>
        <w:rPr>
          <w:rFonts w:ascii="Arial-ItalicMT" w:hAnsi="Arial-ItalicMT" w:cs="Arial-ItalicMT"/>
        </w:rPr>
      </w:pPr>
    </w:p>
    <w:sectPr w:rsidR="0023498B" w:rsidSect="00251F3E">
      <w:headerReference w:type="default" r:id="rId11"/>
      <w:footerReference w:type="default" r:id="rId12"/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EC7F8" w14:textId="77777777" w:rsidR="00BB6C5B" w:rsidRDefault="00BB6C5B" w:rsidP="004449B7">
      <w:pPr>
        <w:spacing w:after="0" w:line="240" w:lineRule="auto"/>
      </w:pPr>
      <w:r>
        <w:separator/>
      </w:r>
    </w:p>
  </w:endnote>
  <w:endnote w:type="continuationSeparator" w:id="0">
    <w:p w14:paraId="7CEE4E5D" w14:textId="77777777" w:rsidR="00BB6C5B" w:rsidRDefault="00BB6C5B" w:rsidP="004449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charset w:val="EE"/>
    <w:family w:val="roman"/>
    <w:pitch w:val="variable"/>
  </w:font>
  <w:font w:name="Arial-BoldMT">
    <w:altName w:val="Arial"/>
    <w:charset w:val="EE"/>
    <w:family w:val="roman"/>
    <w:pitch w:val="variable"/>
  </w:font>
  <w:font w:name="Arial-ItalicMT">
    <w:altName w:val="Arial"/>
    <w:charset w:val="EE"/>
    <w:family w:val="roman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9519929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4B233EE" w14:textId="0CC7C1BB" w:rsidR="00C5767B" w:rsidRDefault="00C5767B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26468">
              <w:rPr>
                <w:b/>
                <w:bCs/>
                <w:noProof/>
              </w:rPr>
              <w:t>19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26468">
              <w:rPr>
                <w:b/>
                <w:bCs/>
                <w:noProof/>
              </w:rPr>
              <w:t>19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37F1497" w14:textId="77777777" w:rsidR="00C5767B" w:rsidRDefault="00C5767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C70C0" w14:textId="77777777" w:rsidR="00BB6C5B" w:rsidRDefault="00BB6C5B" w:rsidP="004449B7">
      <w:pPr>
        <w:spacing w:after="0" w:line="240" w:lineRule="auto"/>
      </w:pPr>
      <w:r>
        <w:separator/>
      </w:r>
    </w:p>
  </w:footnote>
  <w:footnote w:type="continuationSeparator" w:id="0">
    <w:p w14:paraId="2F8FCA42" w14:textId="77777777" w:rsidR="00BB6C5B" w:rsidRDefault="00BB6C5B" w:rsidP="004449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017E3" w14:textId="65D044C5" w:rsidR="00C5767B" w:rsidRPr="00460283" w:rsidRDefault="00C5767B" w:rsidP="00460283">
    <w:pPr>
      <w:pStyle w:val="Nagwek"/>
    </w:pPr>
    <w:r w:rsidRPr="00E559F8">
      <w:rPr>
        <w:rFonts w:ascii="Arial Narrow" w:hAnsi="Arial Narrow"/>
        <w:b/>
        <w:noProof/>
        <w:lang w:eastAsia="pl-PL"/>
      </w:rPr>
      <w:drawing>
        <wp:inline distT="0" distB="0" distL="0" distR="0" wp14:anchorId="01EB39C6" wp14:editId="38140C3D">
          <wp:extent cx="5624830" cy="64770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2483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B7284"/>
    <w:multiLevelType w:val="hybridMultilevel"/>
    <w:tmpl w:val="1F181F94"/>
    <w:lvl w:ilvl="0" w:tplc="D2C8C1E2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368F4"/>
    <w:multiLevelType w:val="hybridMultilevel"/>
    <w:tmpl w:val="E3ACC8F6"/>
    <w:lvl w:ilvl="0" w:tplc="658C40A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BCC4436"/>
    <w:multiLevelType w:val="hybridMultilevel"/>
    <w:tmpl w:val="26060080"/>
    <w:lvl w:ilvl="0" w:tplc="D2C8C1E2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F01353"/>
    <w:multiLevelType w:val="hybridMultilevel"/>
    <w:tmpl w:val="396651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B677F3"/>
    <w:multiLevelType w:val="multilevel"/>
    <w:tmpl w:val="E7962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6E2CC4"/>
    <w:multiLevelType w:val="hybridMultilevel"/>
    <w:tmpl w:val="EA4277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F074B1"/>
    <w:multiLevelType w:val="hybridMultilevel"/>
    <w:tmpl w:val="F416B1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759BD"/>
    <w:multiLevelType w:val="hybridMultilevel"/>
    <w:tmpl w:val="E384FA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4B17D8"/>
    <w:multiLevelType w:val="hybridMultilevel"/>
    <w:tmpl w:val="F13878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CA66C9"/>
    <w:multiLevelType w:val="hybridMultilevel"/>
    <w:tmpl w:val="DBC227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BC28E9"/>
    <w:multiLevelType w:val="multilevel"/>
    <w:tmpl w:val="7856F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CB745B"/>
    <w:multiLevelType w:val="hybridMultilevel"/>
    <w:tmpl w:val="35BE2E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E07F4A"/>
    <w:multiLevelType w:val="hybridMultilevel"/>
    <w:tmpl w:val="06D686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D874CA"/>
    <w:multiLevelType w:val="multilevel"/>
    <w:tmpl w:val="9B10288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1CC2D7E"/>
    <w:multiLevelType w:val="multilevel"/>
    <w:tmpl w:val="D5549C6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6C1D5E91"/>
    <w:multiLevelType w:val="hybridMultilevel"/>
    <w:tmpl w:val="4A2A8F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4C5902"/>
    <w:multiLevelType w:val="hybridMultilevel"/>
    <w:tmpl w:val="CF4A0A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6247432">
    <w:abstractNumId w:val="13"/>
  </w:num>
  <w:num w:numId="2" w16cid:durableId="221643823">
    <w:abstractNumId w:val="14"/>
  </w:num>
  <w:num w:numId="3" w16cid:durableId="2038039351">
    <w:abstractNumId w:val="10"/>
  </w:num>
  <w:num w:numId="4" w16cid:durableId="1967738708">
    <w:abstractNumId w:val="4"/>
  </w:num>
  <w:num w:numId="5" w16cid:durableId="1977371966">
    <w:abstractNumId w:val="2"/>
  </w:num>
  <w:num w:numId="6" w16cid:durableId="1337152150">
    <w:abstractNumId w:val="11"/>
  </w:num>
  <w:num w:numId="7" w16cid:durableId="2021546628">
    <w:abstractNumId w:val="12"/>
  </w:num>
  <w:num w:numId="8" w16cid:durableId="530649120">
    <w:abstractNumId w:val="15"/>
  </w:num>
  <w:num w:numId="9" w16cid:durableId="1831753510">
    <w:abstractNumId w:val="0"/>
  </w:num>
  <w:num w:numId="10" w16cid:durableId="1467891619">
    <w:abstractNumId w:val="7"/>
  </w:num>
  <w:num w:numId="11" w16cid:durableId="2040664471">
    <w:abstractNumId w:val="16"/>
  </w:num>
  <w:num w:numId="12" w16cid:durableId="244874939">
    <w:abstractNumId w:val="9"/>
  </w:num>
  <w:num w:numId="13" w16cid:durableId="2100636516">
    <w:abstractNumId w:val="8"/>
  </w:num>
  <w:num w:numId="14" w16cid:durableId="2054844161">
    <w:abstractNumId w:val="3"/>
  </w:num>
  <w:num w:numId="15" w16cid:durableId="319499777">
    <w:abstractNumId w:val="5"/>
  </w:num>
  <w:num w:numId="16" w16cid:durableId="1763720405">
    <w:abstractNumId w:val="1"/>
  </w:num>
  <w:num w:numId="17" w16cid:durableId="14415352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98B"/>
    <w:rsid w:val="00004F41"/>
    <w:rsid w:val="00006B27"/>
    <w:rsid w:val="000107C1"/>
    <w:rsid w:val="0003613D"/>
    <w:rsid w:val="00043AFD"/>
    <w:rsid w:val="00060886"/>
    <w:rsid w:val="000B30F5"/>
    <w:rsid w:val="000C4279"/>
    <w:rsid w:val="00135338"/>
    <w:rsid w:val="0014483F"/>
    <w:rsid w:val="00171CB5"/>
    <w:rsid w:val="00195BDD"/>
    <w:rsid w:val="001B6BF6"/>
    <w:rsid w:val="001C23B8"/>
    <w:rsid w:val="001D270F"/>
    <w:rsid w:val="00220A40"/>
    <w:rsid w:val="00232F3E"/>
    <w:rsid w:val="0023498B"/>
    <w:rsid w:val="00251F3E"/>
    <w:rsid w:val="00252206"/>
    <w:rsid w:val="00256684"/>
    <w:rsid w:val="002915F4"/>
    <w:rsid w:val="00293FA2"/>
    <w:rsid w:val="00294437"/>
    <w:rsid w:val="002956EC"/>
    <w:rsid w:val="002A3EF8"/>
    <w:rsid w:val="002C70AF"/>
    <w:rsid w:val="002D7B17"/>
    <w:rsid w:val="003177E3"/>
    <w:rsid w:val="00333460"/>
    <w:rsid w:val="00365F25"/>
    <w:rsid w:val="00392B94"/>
    <w:rsid w:val="003A757E"/>
    <w:rsid w:val="003D0A6C"/>
    <w:rsid w:val="003D68AB"/>
    <w:rsid w:val="003F03CE"/>
    <w:rsid w:val="00403870"/>
    <w:rsid w:val="004254C6"/>
    <w:rsid w:val="0043168A"/>
    <w:rsid w:val="0044049F"/>
    <w:rsid w:val="004449B7"/>
    <w:rsid w:val="00460283"/>
    <w:rsid w:val="0048601E"/>
    <w:rsid w:val="004B056B"/>
    <w:rsid w:val="004C1EEB"/>
    <w:rsid w:val="004D2D76"/>
    <w:rsid w:val="004F1103"/>
    <w:rsid w:val="005010FB"/>
    <w:rsid w:val="00504E50"/>
    <w:rsid w:val="005069C5"/>
    <w:rsid w:val="00514CCF"/>
    <w:rsid w:val="00525286"/>
    <w:rsid w:val="00530E9A"/>
    <w:rsid w:val="00535396"/>
    <w:rsid w:val="0054120E"/>
    <w:rsid w:val="00562EDD"/>
    <w:rsid w:val="005656DC"/>
    <w:rsid w:val="005700C4"/>
    <w:rsid w:val="005960C5"/>
    <w:rsid w:val="005A22EC"/>
    <w:rsid w:val="005B08F6"/>
    <w:rsid w:val="005E02C1"/>
    <w:rsid w:val="00633F67"/>
    <w:rsid w:val="0068587D"/>
    <w:rsid w:val="00685BD4"/>
    <w:rsid w:val="00694DFC"/>
    <w:rsid w:val="006A4C22"/>
    <w:rsid w:val="006A5B3A"/>
    <w:rsid w:val="006B46FF"/>
    <w:rsid w:val="006C0580"/>
    <w:rsid w:val="006D379E"/>
    <w:rsid w:val="006F7856"/>
    <w:rsid w:val="00700060"/>
    <w:rsid w:val="007068D1"/>
    <w:rsid w:val="007275CC"/>
    <w:rsid w:val="00731E56"/>
    <w:rsid w:val="00747065"/>
    <w:rsid w:val="007541B2"/>
    <w:rsid w:val="00762C86"/>
    <w:rsid w:val="00767360"/>
    <w:rsid w:val="00774CF6"/>
    <w:rsid w:val="00792C8E"/>
    <w:rsid w:val="007A620F"/>
    <w:rsid w:val="007B07FF"/>
    <w:rsid w:val="007C592A"/>
    <w:rsid w:val="007D5FC9"/>
    <w:rsid w:val="007F2B08"/>
    <w:rsid w:val="0082727B"/>
    <w:rsid w:val="00862D97"/>
    <w:rsid w:val="00865421"/>
    <w:rsid w:val="00865E48"/>
    <w:rsid w:val="00877101"/>
    <w:rsid w:val="0089526E"/>
    <w:rsid w:val="008A12BB"/>
    <w:rsid w:val="00910700"/>
    <w:rsid w:val="00913EEC"/>
    <w:rsid w:val="009445F0"/>
    <w:rsid w:val="0094507B"/>
    <w:rsid w:val="00947DFA"/>
    <w:rsid w:val="00956189"/>
    <w:rsid w:val="00965F98"/>
    <w:rsid w:val="00972DF1"/>
    <w:rsid w:val="00973583"/>
    <w:rsid w:val="009A3566"/>
    <w:rsid w:val="009C3727"/>
    <w:rsid w:val="009D3DE0"/>
    <w:rsid w:val="009E08F6"/>
    <w:rsid w:val="009E11F3"/>
    <w:rsid w:val="00A162E1"/>
    <w:rsid w:val="00A23D19"/>
    <w:rsid w:val="00A26468"/>
    <w:rsid w:val="00A35B1E"/>
    <w:rsid w:val="00A446A7"/>
    <w:rsid w:val="00A44862"/>
    <w:rsid w:val="00A47167"/>
    <w:rsid w:val="00A477FF"/>
    <w:rsid w:val="00A524CD"/>
    <w:rsid w:val="00A5563B"/>
    <w:rsid w:val="00A609B1"/>
    <w:rsid w:val="00A63868"/>
    <w:rsid w:val="00A73FD9"/>
    <w:rsid w:val="00AC38FD"/>
    <w:rsid w:val="00AD2576"/>
    <w:rsid w:val="00AE19B7"/>
    <w:rsid w:val="00AE3F69"/>
    <w:rsid w:val="00AF75AA"/>
    <w:rsid w:val="00B04A21"/>
    <w:rsid w:val="00B072CE"/>
    <w:rsid w:val="00B13C1E"/>
    <w:rsid w:val="00B17ED0"/>
    <w:rsid w:val="00B20320"/>
    <w:rsid w:val="00B400BE"/>
    <w:rsid w:val="00B41CAA"/>
    <w:rsid w:val="00B46284"/>
    <w:rsid w:val="00B54981"/>
    <w:rsid w:val="00B80FD7"/>
    <w:rsid w:val="00B914CD"/>
    <w:rsid w:val="00BA70AE"/>
    <w:rsid w:val="00BA717D"/>
    <w:rsid w:val="00BB6C5B"/>
    <w:rsid w:val="00BC0339"/>
    <w:rsid w:val="00BC29B4"/>
    <w:rsid w:val="00C25248"/>
    <w:rsid w:val="00C5767B"/>
    <w:rsid w:val="00C87367"/>
    <w:rsid w:val="00CC34D1"/>
    <w:rsid w:val="00CD4E52"/>
    <w:rsid w:val="00CE0DA6"/>
    <w:rsid w:val="00D01260"/>
    <w:rsid w:val="00D0519A"/>
    <w:rsid w:val="00D125C6"/>
    <w:rsid w:val="00D162A8"/>
    <w:rsid w:val="00D21531"/>
    <w:rsid w:val="00D36BD3"/>
    <w:rsid w:val="00D45233"/>
    <w:rsid w:val="00D7366C"/>
    <w:rsid w:val="00DA5ADC"/>
    <w:rsid w:val="00DC08A3"/>
    <w:rsid w:val="00DC7327"/>
    <w:rsid w:val="00DE0A2D"/>
    <w:rsid w:val="00E004AF"/>
    <w:rsid w:val="00E137B7"/>
    <w:rsid w:val="00EC2E51"/>
    <w:rsid w:val="00F01869"/>
    <w:rsid w:val="00F45496"/>
    <w:rsid w:val="00F63422"/>
    <w:rsid w:val="00F772B7"/>
    <w:rsid w:val="00F82CF2"/>
    <w:rsid w:val="00F95372"/>
    <w:rsid w:val="00FB116F"/>
    <w:rsid w:val="00FC786B"/>
    <w:rsid w:val="00FD3A6B"/>
    <w:rsid w:val="00FE219B"/>
    <w:rsid w:val="00FE5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A0D551"/>
  <w15:docId w15:val="{1214EA55-DFEC-4D2D-B1A5-8FEE23859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02C1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62C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C2E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24">
    <w:name w:val="Font Style24"/>
    <w:uiPriority w:val="99"/>
    <w:qFormat/>
    <w:rsid w:val="001C5FD3"/>
    <w:rPr>
      <w:rFonts w:ascii="Trebuchet MS" w:hAnsi="Trebuchet MS" w:cs="Trebuchet MS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900F35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900F35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900F35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900F35"/>
    <w:rPr>
      <w:rFonts w:ascii="Segoe UI" w:hAnsi="Segoe UI" w:cs="Segoe UI"/>
      <w:sz w:val="18"/>
      <w:szCs w:val="18"/>
    </w:rPr>
  </w:style>
  <w:style w:type="character" w:customStyle="1" w:styleId="Teksttreci">
    <w:name w:val="Tekst treści_"/>
    <w:basedOn w:val="Domylnaczcionkaakapitu"/>
    <w:link w:val="Teksttreci0"/>
    <w:qFormat/>
    <w:rsid w:val="00927F10"/>
    <w:rPr>
      <w:rFonts w:ascii="Times New Roman" w:eastAsia="Times New Roman" w:hAnsi="Times New Roman" w:cs="Times New Roman"/>
      <w:color w:val="231E20"/>
      <w:shd w:val="clear" w:color="auto" w:fill="FFFFFF"/>
    </w:rPr>
  </w:style>
  <w:style w:type="paragraph" w:styleId="Nagwek">
    <w:name w:val="header"/>
    <w:basedOn w:val="Normalny"/>
    <w:next w:val="Tekstpodstawowy"/>
    <w:qFormat/>
    <w:rsid w:val="00251F3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251F3E"/>
    <w:pPr>
      <w:spacing w:after="140" w:line="276" w:lineRule="auto"/>
    </w:pPr>
  </w:style>
  <w:style w:type="paragraph" w:styleId="Lista">
    <w:name w:val="List"/>
    <w:basedOn w:val="Tekstpodstawowy"/>
    <w:rsid w:val="00251F3E"/>
    <w:rPr>
      <w:rFonts w:cs="Arial"/>
    </w:rPr>
  </w:style>
  <w:style w:type="paragraph" w:styleId="Legenda">
    <w:name w:val="caption"/>
    <w:basedOn w:val="Normalny"/>
    <w:qFormat/>
    <w:rsid w:val="00251F3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251F3E"/>
    <w:pPr>
      <w:suppressLineNumbers/>
    </w:pPr>
    <w:rPr>
      <w:rFonts w:cs="Arial"/>
    </w:rPr>
  </w:style>
  <w:style w:type="paragraph" w:styleId="Akapitzlist">
    <w:name w:val="List Paragraph"/>
    <w:basedOn w:val="Normalny"/>
    <w:link w:val="AkapitzlistZnak"/>
    <w:uiPriority w:val="34"/>
    <w:qFormat/>
    <w:rsid w:val="00A924DA"/>
    <w:pPr>
      <w:ind w:left="720"/>
      <w:contextualSpacing/>
    </w:pPr>
  </w:style>
  <w:style w:type="paragraph" w:styleId="Bezodstpw">
    <w:name w:val="No Spacing"/>
    <w:uiPriority w:val="1"/>
    <w:qFormat/>
    <w:rsid w:val="001C5FD3"/>
    <w:rPr>
      <w:rFonts w:ascii="Calibri" w:eastAsiaTheme="minorEastAsia" w:hAnsi="Calibri"/>
      <w:lang w:val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900F35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900F35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qFormat/>
    <w:rsid w:val="00700226"/>
    <w:pPr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eksttreci0">
    <w:name w:val="Tekst treści"/>
    <w:basedOn w:val="Normalny"/>
    <w:link w:val="Teksttreci"/>
    <w:qFormat/>
    <w:rsid w:val="00927F10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31E20"/>
    </w:rPr>
  </w:style>
  <w:style w:type="table" w:styleId="Tabela-Siatka">
    <w:name w:val="Table Grid"/>
    <w:basedOn w:val="Standardowy"/>
    <w:uiPriority w:val="39"/>
    <w:rsid w:val="00A924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4449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49B7"/>
  </w:style>
  <w:style w:type="paragraph" w:styleId="NormalnyWeb">
    <w:name w:val="Normal (Web)"/>
    <w:basedOn w:val="Normalny"/>
    <w:uiPriority w:val="99"/>
    <w:unhideWhenUsed/>
    <w:rsid w:val="00762C8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62C8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attribute-name">
    <w:name w:val="attribute-name"/>
    <w:basedOn w:val="Domylnaczcionkaakapitu"/>
    <w:rsid w:val="00762C86"/>
  </w:style>
  <w:style w:type="character" w:styleId="Hipercze">
    <w:name w:val="Hyperlink"/>
    <w:basedOn w:val="Domylnaczcionkaakapitu"/>
    <w:uiPriority w:val="99"/>
    <w:semiHidden/>
    <w:unhideWhenUsed/>
    <w:rsid w:val="00762C86"/>
    <w:rPr>
      <w:color w:val="0000FF"/>
      <w:u w:val="single"/>
    </w:rPr>
  </w:style>
  <w:style w:type="character" w:customStyle="1" w:styleId="attribute-value">
    <w:name w:val="attribute-value"/>
    <w:basedOn w:val="Domylnaczcionkaakapitu"/>
    <w:rsid w:val="00762C86"/>
  </w:style>
  <w:style w:type="character" w:customStyle="1" w:styleId="attribute-values">
    <w:name w:val="attribute-values"/>
    <w:basedOn w:val="Domylnaczcionkaakapitu"/>
    <w:rsid w:val="001C23B8"/>
  </w:style>
  <w:style w:type="paragraph" w:customStyle="1" w:styleId="standard">
    <w:name w:val="standard"/>
    <w:basedOn w:val="Normalny"/>
    <w:rsid w:val="00972DF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C2E51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Pogrubienie">
    <w:name w:val="Strong"/>
    <w:basedOn w:val="Domylnaczcionkaakapitu"/>
    <w:uiPriority w:val="22"/>
    <w:qFormat/>
    <w:rsid w:val="002915F4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D0A6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D0A6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D0A6C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232F3E"/>
  </w:style>
  <w:style w:type="character" w:customStyle="1" w:styleId="markedcontent">
    <w:name w:val="markedcontent"/>
    <w:basedOn w:val="Domylnaczcionkaakapitu"/>
    <w:rsid w:val="007A620F"/>
  </w:style>
  <w:style w:type="table" w:customStyle="1" w:styleId="Tabela-Siatka1">
    <w:name w:val="Tabela - Siatka1"/>
    <w:basedOn w:val="Standardowy"/>
    <w:next w:val="Tabela-Siatka"/>
    <w:uiPriority w:val="39"/>
    <w:rsid w:val="005E02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21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0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4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2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2409FBD62C41946B32CBEDA230A04C8" ma:contentTypeVersion="14" ma:contentTypeDescription="Utwórz nowy dokument." ma:contentTypeScope="" ma:versionID="b78fa86c4616f0a7f0fe0db3a428968e">
  <xsd:schema xmlns:xsd="http://www.w3.org/2001/XMLSchema" xmlns:xs="http://www.w3.org/2001/XMLSchema" xmlns:p="http://schemas.microsoft.com/office/2006/metadata/properties" xmlns:ns3="07e31bbe-ab50-43e8-857d-4d472065c5c5" xmlns:ns4="ad8456bb-bb06-4cfe-a09b-01364f147ad7" targetNamespace="http://schemas.microsoft.com/office/2006/metadata/properties" ma:root="true" ma:fieldsID="bd21ababb8542322dc5f41452ce71227" ns3:_="" ns4:_="">
    <xsd:import namespace="07e31bbe-ab50-43e8-857d-4d472065c5c5"/>
    <xsd:import namespace="ad8456bb-bb06-4cfe-a09b-01364f147a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e31bbe-ab50-43e8-857d-4d472065c5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8456bb-bb06-4cfe-a09b-01364f147ad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64874D-DB9E-4C15-BB25-FB15BCA0276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78A116D-E54D-4237-9268-E7BC1AC506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A2E0CE-5351-4376-BA9F-10CEB0E7C1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A3974F1-83B9-447D-B2F2-CE141CFCEF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e31bbe-ab50-43e8-857d-4d472065c5c5"/>
    <ds:schemaRef ds:uri="ad8456bb-bb06-4cfe-a09b-01364f147a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3296</Words>
  <Characters>19780</Characters>
  <Application>Microsoft Office Word</Application>
  <DocSecurity>0</DocSecurity>
  <Lines>164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Kadłubiska</dc:creator>
  <cp:lastModifiedBy>Dorota Firmowska</cp:lastModifiedBy>
  <cp:revision>10</cp:revision>
  <cp:lastPrinted>2021-11-29T08:53:00Z</cp:lastPrinted>
  <dcterms:created xsi:type="dcterms:W3CDTF">2026-01-14T22:17:00Z</dcterms:created>
  <dcterms:modified xsi:type="dcterms:W3CDTF">2026-01-18T18:38:00Z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0x01010002409FBD62C41946B32CBEDA230A04C8</vt:lpwstr>
  </property>
</Properties>
</file>