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177AD" w14:textId="77777777" w:rsidR="00C21408" w:rsidRPr="00C21408" w:rsidRDefault="00C21408" w:rsidP="00C21408">
      <w:pPr>
        <w:ind w:left="360"/>
      </w:pPr>
      <w:r w:rsidRPr="00C21408">
        <w:t>Dostawa:</w:t>
      </w:r>
    </w:p>
    <w:p w14:paraId="64A8EF8D" w14:textId="77777777" w:rsidR="00C21408" w:rsidRPr="00C21408" w:rsidRDefault="00C21408" w:rsidP="00C21408">
      <w:pPr>
        <w:pStyle w:val="Akapitzlist"/>
        <w:numPr>
          <w:ilvl w:val="0"/>
          <w:numId w:val="2"/>
        </w:numPr>
      </w:pPr>
      <w:r w:rsidRPr="00C21408">
        <w:t xml:space="preserve">Jeden przełącznik </w:t>
      </w:r>
      <w:r>
        <w:t xml:space="preserve">HPE </w:t>
      </w:r>
      <w:r w:rsidRPr="00C21408">
        <w:t>Aruba 2530 48</w:t>
      </w:r>
      <w:r w:rsidR="001738D7">
        <w:t>G</w:t>
      </w:r>
      <w:r w:rsidRPr="00C21408">
        <w:t xml:space="preserve"> PoE</w:t>
      </w:r>
      <w:r w:rsidR="00892E66">
        <w:t xml:space="preserve"> </w:t>
      </w:r>
      <w:r w:rsidR="00892E66">
        <w:rPr>
          <w:rFonts w:ascii="Arial" w:hAnsi="Arial" w:cs="Arial"/>
          <w:sz w:val="19"/>
          <w:szCs w:val="19"/>
        </w:rPr>
        <w:t>(J9772A)</w:t>
      </w:r>
      <w:r w:rsidRPr="00C21408">
        <w:t>.</w:t>
      </w:r>
    </w:p>
    <w:p w14:paraId="3FFAEDE8" w14:textId="77777777" w:rsidR="00C21408" w:rsidRPr="00C21408" w:rsidRDefault="00C21408" w:rsidP="00C21408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Jeden UPS </w:t>
      </w:r>
      <w:r w:rsidRPr="00C21408">
        <w:rPr>
          <w:lang w:val="en-US"/>
        </w:rPr>
        <w:t>APC BACK-UPS CS 500VA 230V.</w:t>
      </w:r>
    </w:p>
    <w:p w14:paraId="1885B686" w14:textId="77777777" w:rsidR="00C21408" w:rsidRPr="001738D7" w:rsidRDefault="00C21408" w:rsidP="00C21408">
      <w:pPr>
        <w:pStyle w:val="Akapitzlist"/>
        <w:numPr>
          <w:ilvl w:val="0"/>
          <w:numId w:val="2"/>
        </w:numPr>
        <w:rPr>
          <w:lang w:val="en-US"/>
        </w:rPr>
      </w:pPr>
      <w:r w:rsidRPr="001738D7">
        <w:rPr>
          <w:lang w:val="en-US"/>
        </w:rPr>
        <w:t xml:space="preserve">15 sztuk </w:t>
      </w:r>
      <w:r w:rsidR="00FF1BB1" w:rsidRPr="001738D7">
        <w:rPr>
          <w:lang w:val="en-US"/>
        </w:rPr>
        <w:t>AP UniFi UAP-AC-PRO</w:t>
      </w:r>
      <w:r w:rsidRPr="001738D7">
        <w:rPr>
          <w:lang w:val="en-US"/>
        </w:rPr>
        <w:t>.</w:t>
      </w:r>
    </w:p>
    <w:p w14:paraId="5CB7F2F7" w14:textId="77777777" w:rsidR="00C21408" w:rsidRDefault="00C21408" w:rsidP="00C21408">
      <w:pPr>
        <w:pStyle w:val="Akapitzlist"/>
        <w:numPr>
          <w:ilvl w:val="0"/>
          <w:numId w:val="2"/>
        </w:numPr>
      </w:pPr>
      <w:r>
        <w:t>jeden</w:t>
      </w:r>
      <w:r w:rsidRPr="00C21408">
        <w:t xml:space="preserve"> kontroler UniFi Cloud Key UC</w:t>
      </w:r>
      <w:r w:rsidRPr="00C21408">
        <w:noBreakHyphen/>
        <w:t>CK.</w:t>
      </w:r>
    </w:p>
    <w:p w14:paraId="17F0E817" w14:textId="77777777" w:rsidR="00C21408" w:rsidRDefault="00C21408" w:rsidP="00C21408">
      <w:pPr>
        <w:pStyle w:val="Akapitzlist"/>
        <w:numPr>
          <w:ilvl w:val="0"/>
          <w:numId w:val="2"/>
        </w:numPr>
      </w:pPr>
      <w:r>
        <w:t>Para wkładek SFP 1Gbps WDM LC. 1310nm 1550nm.</w:t>
      </w:r>
    </w:p>
    <w:p w14:paraId="10048596" w14:textId="77777777" w:rsidR="00C21408" w:rsidRDefault="00C21408" w:rsidP="00C21408">
      <w:pPr>
        <w:pStyle w:val="Akapitzlist"/>
      </w:pPr>
    </w:p>
    <w:p w14:paraId="18858D0F" w14:textId="77777777" w:rsidR="00C21408" w:rsidRDefault="00C21408" w:rsidP="00C21408">
      <w:pPr>
        <w:pStyle w:val="Akapitzlist"/>
      </w:pPr>
      <w:r>
        <w:t>Gwarancja:</w:t>
      </w:r>
    </w:p>
    <w:p w14:paraId="56812974" w14:textId="77777777" w:rsidR="00C21408" w:rsidRDefault="00C21408" w:rsidP="00C21408">
      <w:pPr>
        <w:pStyle w:val="Akapitzlist"/>
      </w:pPr>
      <w:r>
        <w:t>Poz.1 - gwarancja producenta dożywotnia (świadczona przez autoryzowany serwis producenta przez cały okres używania przełącznika przez zamawiającego, usługa świadczona w trybie NBD – wysłanie sprawnego urządzenia w następnym dniu roboczym po zgłoszeniu).</w:t>
      </w:r>
    </w:p>
    <w:p w14:paraId="3420190A" w14:textId="77777777" w:rsidR="00C21408" w:rsidRPr="00C21408" w:rsidRDefault="00C21408" w:rsidP="00C21408">
      <w:pPr>
        <w:pStyle w:val="Akapitzlist"/>
      </w:pPr>
      <w:r>
        <w:t>Poz.2-5 - 24 miesiące.</w:t>
      </w:r>
    </w:p>
    <w:p w14:paraId="4E6D5C90" w14:textId="0F309382" w:rsidR="00C21408" w:rsidRDefault="00C21408"/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589"/>
        <w:gridCol w:w="1364"/>
        <w:gridCol w:w="1337"/>
        <w:gridCol w:w="1627"/>
        <w:gridCol w:w="1353"/>
        <w:gridCol w:w="1432"/>
      </w:tblGrid>
      <w:tr w:rsidR="008B19E1" w:rsidRPr="008B19E1" w14:paraId="1097004D" w14:textId="77777777" w:rsidTr="008B19E1">
        <w:tc>
          <w:tcPr>
            <w:tcW w:w="1599" w:type="dxa"/>
          </w:tcPr>
          <w:p w14:paraId="06E47703" w14:textId="2DAB204C" w:rsidR="008B19E1" w:rsidRPr="008B19E1" w:rsidRDefault="008B19E1" w:rsidP="008B19E1">
            <w:r>
              <w:t>Nazwa</w:t>
            </w:r>
          </w:p>
        </w:tc>
        <w:tc>
          <w:tcPr>
            <w:tcW w:w="1266" w:type="dxa"/>
          </w:tcPr>
          <w:p w14:paraId="40DB6FD7" w14:textId="7F43A4A9" w:rsidR="008B19E1" w:rsidRDefault="008B19E1" w:rsidP="008B19E1">
            <w:r>
              <w:t>Cena jednostkowa netto</w:t>
            </w:r>
          </w:p>
        </w:tc>
        <w:tc>
          <w:tcPr>
            <w:tcW w:w="1359" w:type="dxa"/>
          </w:tcPr>
          <w:p w14:paraId="05B669BD" w14:textId="45E016E7" w:rsidR="008B19E1" w:rsidRPr="008B19E1" w:rsidRDefault="008B19E1" w:rsidP="008B19E1">
            <w:r>
              <w:t>Szt.</w:t>
            </w:r>
          </w:p>
        </w:tc>
        <w:tc>
          <w:tcPr>
            <w:tcW w:w="1653" w:type="dxa"/>
          </w:tcPr>
          <w:p w14:paraId="42031B40" w14:textId="6110D324" w:rsidR="008B19E1" w:rsidRPr="008B19E1" w:rsidRDefault="008B19E1" w:rsidP="008B19E1">
            <w:r>
              <w:t>Cena netto</w:t>
            </w:r>
          </w:p>
        </w:tc>
        <w:tc>
          <w:tcPr>
            <w:tcW w:w="1375" w:type="dxa"/>
          </w:tcPr>
          <w:p w14:paraId="0C394ACF" w14:textId="1545F060" w:rsidR="008B19E1" w:rsidRPr="008B19E1" w:rsidRDefault="008B19E1" w:rsidP="008B19E1">
            <w:r>
              <w:t>VAT</w:t>
            </w:r>
          </w:p>
        </w:tc>
        <w:tc>
          <w:tcPr>
            <w:tcW w:w="1450" w:type="dxa"/>
          </w:tcPr>
          <w:p w14:paraId="0CF7918A" w14:textId="17959B1A" w:rsidR="008B19E1" w:rsidRPr="008B19E1" w:rsidRDefault="008B19E1" w:rsidP="008B19E1">
            <w:r>
              <w:t>Cena brutto</w:t>
            </w:r>
          </w:p>
        </w:tc>
      </w:tr>
      <w:tr w:rsidR="008B19E1" w:rsidRPr="008B19E1" w14:paraId="2142AD92" w14:textId="77777777" w:rsidTr="008B19E1">
        <w:tc>
          <w:tcPr>
            <w:tcW w:w="1599" w:type="dxa"/>
          </w:tcPr>
          <w:p w14:paraId="43D54B3B" w14:textId="3FBD7C42" w:rsidR="008B19E1" w:rsidRPr="008B19E1" w:rsidRDefault="008B19E1" w:rsidP="008B19E1">
            <w:r w:rsidRPr="008B19E1">
              <w:t xml:space="preserve">przełącznik HPE Aruba 2530 48G PoE </w:t>
            </w:r>
            <w:r w:rsidRPr="008B19E1">
              <w:rPr>
                <w:rFonts w:ascii="Arial" w:hAnsi="Arial" w:cs="Arial"/>
                <w:sz w:val="19"/>
                <w:szCs w:val="19"/>
              </w:rPr>
              <w:t>(J9772A)</w:t>
            </w:r>
            <w:r w:rsidRPr="008B19E1">
              <w:t>.</w:t>
            </w:r>
          </w:p>
        </w:tc>
        <w:tc>
          <w:tcPr>
            <w:tcW w:w="1266" w:type="dxa"/>
          </w:tcPr>
          <w:p w14:paraId="66178ED4" w14:textId="77777777" w:rsidR="008B19E1" w:rsidRPr="008B19E1" w:rsidRDefault="008B19E1" w:rsidP="008B19E1"/>
        </w:tc>
        <w:tc>
          <w:tcPr>
            <w:tcW w:w="1359" w:type="dxa"/>
          </w:tcPr>
          <w:p w14:paraId="68B3E747" w14:textId="5D80EDB5" w:rsidR="008B19E1" w:rsidRPr="008B19E1" w:rsidRDefault="008B19E1" w:rsidP="008B19E1">
            <w:r>
              <w:t>1</w:t>
            </w:r>
          </w:p>
        </w:tc>
        <w:tc>
          <w:tcPr>
            <w:tcW w:w="1653" w:type="dxa"/>
          </w:tcPr>
          <w:p w14:paraId="58BC8E9F" w14:textId="77777777" w:rsidR="008B19E1" w:rsidRPr="008B19E1" w:rsidRDefault="008B19E1" w:rsidP="008B19E1"/>
        </w:tc>
        <w:tc>
          <w:tcPr>
            <w:tcW w:w="1375" w:type="dxa"/>
          </w:tcPr>
          <w:p w14:paraId="54B83EF4" w14:textId="77777777" w:rsidR="008B19E1" w:rsidRPr="008B19E1" w:rsidRDefault="008B19E1" w:rsidP="008B19E1"/>
        </w:tc>
        <w:tc>
          <w:tcPr>
            <w:tcW w:w="1450" w:type="dxa"/>
          </w:tcPr>
          <w:p w14:paraId="3B5404A3" w14:textId="77777777" w:rsidR="008B19E1" w:rsidRPr="008B19E1" w:rsidRDefault="008B19E1" w:rsidP="008B19E1"/>
        </w:tc>
      </w:tr>
      <w:tr w:rsidR="008B19E1" w:rsidRPr="008B19E1" w14:paraId="7274091B" w14:textId="77777777" w:rsidTr="008B19E1">
        <w:tc>
          <w:tcPr>
            <w:tcW w:w="1599" w:type="dxa"/>
          </w:tcPr>
          <w:p w14:paraId="1609710A" w14:textId="6354CEC2" w:rsidR="008B19E1" w:rsidRPr="008B19E1" w:rsidRDefault="008B19E1" w:rsidP="008B19E1">
            <w:pPr>
              <w:rPr>
                <w:lang w:val="en-US"/>
              </w:rPr>
            </w:pPr>
            <w:r w:rsidRPr="008B19E1">
              <w:rPr>
                <w:lang w:val="en-US"/>
              </w:rPr>
              <w:t>UPS APC BACK-UPS CS 500VA 230V.</w:t>
            </w:r>
          </w:p>
        </w:tc>
        <w:tc>
          <w:tcPr>
            <w:tcW w:w="1266" w:type="dxa"/>
          </w:tcPr>
          <w:p w14:paraId="1D7E09EF" w14:textId="77777777" w:rsidR="008B19E1" w:rsidRPr="008B19E1" w:rsidRDefault="008B19E1" w:rsidP="008B19E1">
            <w:pPr>
              <w:rPr>
                <w:lang w:val="en-US"/>
              </w:rPr>
            </w:pPr>
          </w:p>
        </w:tc>
        <w:tc>
          <w:tcPr>
            <w:tcW w:w="1359" w:type="dxa"/>
          </w:tcPr>
          <w:p w14:paraId="03424C8D" w14:textId="362C2C98" w:rsidR="008B19E1" w:rsidRPr="008B19E1" w:rsidRDefault="008B19E1" w:rsidP="008B19E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53" w:type="dxa"/>
          </w:tcPr>
          <w:p w14:paraId="217F6E61" w14:textId="77777777" w:rsidR="008B19E1" w:rsidRPr="008B19E1" w:rsidRDefault="008B19E1" w:rsidP="008B19E1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30BA38B6" w14:textId="77777777" w:rsidR="008B19E1" w:rsidRPr="008B19E1" w:rsidRDefault="008B19E1" w:rsidP="008B19E1">
            <w:pPr>
              <w:rPr>
                <w:lang w:val="en-US"/>
              </w:rPr>
            </w:pPr>
          </w:p>
        </w:tc>
        <w:tc>
          <w:tcPr>
            <w:tcW w:w="1450" w:type="dxa"/>
          </w:tcPr>
          <w:p w14:paraId="731E74CE" w14:textId="77777777" w:rsidR="008B19E1" w:rsidRPr="008B19E1" w:rsidRDefault="008B19E1" w:rsidP="008B19E1">
            <w:pPr>
              <w:rPr>
                <w:lang w:val="en-US"/>
              </w:rPr>
            </w:pPr>
          </w:p>
        </w:tc>
      </w:tr>
      <w:tr w:rsidR="008B19E1" w:rsidRPr="008B19E1" w14:paraId="2003181B" w14:textId="77777777" w:rsidTr="008B19E1">
        <w:tc>
          <w:tcPr>
            <w:tcW w:w="1599" w:type="dxa"/>
          </w:tcPr>
          <w:p w14:paraId="688E3DD4" w14:textId="478CE010" w:rsidR="008B19E1" w:rsidRPr="008B19E1" w:rsidRDefault="008B19E1" w:rsidP="008B19E1">
            <w:pPr>
              <w:rPr>
                <w:lang w:val="en-US"/>
              </w:rPr>
            </w:pPr>
            <w:r w:rsidRPr="008B19E1">
              <w:rPr>
                <w:lang w:val="en-US"/>
              </w:rPr>
              <w:t>AP UniFi UAP-AC-PRO.</w:t>
            </w:r>
          </w:p>
        </w:tc>
        <w:tc>
          <w:tcPr>
            <w:tcW w:w="1266" w:type="dxa"/>
          </w:tcPr>
          <w:p w14:paraId="1B51DBFE" w14:textId="77777777" w:rsidR="008B19E1" w:rsidRPr="008B19E1" w:rsidRDefault="008B19E1" w:rsidP="008B19E1">
            <w:pPr>
              <w:rPr>
                <w:lang w:val="en-US"/>
              </w:rPr>
            </w:pPr>
          </w:p>
        </w:tc>
        <w:tc>
          <w:tcPr>
            <w:tcW w:w="1359" w:type="dxa"/>
          </w:tcPr>
          <w:p w14:paraId="33E6D2F2" w14:textId="3902E647" w:rsidR="008B19E1" w:rsidRPr="008B19E1" w:rsidRDefault="008B19E1" w:rsidP="008B19E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653" w:type="dxa"/>
          </w:tcPr>
          <w:p w14:paraId="39375B17" w14:textId="77777777" w:rsidR="008B19E1" w:rsidRPr="008B19E1" w:rsidRDefault="008B19E1" w:rsidP="008B19E1">
            <w:pPr>
              <w:rPr>
                <w:lang w:val="en-US"/>
              </w:rPr>
            </w:pPr>
          </w:p>
        </w:tc>
        <w:tc>
          <w:tcPr>
            <w:tcW w:w="1375" w:type="dxa"/>
          </w:tcPr>
          <w:p w14:paraId="1BAE5EA5" w14:textId="77777777" w:rsidR="008B19E1" w:rsidRPr="008B19E1" w:rsidRDefault="008B19E1" w:rsidP="008B19E1">
            <w:pPr>
              <w:rPr>
                <w:lang w:val="en-US"/>
              </w:rPr>
            </w:pPr>
          </w:p>
        </w:tc>
        <w:tc>
          <w:tcPr>
            <w:tcW w:w="1450" w:type="dxa"/>
          </w:tcPr>
          <w:p w14:paraId="0B7198E4" w14:textId="77777777" w:rsidR="008B19E1" w:rsidRPr="008B19E1" w:rsidRDefault="008B19E1" w:rsidP="008B19E1">
            <w:pPr>
              <w:rPr>
                <w:lang w:val="en-US"/>
              </w:rPr>
            </w:pPr>
          </w:p>
        </w:tc>
      </w:tr>
      <w:tr w:rsidR="008B19E1" w:rsidRPr="008B19E1" w14:paraId="16B79993" w14:textId="77777777" w:rsidTr="008B19E1">
        <w:tc>
          <w:tcPr>
            <w:tcW w:w="1599" w:type="dxa"/>
          </w:tcPr>
          <w:p w14:paraId="31C07CE8" w14:textId="027C9BC2" w:rsidR="008B19E1" w:rsidRPr="008B19E1" w:rsidRDefault="008B19E1" w:rsidP="008B19E1">
            <w:r w:rsidRPr="008B19E1">
              <w:t>kontroler UniFi Cloud Key UC</w:t>
            </w:r>
            <w:r w:rsidRPr="008B19E1">
              <w:noBreakHyphen/>
              <w:t>CK.</w:t>
            </w:r>
          </w:p>
        </w:tc>
        <w:tc>
          <w:tcPr>
            <w:tcW w:w="1266" w:type="dxa"/>
          </w:tcPr>
          <w:p w14:paraId="4D329967" w14:textId="77777777" w:rsidR="008B19E1" w:rsidRPr="008B19E1" w:rsidRDefault="008B19E1" w:rsidP="008B19E1"/>
        </w:tc>
        <w:tc>
          <w:tcPr>
            <w:tcW w:w="1359" w:type="dxa"/>
          </w:tcPr>
          <w:p w14:paraId="4084937E" w14:textId="3F490EEE" w:rsidR="008B19E1" w:rsidRPr="008B19E1" w:rsidRDefault="008B19E1" w:rsidP="008B19E1">
            <w:r>
              <w:t>1</w:t>
            </w:r>
          </w:p>
        </w:tc>
        <w:tc>
          <w:tcPr>
            <w:tcW w:w="1653" w:type="dxa"/>
          </w:tcPr>
          <w:p w14:paraId="391B1FFE" w14:textId="77777777" w:rsidR="008B19E1" w:rsidRPr="008B19E1" w:rsidRDefault="008B19E1" w:rsidP="008B19E1"/>
        </w:tc>
        <w:tc>
          <w:tcPr>
            <w:tcW w:w="1375" w:type="dxa"/>
          </w:tcPr>
          <w:p w14:paraId="60A7173B" w14:textId="77777777" w:rsidR="008B19E1" w:rsidRPr="008B19E1" w:rsidRDefault="008B19E1" w:rsidP="008B19E1"/>
        </w:tc>
        <w:tc>
          <w:tcPr>
            <w:tcW w:w="1450" w:type="dxa"/>
          </w:tcPr>
          <w:p w14:paraId="053328F9" w14:textId="77777777" w:rsidR="008B19E1" w:rsidRPr="008B19E1" w:rsidRDefault="008B19E1" w:rsidP="008B19E1"/>
        </w:tc>
      </w:tr>
      <w:tr w:rsidR="008B19E1" w:rsidRPr="008B19E1" w14:paraId="2D5D7EB3" w14:textId="77777777" w:rsidTr="008B19E1">
        <w:tc>
          <w:tcPr>
            <w:tcW w:w="1599" w:type="dxa"/>
          </w:tcPr>
          <w:p w14:paraId="1C8B49F6" w14:textId="01702212" w:rsidR="008B19E1" w:rsidRPr="008B19E1" w:rsidRDefault="008B19E1" w:rsidP="008B19E1">
            <w:r w:rsidRPr="008B19E1">
              <w:t>SFP 1Gbps WDM LC. 1310nm 1550nm.</w:t>
            </w:r>
          </w:p>
        </w:tc>
        <w:tc>
          <w:tcPr>
            <w:tcW w:w="1266" w:type="dxa"/>
          </w:tcPr>
          <w:p w14:paraId="47C545EC" w14:textId="77777777" w:rsidR="008B19E1" w:rsidRPr="008B19E1" w:rsidRDefault="008B19E1" w:rsidP="008B19E1"/>
        </w:tc>
        <w:tc>
          <w:tcPr>
            <w:tcW w:w="1359" w:type="dxa"/>
          </w:tcPr>
          <w:p w14:paraId="26A126A1" w14:textId="70CE91D5" w:rsidR="008B19E1" w:rsidRPr="008B19E1" w:rsidRDefault="008B19E1" w:rsidP="008B19E1">
            <w:r>
              <w:t>2</w:t>
            </w:r>
          </w:p>
        </w:tc>
        <w:tc>
          <w:tcPr>
            <w:tcW w:w="1653" w:type="dxa"/>
          </w:tcPr>
          <w:p w14:paraId="0F53B42D" w14:textId="77777777" w:rsidR="008B19E1" w:rsidRPr="008B19E1" w:rsidRDefault="008B19E1" w:rsidP="008B19E1"/>
        </w:tc>
        <w:tc>
          <w:tcPr>
            <w:tcW w:w="1375" w:type="dxa"/>
          </w:tcPr>
          <w:p w14:paraId="1933D2FB" w14:textId="77777777" w:rsidR="008B19E1" w:rsidRPr="008B19E1" w:rsidRDefault="008B19E1" w:rsidP="008B19E1"/>
        </w:tc>
        <w:tc>
          <w:tcPr>
            <w:tcW w:w="1450" w:type="dxa"/>
          </w:tcPr>
          <w:p w14:paraId="7431963C" w14:textId="77777777" w:rsidR="008B19E1" w:rsidRPr="008B19E1" w:rsidRDefault="008B19E1" w:rsidP="008B19E1"/>
        </w:tc>
      </w:tr>
    </w:tbl>
    <w:p w14:paraId="55978B83" w14:textId="77777777" w:rsidR="008B19E1" w:rsidRDefault="008B19E1" w:rsidP="008B19E1"/>
    <w:sectPr w:rsidR="008B1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202"/>
    <w:multiLevelType w:val="hybridMultilevel"/>
    <w:tmpl w:val="2F9CFBEA"/>
    <w:lvl w:ilvl="0" w:tplc="CBFE43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C2EA0"/>
    <w:multiLevelType w:val="hybridMultilevel"/>
    <w:tmpl w:val="0420B3E8"/>
    <w:lvl w:ilvl="0" w:tplc="721C1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7"/>
    <w:rsid w:val="001738D7"/>
    <w:rsid w:val="001C2E72"/>
    <w:rsid w:val="00892E66"/>
    <w:rsid w:val="008B19E1"/>
    <w:rsid w:val="00C21408"/>
    <w:rsid w:val="00E72997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C303"/>
  <w15:chartTrackingRefBased/>
  <w15:docId w15:val="{8F6E0C58-769F-43E3-B1B3-D2940916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408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8B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Michas</dc:creator>
  <cp:keywords/>
  <dc:description/>
  <cp:lastModifiedBy>Karol</cp:lastModifiedBy>
  <cp:revision>5</cp:revision>
  <dcterms:created xsi:type="dcterms:W3CDTF">2020-09-22T08:37:00Z</dcterms:created>
  <dcterms:modified xsi:type="dcterms:W3CDTF">2020-10-04T11:52:00Z</dcterms:modified>
</cp:coreProperties>
</file>