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8F70" w14:textId="326D739D" w:rsidR="009C499F" w:rsidRDefault="0037613D" w:rsidP="009C499F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PROCEDURA REALIZACJI DODATKOWYCH ZAJĘĆ JĘZYKA POLSKIEGO  </w:t>
      </w:r>
    </w:p>
    <w:p w14:paraId="38AB97ED" w14:textId="77777777" w:rsidR="0037613D" w:rsidRDefault="0037613D" w:rsidP="009C499F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DLA OBCOKRAJOWCÓW</w:t>
      </w:r>
    </w:p>
    <w:p w14:paraId="3181A394" w14:textId="77777777" w:rsidR="00164BF3" w:rsidRDefault="00164BF3" w:rsidP="00164BF3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</w:p>
    <w:p w14:paraId="549FB6C5" w14:textId="4F105C9E" w:rsidR="00164BF3" w:rsidRPr="009C499F" w:rsidRDefault="00164BF3" w:rsidP="00164BF3">
      <w:pPr>
        <w:pStyle w:val="NormalnyWeb"/>
        <w:numPr>
          <w:ilvl w:val="0"/>
          <w:numId w:val="6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Podstawa prawna:</w:t>
      </w:r>
    </w:p>
    <w:p w14:paraId="0E339696" w14:textId="77777777" w:rsidR="00164BF3" w:rsidRPr="00164BF3" w:rsidRDefault="00164BF3" w:rsidP="00164BF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7" w:anchor="c_0_k_0_t_0_d_0_r_7_o_0_a_165_u_0_p_0_l_0_i_0" w:tgtFrame="_blank" w:tooltip="Ustawa z dnia 14 grudnia 2016 r. - Prawo oświatowe (tekst jedn.: Dz.U. z 2023 r., poz. 900)" w:history="1">
        <w:r w:rsidRPr="00164BF3">
          <w:rPr>
            <w:rFonts w:eastAsia="Times New Roman" w:cstheme="minorHAnsi"/>
            <w:lang w:eastAsia="pl-PL"/>
          </w:rPr>
          <w:t>Ustawa z 14 grudnia 2016 r. Prawo oświatowe (tekst jedn.: Dz.U. z 2023 r. poz. 900 ze zm.) - art. 165.</w:t>
        </w:r>
      </w:hyperlink>
    </w:p>
    <w:p w14:paraId="6C24A4FF" w14:textId="77777777" w:rsidR="00164BF3" w:rsidRPr="00164BF3" w:rsidRDefault="00164BF3" w:rsidP="00164BF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8" w:tgtFrame="_blank" w:tooltip="Rozporządzenie Ministra Edukacji i Nauki z dnia 21 marca 2022 r. w sprawie organizacji kształcenia, wychowania i opieki dzieci i młodzieży będących obywatelami Ukrainy (Dz.U. z 2022 r., poz. 645)" w:history="1">
        <w:r w:rsidRPr="00164BF3">
          <w:rPr>
            <w:rFonts w:eastAsia="Times New Roman" w:cstheme="minorHAnsi"/>
            <w:lang w:eastAsia="pl-PL"/>
          </w:rPr>
          <w:t>Rozporządzenie Ministra Edukacji i Nauki z 21 marca 2022 r. w sprawie organizacji kształcenia, wychowania i opieki dzieci i młodzieży będących obywatelami Ukrainy (Dz.U. z 2022 r. poz. 645 ze zm.).</w:t>
        </w:r>
      </w:hyperlink>
    </w:p>
    <w:p w14:paraId="54DAC6CB" w14:textId="77777777" w:rsidR="00164BF3" w:rsidRPr="00164BF3" w:rsidRDefault="00164BF3" w:rsidP="00164BF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9" w:anchor="c_0_k_0_t_0_d_0_r_0_o_0_a_0_g_17_u_3_p_0_l_0_i_0" w:tgtFrame="_blank" w:tooltip="Rozporządzenie Ministra Edukacji Narodowej z dnia 23 sierpnia 2017 r. w sprawie kształcenia osób niebędących obywatelami polskimi oraz osób będących obywatelami polskimi, które pobierały naukę w szkołach funkcjonujących w systemach oświaty innych państw (tekst" w:history="1">
        <w:r w:rsidRPr="00164BF3">
          <w:rPr>
            <w:rFonts w:eastAsia="Times New Roman" w:cstheme="minorHAnsi"/>
            <w:lang w:eastAsia="pl-PL"/>
          </w:rPr>
          <w:t>Rozporządzenia Ministra Edukacji Narodowej z 23 sierpnia 2017 r. w sprawie kształcenia osób niebędących obywatelami polskimi oraz osób będących obywatelami polskimi, które pobierały naukę w szkołach funkcjonujących w systemach oświaty innych państw (Dz.U. 2020 r. poz. 1283 ze zm.) - § 17 ust. 3.</w:t>
        </w:r>
      </w:hyperlink>
    </w:p>
    <w:p w14:paraId="680932D5" w14:textId="77777777" w:rsidR="00164BF3" w:rsidRPr="00164BF3" w:rsidRDefault="00164BF3" w:rsidP="00164BF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pl-PL"/>
        </w:rPr>
      </w:pPr>
      <w:hyperlink r:id="rId10" w:tgtFrame="_blank" w:tooltip="Rozporządzenie Ministra Edukacji Narodowej z dnia 11 sierpnia 2017 r. w sprawie organizacji roku szkolnego (tekst jedn.: Dz.U. z 2023 r., poz. 1211)" w:history="1">
        <w:r w:rsidRPr="00164BF3">
          <w:rPr>
            <w:rFonts w:eastAsia="Times New Roman" w:cstheme="minorHAnsi"/>
            <w:lang w:eastAsia="pl-PL"/>
          </w:rPr>
          <w:t>Rozporządzenie Ministra Edukacji Narodowej z 11 sierpnia 2017 r. w sprawie organizacji roku szkolnego (Dz.U. z 2023 r. poz. 1211).</w:t>
        </w:r>
      </w:hyperlink>
    </w:p>
    <w:p w14:paraId="567F3F6C" w14:textId="77777777" w:rsidR="00164BF3" w:rsidRPr="00164BF3" w:rsidRDefault="00164BF3" w:rsidP="00164BF3">
      <w:pPr>
        <w:shd w:val="clear" w:color="auto" w:fill="FFFFFF"/>
        <w:spacing w:before="100" w:beforeAutospacing="1" w:after="225" w:line="240" w:lineRule="auto"/>
        <w:ind w:left="720"/>
        <w:jc w:val="both"/>
        <w:rPr>
          <w:rFonts w:ascii="Open Sans" w:eastAsia="Times New Roman" w:hAnsi="Open Sans" w:cs="Times New Roman"/>
          <w:sz w:val="21"/>
          <w:szCs w:val="21"/>
          <w:lang w:eastAsia="pl-PL"/>
        </w:rPr>
      </w:pPr>
    </w:p>
    <w:p w14:paraId="4E86CA28" w14:textId="19614C6F" w:rsidR="00164BF3" w:rsidRPr="00164BF3" w:rsidRDefault="00164BF3" w:rsidP="00164BF3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164BF3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Postanowienia ogólne</w:t>
      </w:r>
    </w:p>
    <w:p w14:paraId="29F02994" w14:textId="49E437CF" w:rsidR="0037613D" w:rsidRPr="009C499F" w:rsidRDefault="008E53C9" w:rsidP="00164BF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Fonts w:asciiTheme="minorHAnsi" w:hAnsiTheme="minorHAnsi" w:cstheme="minorHAnsi"/>
          <w:color w:val="000000"/>
          <w:sz w:val="22"/>
          <w:szCs w:val="22"/>
        </w:rPr>
        <w:t>Osoby niebędące obywatelami polskimi,</w:t>
      </w:r>
      <w:r w:rsidR="00164BF3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 podlegające obowiązkowi szkolnemu albo obowiązkowi nauki, które nie znają języka polskiego </w:t>
      </w:r>
      <w:r w:rsidR="00164BF3">
        <w:rPr>
          <w:rFonts w:asciiTheme="minorHAnsi" w:hAnsiTheme="minorHAnsi" w:cstheme="minorHAnsi"/>
          <w:color w:val="000000"/>
          <w:sz w:val="22"/>
          <w:szCs w:val="22"/>
        </w:rPr>
        <w:t>lub</w:t>
      </w:r>
      <w:r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 znają go na poziomie niewystarczającym do korzystania z nauki, mają prawo do dodatkowej, bezpłatnej nauki języka polskiego (art. 165 ust. 7 ustawy Prawo oświatowe). </w:t>
      </w:r>
    </w:p>
    <w:p w14:paraId="7D77DB5E" w14:textId="77777777" w:rsidR="008E53C9" w:rsidRPr="009C499F" w:rsidRDefault="0037613D" w:rsidP="00164BF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 xml:space="preserve">Dodatkową naukę języka polskiego dla tych osób organizuje organ prowadzący szkołę. </w:t>
      </w:r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>Bezpłatna nauka języka polskiego odbywa się nie dłużej niż przez okres 24 miesięcy.</w:t>
      </w:r>
    </w:p>
    <w:p w14:paraId="5E0D9EB8" w14:textId="358A2B60" w:rsidR="008E53C9" w:rsidRPr="009C499F" w:rsidRDefault="008E53C9" w:rsidP="00164BF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Dodatkowe zajęcia lekcyjne języka polskiego są prowadzone indywidualnie lub w grupach </w:t>
      </w:r>
      <w:r w:rsidR="009C499F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9C499F">
        <w:rPr>
          <w:rFonts w:asciiTheme="minorHAnsi" w:hAnsiTheme="minorHAnsi" w:cstheme="minorHAnsi"/>
          <w:color w:val="000000"/>
          <w:sz w:val="22"/>
          <w:szCs w:val="22"/>
        </w:rPr>
        <w:t>w wymiarze pozwalającym na opanowanie języka polskiego w stopniu umożliwiającym udział w obowiązkowych zajęciach edukacyjnych, nie niższym niż </w:t>
      </w:r>
      <w:r w:rsidRPr="009C499F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2 godziny lekcyjne tygodniowo</w:t>
      </w:r>
      <w:r w:rsidRPr="009C499F">
        <w:rPr>
          <w:rFonts w:asciiTheme="minorHAnsi" w:hAnsiTheme="minorHAnsi" w:cstheme="minorHAnsi"/>
          <w:color w:val="000000"/>
          <w:sz w:val="22"/>
          <w:szCs w:val="22"/>
        </w:rPr>
        <w:t> (§ 17 ust. 1 i 2 rozporządzenia z 23 sierpnia 2017 r.).</w:t>
      </w:r>
    </w:p>
    <w:p w14:paraId="4B8EE411" w14:textId="30EC36F1" w:rsidR="00B40234" w:rsidRPr="009C499F" w:rsidRDefault="00164BF3" w:rsidP="00164BF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la uczniów z Ukrainy na rok szkolny 2023/2024 przedłużono przepisy § 11a ust. 1 rozporządzenia </w:t>
      </w:r>
      <w:proofErr w:type="spellStart"/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>MEiN</w:t>
      </w:r>
      <w:proofErr w:type="spellEnd"/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 z 21 marca 2022 r. mówiące o tym, że dodatkowe zajęcia lekcyjne </w:t>
      </w:r>
      <w:r w:rsidR="009C499F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z języka polskiego, o których mowa w ww. rozporządzeniu, dla uczniów będących obywatelami Ukrainy, są prowadzone indywidualnie lub w grupach liczących nie więcej </w:t>
      </w:r>
      <w:r w:rsidR="009C499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8E53C9" w:rsidRPr="009C499F">
        <w:rPr>
          <w:rFonts w:asciiTheme="minorHAnsi" w:hAnsiTheme="minorHAnsi" w:cstheme="minorHAnsi"/>
          <w:color w:val="000000"/>
          <w:sz w:val="22"/>
          <w:szCs w:val="22"/>
        </w:rPr>
        <w:t>niż 15 uczniów, w wymiarze pozwalającym na opanowanie języka polskiego w stopniu umożliwiającym udział w obowiązkowych zajęciach edukacyjnych, nie niższym niż </w:t>
      </w:r>
      <w:r w:rsidR="008E53C9" w:rsidRPr="009C499F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6 godzin lekcyjnych tygodniowo</w:t>
      </w:r>
      <w:r w:rsidR="00B40234" w:rsidRPr="009C499F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40234" w:rsidRPr="009C499F">
        <w:rPr>
          <w:rFonts w:asciiTheme="minorHAnsi" w:hAnsiTheme="minorHAnsi" w:cstheme="minorHAnsi"/>
          <w:color w:val="000000"/>
          <w:sz w:val="22"/>
          <w:szCs w:val="22"/>
        </w:rPr>
        <w:t>(§ 11a rozporządzenie MEN z 21 marca 2022 r. w sprawie organizacji kształcenia, wychowania i opieki dzieci i młodzieży będących obywatelami Ukrainy).</w:t>
      </w:r>
    </w:p>
    <w:p w14:paraId="43D0373E" w14:textId="4166EA19" w:rsidR="0037613D" w:rsidRPr="009C499F" w:rsidRDefault="0037613D" w:rsidP="00164BF3">
      <w:pPr>
        <w:pStyle w:val="NormalnyWeb"/>
        <w:numPr>
          <w:ilvl w:val="0"/>
          <w:numId w:val="5"/>
        </w:numPr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Fonts w:asciiTheme="minorHAnsi" w:hAnsiTheme="minorHAnsi" w:cstheme="minorHAnsi"/>
          <w:color w:val="000000"/>
          <w:sz w:val="22"/>
          <w:szCs w:val="22"/>
        </w:rPr>
        <w:t>W roku szkolnym 2023/2024 dodatkowe zajęcia języka polskiego mogą być prowadzone:</w:t>
      </w:r>
    </w:p>
    <w:p w14:paraId="2B60F36A" w14:textId="77777777" w:rsidR="00164BF3" w:rsidRDefault="0037613D" w:rsidP="00164BF3">
      <w:pPr>
        <w:pStyle w:val="NormalnyWeb"/>
        <w:numPr>
          <w:ilvl w:val="0"/>
          <w:numId w:val="4"/>
        </w:numPr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99F">
        <w:rPr>
          <w:rFonts w:asciiTheme="minorHAnsi" w:hAnsiTheme="minorHAnsi" w:cstheme="minorHAnsi"/>
          <w:color w:val="000000"/>
          <w:sz w:val="22"/>
          <w:szCs w:val="22"/>
        </w:rPr>
        <w:t xml:space="preserve">Dla uczniów będących obywatelami Ukrainy, których pobyt na terytorium Rzeczypospolitej Polskiej jest uznawany za legalny na podstawie ustawy z 12 marca 2022 r. o pomocy obywatelom Ukrainy w związku z konfliktem zbrojnym na terytorium tego państwa albo którzy przebywają legalnie na terytorium Rzeczypospolitej Polskiej, </w:t>
      </w:r>
      <w:r w:rsidRPr="009C499F">
        <w:rPr>
          <w:rFonts w:asciiTheme="minorHAnsi" w:hAnsiTheme="minorHAnsi" w:cstheme="minorHAnsi"/>
          <w:color w:val="000000"/>
          <w:sz w:val="22"/>
          <w:szCs w:val="22"/>
        </w:rPr>
        <w:lastRenderedPageBreak/>
        <w:t>w przypadku, gdy przybyli z terytorium Ukrainy od 24 lutego 2022 r. w związku z działaniami wojennymi prowadzonymi na terytorium tego państwa (§ 1 pkt 1 rozporządzenie MEN z 13 lipca 2023 r. zmieniające rozporządzenie w sprawie organizacji kształcenia, wychowania i opieki dzieci i młodzieży będących obywatelami Ukrainy).</w:t>
      </w:r>
    </w:p>
    <w:p w14:paraId="542736AF" w14:textId="77777777" w:rsidR="00164BF3" w:rsidRDefault="0037613D" w:rsidP="00164BF3">
      <w:pPr>
        <w:pStyle w:val="NormalnyWeb"/>
        <w:numPr>
          <w:ilvl w:val="0"/>
          <w:numId w:val="4"/>
        </w:numPr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4BF3">
        <w:rPr>
          <w:rFonts w:asciiTheme="minorHAnsi" w:hAnsiTheme="minorHAnsi" w:cstheme="minorHAnsi"/>
          <w:color w:val="000000"/>
          <w:sz w:val="22"/>
          <w:szCs w:val="22"/>
        </w:rPr>
        <w:t>Dla uczniów przybywających z innych krajów niż Ukraina (uczniów z zagranicy – zarówno obywateli polskich, jak i obcokrajowców). Nauka języka polskiego w tym wymiarze przysługuje wszystkim cudzoziemcom, którzy nie są obywatelami Ukrainy, o których mowa</w:t>
      </w:r>
      <w:r w:rsidR="00164B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4BF3">
        <w:rPr>
          <w:rFonts w:asciiTheme="minorHAnsi" w:hAnsiTheme="minorHAnsi" w:cstheme="minorHAnsi"/>
          <w:color w:val="000000"/>
          <w:sz w:val="22"/>
          <w:szCs w:val="22"/>
        </w:rPr>
        <w:t>w art. 2 ust. 1 ustawy z 12 marca 2022 r. o pomocy obywatelom Ukrainy w związku</w:t>
      </w:r>
      <w:r w:rsidR="009C499F" w:rsidRPr="00164B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4BF3">
        <w:rPr>
          <w:rFonts w:asciiTheme="minorHAnsi" w:hAnsiTheme="minorHAnsi" w:cstheme="minorHAnsi"/>
          <w:color w:val="000000"/>
          <w:sz w:val="22"/>
          <w:szCs w:val="22"/>
        </w:rPr>
        <w:t>z konfliktem zbrojnym na terytorium tego państwa.</w:t>
      </w:r>
    </w:p>
    <w:p w14:paraId="5DD5E62D" w14:textId="3F1B8EEE" w:rsidR="00B40234" w:rsidRPr="00164BF3" w:rsidRDefault="00164BF3" w:rsidP="00164BF3">
      <w:pPr>
        <w:pStyle w:val="NormalnyWeb"/>
        <w:numPr>
          <w:ilvl w:val="0"/>
          <w:numId w:val="6"/>
        </w:numPr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Obie</w:t>
      </w:r>
      <w:r w:rsidRPr="00164BF3">
        <w:rPr>
          <w:rFonts w:asciiTheme="minorHAnsi" w:hAnsiTheme="minorHAnsi" w:cstheme="minorHAnsi"/>
          <w:color w:val="000000"/>
          <w:sz w:val="22"/>
          <w:szCs w:val="22"/>
        </w:rPr>
        <w:t>g dokumentów i informacji</w:t>
      </w:r>
    </w:p>
    <w:p w14:paraId="71EC274F" w14:textId="77777777" w:rsidR="00FF16A4" w:rsidRPr="009C499F" w:rsidRDefault="00B40234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 xml:space="preserve">Przyjęcie ucznia na zajęcia dodatkowe języka polskiego dla obcokrajowców odbywa się </w:t>
      </w:r>
      <w:r w:rsidR="009C499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9C499F">
        <w:rPr>
          <w:rFonts w:asciiTheme="minorHAnsi" w:hAnsiTheme="minorHAnsi" w:cstheme="minorHAnsi"/>
          <w:sz w:val="22"/>
          <w:szCs w:val="22"/>
        </w:rPr>
        <w:t>na</w:t>
      </w:r>
      <w:r w:rsidR="00BE2C8B" w:rsidRPr="009C499F">
        <w:rPr>
          <w:rFonts w:asciiTheme="minorHAnsi" w:hAnsiTheme="minorHAnsi" w:cstheme="minorHAnsi"/>
          <w:sz w:val="22"/>
          <w:szCs w:val="22"/>
        </w:rPr>
        <w:t xml:space="preserve"> wniosek rodzica</w:t>
      </w:r>
      <w:r w:rsidR="00FF16A4" w:rsidRPr="009C499F">
        <w:rPr>
          <w:rFonts w:asciiTheme="minorHAnsi" w:hAnsiTheme="minorHAnsi" w:cstheme="minorHAnsi"/>
          <w:sz w:val="22"/>
          <w:szCs w:val="22"/>
        </w:rPr>
        <w:t>.</w:t>
      </w:r>
    </w:p>
    <w:p w14:paraId="0BACEF2C" w14:textId="77777777" w:rsidR="00B40234" w:rsidRPr="009C499F" w:rsidRDefault="00FF16A4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Rodzic</w:t>
      </w:r>
      <w:r w:rsidR="00B40234" w:rsidRPr="009C499F">
        <w:rPr>
          <w:rFonts w:asciiTheme="minorHAnsi" w:hAnsiTheme="minorHAnsi" w:cstheme="minorHAnsi"/>
          <w:sz w:val="22"/>
          <w:szCs w:val="22"/>
        </w:rPr>
        <w:t xml:space="preserve"> informację o możliwości udziału dziecka w zajęciach </w:t>
      </w:r>
      <w:r w:rsidRPr="009C499F">
        <w:rPr>
          <w:rFonts w:asciiTheme="minorHAnsi" w:hAnsiTheme="minorHAnsi" w:cstheme="minorHAnsi"/>
          <w:sz w:val="22"/>
          <w:szCs w:val="22"/>
        </w:rPr>
        <w:t xml:space="preserve">dodatkowych języka polskiego </w:t>
      </w:r>
      <w:r w:rsidR="009C499F">
        <w:rPr>
          <w:rFonts w:asciiTheme="minorHAnsi" w:hAnsiTheme="minorHAnsi" w:cstheme="minorHAnsi"/>
          <w:sz w:val="22"/>
          <w:szCs w:val="22"/>
        </w:rPr>
        <w:t xml:space="preserve">       </w:t>
      </w:r>
      <w:r w:rsidRPr="009C499F">
        <w:rPr>
          <w:rFonts w:asciiTheme="minorHAnsi" w:hAnsiTheme="minorHAnsi" w:cstheme="minorHAnsi"/>
          <w:sz w:val="22"/>
          <w:szCs w:val="22"/>
        </w:rPr>
        <w:t xml:space="preserve">dla obcokrajowców </w:t>
      </w:r>
      <w:r w:rsidR="00B40234" w:rsidRPr="009C499F">
        <w:rPr>
          <w:rFonts w:asciiTheme="minorHAnsi" w:hAnsiTheme="minorHAnsi" w:cstheme="minorHAnsi"/>
          <w:sz w:val="22"/>
          <w:szCs w:val="22"/>
        </w:rPr>
        <w:t>oraz wzór wniosku otrzymuje w sekretariacie</w:t>
      </w:r>
      <w:r w:rsidRPr="009C499F">
        <w:rPr>
          <w:rFonts w:asciiTheme="minorHAnsi" w:hAnsiTheme="minorHAnsi" w:cstheme="minorHAnsi"/>
          <w:sz w:val="22"/>
          <w:szCs w:val="22"/>
        </w:rPr>
        <w:t xml:space="preserve"> </w:t>
      </w:r>
      <w:r w:rsidR="00B40234" w:rsidRPr="009C499F">
        <w:rPr>
          <w:rFonts w:asciiTheme="minorHAnsi" w:hAnsiTheme="minorHAnsi" w:cstheme="minorHAnsi"/>
          <w:sz w:val="22"/>
          <w:szCs w:val="22"/>
        </w:rPr>
        <w:t xml:space="preserve">w </w:t>
      </w:r>
      <w:r w:rsidRPr="009C499F">
        <w:rPr>
          <w:rFonts w:asciiTheme="minorHAnsi" w:hAnsiTheme="minorHAnsi" w:cstheme="minorHAnsi"/>
          <w:sz w:val="22"/>
          <w:szCs w:val="22"/>
        </w:rPr>
        <w:t xml:space="preserve">dniu zapisania ucznia </w:t>
      </w:r>
      <w:r w:rsidR="009C499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9C499F">
        <w:rPr>
          <w:rFonts w:asciiTheme="minorHAnsi" w:hAnsiTheme="minorHAnsi" w:cstheme="minorHAnsi"/>
          <w:sz w:val="22"/>
          <w:szCs w:val="22"/>
        </w:rPr>
        <w:t>do szkoły</w:t>
      </w:r>
      <w:r w:rsidR="00B40234" w:rsidRPr="009C499F">
        <w:rPr>
          <w:rFonts w:asciiTheme="minorHAnsi" w:hAnsiTheme="minorHAnsi" w:cstheme="minorHAnsi"/>
          <w:sz w:val="22"/>
          <w:szCs w:val="22"/>
        </w:rPr>
        <w:t>.</w:t>
      </w:r>
    </w:p>
    <w:p w14:paraId="04602D00" w14:textId="77777777" w:rsidR="00FF16A4" w:rsidRPr="009C499F" w:rsidRDefault="00FF16A4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Sekretarz szkoły przekazuje wypełniony wniosek pedagogowi szkolnemu i informuje dyrektora/wicedyrektora szkoły</w:t>
      </w:r>
      <w:r w:rsidR="00D37093" w:rsidRPr="009C499F">
        <w:rPr>
          <w:rFonts w:asciiTheme="minorHAnsi" w:hAnsiTheme="minorHAnsi" w:cstheme="minorHAnsi"/>
          <w:sz w:val="22"/>
          <w:szCs w:val="22"/>
        </w:rPr>
        <w:t xml:space="preserve"> oraz wprowadza odpowiedni zapis w SIO</w:t>
      </w:r>
      <w:r w:rsidRPr="009C499F">
        <w:rPr>
          <w:rFonts w:asciiTheme="minorHAnsi" w:hAnsiTheme="minorHAnsi" w:cstheme="minorHAnsi"/>
          <w:sz w:val="22"/>
          <w:szCs w:val="22"/>
        </w:rPr>
        <w:t>.</w:t>
      </w:r>
    </w:p>
    <w:p w14:paraId="78AB0D72" w14:textId="77777777" w:rsidR="00FF16A4" w:rsidRPr="009C499F" w:rsidRDefault="00FF16A4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 xml:space="preserve">Pedagog szkolny informuje wychowawcę klasy oraz nauczyciela prowadzącego zajęcia </w:t>
      </w:r>
      <w:r w:rsidR="009C499F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9C499F">
        <w:rPr>
          <w:rFonts w:asciiTheme="minorHAnsi" w:hAnsiTheme="minorHAnsi" w:cstheme="minorHAnsi"/>
          <w:sz w:val="22"/>
          <w:szCs w:val="22"/>
        </w:rPr>
        <w:t xml:space="preserve">o decyzji rodziców ucznia. </w:t>
      </w:r>
    </w:p>
    <w:p w14:paraId="552FD44F" w14:textId="77777777" w:rsidR="00D37093" w:rsidRPr="009C499F" w:rsidRDefault="00FF16A4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 xml:space="preserve">Nauczyciel prowadzący zajęcia zapisuje ucznia w dzienniku elektronicznym </w:t>
      </w:r>
      <w:proofErr w:type="spellStart"/>
      <w:r w:rsidRPr="009C499F">
        <w:rPr>
          <w:rFonts w:asciiTheme="minorHAnsi" w:hAnsiTheme="minorHAnsi" w:cstheme="minorHAnsi"/>
          <w:sz w:val="22"/>
          <w:szCs w:val="22"/>
        </w:rPr>
        <w:t>Vulcan</w:t>
      </w:r>
      <w:proofErr w:type="spellEnd"/>
      <w:r w:rsidRPr="009C499F">
        <w:rPr>
          <w:rFonts w:asciiTheme="minorHAnsi" w:hAnsiTheme="minorHAnsi" w:cstheme="minorHAnsi"/>
          <w:sz w:val="22"/>
          <w:szCs w:val="22"/>
        </w:rPr>
        <w:t xml:space="preserve"> z datą wniosku rodziców i systematycznie </w:t>
      </w:r>
      <w:proofErr w:type="spellStart"/>
      <w:r w:rsidRPr="009C499F">
        <w:rPr>
          <w:rFonts w:asciiTheme="minorHAnsi" w:hAnsiTheme="minorHAnsi" w:cstheme="minorHAnsi"/>
          <w:sz w:val="22"/>
          <w:szCs w:val="22"/>
        </w:rPr>
        <w:t>monituruje</w:t>
      </w:r>
      <w:proofErr w:type="spellEnd"/>
      <w:r w:rsidRPr="009C499F">
        <w:rPr>
          <w:rFonts w:asciiTheme="minorHAnsi" w:hAnsiTheme="minorHAnsi" w:cstheme="minorHAnsi"/>
          <w:sz w:val="22"/>
          <w:szCs w:val="22"/>
        </w:rPr>
        <w:t xml:space="preserve"> jego obecność na zajęciach. W przypadku </w:t>
      </w:r>
      <w:r w:rsidR="00D37093" w:rsidRPr="009C499F">
        <w:rPr>
          <w:rFonts w:asciiTheme="minorHAnsi" w:hAnsiTheme="minorHAnsi" w:cstheme="minorHAnsi"/>
          <w:sz w:val="22"/>
          <w:szCs w:val="22"/>
        </w:rPr>
        <w:t xml:space="preserve">nieobecności ucznia na zajęciach wyjaśnia jej przyczyny we współpracy z wychowawcą klasy lub pedagogiem szkolnym. </w:t>
      </w:r>
    </w:p>
    <w:p w14:paraId="26F0CB51" w14:textId="77777777" w:rsidR="00D37093" w:rsidRPr="009C499F" w:rsidRDefault="00D37093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 xml:space="preserve">Rodzic może zrezygnować z udziału dziecka w zajęciach poprzez przekazanie odpowiedniego dokumentu do pedagoga szkolnego. </w:t>
      </w:r>
    </w:p>
    <w:p w14:paraId="7EB4BC7C" w14:textId="77777777" w:rsidR="00D37093" w:rsidRPr="009C499F" w:rsidRDefault="00D37093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Pedagog szkolny informuje sekretarza szkoły, który przekazuje informację dyrektorowi/wicedyrektorowi szkoły i wprowadza zmiany w SIO.</w:t>
      </w:r>
    </w:p>
    <w:p w14:paraId="76AFEDFC" w14:textId="77777777" w:rsidR="00D37093" w:rsidRPr="009C499F" w:rsidRDefault="00D37093" w:rsidP="009C499F">
      <w:pPr>
        <w:pStyle w:val="NormalnyWeb"/>
        <w:numPr>
          <w:ilvl w:val="0"/>
          <w:numId w:val="3"/>
        </w:numPr>
        <w:shd w:val="clear" w:color="auto" w:fill="FFFFFF"/>
        <w:spacing w:after="15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Pedagog szkolny informuje również wychowawcę klasy i nauczyciela prowadzącego zajęcia w celu wypisania ucznia z zajęć w dzienniku el</w:t>
      </w:r>
      <w:r w:rsidR="009C499F" w:rsidRPr="009C499F">
        <w:rPr>
          <w:rFonts w:asciiTheme="minorHAnsi" w:hAnsiTheme="minorHAnsi" w:cstheme="minorHAnsi"/>
          <w:sz w:val="22"/>
          <w:szCs w:val="22"/>
        </w:rPr>
        <w:t xml:space="preserve">ektronicznym </w:t>
      </w:r>
      <w:proofErr w:type="spellStart"/>
      <w:r w:rsidR="009C499F">
        <w:rPr>
          <w:rFonts w:asciiTheme="minorHAnsi" w:hAnsiTheme="minorHAnsi" w:cstheme="minorHAnsi"/>
          <w:sz w:val="22"/>
          <w:szCs w:val="22"/>
        </w:rPr>
        <w:t>Vulcan</w:t>
      </w:r>
      <w:proofErr w:type="spellEnd"/>
      <w:r w:rsidR="009C499F">
        <w:rPr>
          <w:rFonts w:asciiTheme="minorHAnsi" w:hAnsiTheme="minorHAnsi" w:cstheme="minorHAnsi"/>
          <w:sz w:val="22"/>
          <w:szCs w:val="22"/>
        </w:rPr>
        <w:t xml:space="preserve"> </w:t>
      </w:r>
      <w:r w:rsidR="009C499F" w:rsidRPr="009C499F">
        <w:rPr>
          <w:rFonts w:asciiTheme="minorHAnsi" w:hAnsiTheme="minorHAnsi" w:cstheme="minorHAnsi"/>
          <w:sz w:val="22"/>
          <w:szCs w:val="22"/>
        </w:rPr>
        <w:t>z datą do</w:t>
      </w:r>
      <w:r w:rsidRPr="009C499F">
        <w:rPr>
          <w:rFonts w:asciiTheme="minorHAnsi" w:hAnsiTheme="minorHAnsi" w:cstheme="minorHAnsi"/>
          <w:sz w:val="22"/>
          <w:szCs w:val="22"/>
        </w:rPr>
        <w:t>kumentu złożonego przez rodziców.</w:t>
      </w:r>
    </w:p>
    <w:p w14:paraId="5649D003" w14:textId="77777777" w:rsidR="00BE2C8B" w:rsidRPr="009C499F" w:rsidRDefault="00BE2C8B" w:rsidP="009C499F">
      <w:pPr>
        <w:pStyle w:val="NormalnyWeb"/>
        <w:shd w:val="clear" w:color="auto" w:fill="FFFFFF"/>
        <w:spacing w:after="15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C499F">
        <w:rPr>
          <w:rFonts w:asciiTheme="minorHAnsi" w:hAnsiTheme="minorHAnsi" w:cstheme="minorHAnsi"/>
          <w:sz w:val="22"/>
          <w:szCs w:val="22"/>
        </w:rPr>
        <w:t>Podstawa prawna:</w:t>
      </w:r>
    </w:p>
    <w:p w14:paraId="68BDD97B" w14:textId="77777777" w:rsidR="008E53C9" w:rsidRPr="00164BF3" w:rsidRDefault="00000000" w:rsidP="00164BF3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11" w:anchor="c_0_k_0_t_0_d_0_r_7_o_0_a_165_u_0_p_0_l_0_i_0" w:tgtFrame="_blank" w:tooltip="Ustawa z dnia 14 grudnia 2016 r. - Prawo oświatowe (tekst jedn.: Dz.U. z 2023 r., poz. 900)" w:history="1">
        <w:r w:rsidR="008E53C9" w:rsidRPr="00164BF3">
          <w:rPr>
            <w:rFonts w:eastAsia="Times New Roman" w:cstheme="minorHAnsi"/>
            <w:lang w:eastAsia="pl-PL"/>
          </w:rPr>
          <w:t>Ustawa z 14 grudnia 2016 r. Prawo oświatowe (tekst jedn.: Dz.U. z 2023 r. poz. 900 ze zm.) - art. 165.</w:t>
        </w:r>
      </w:hyperlink>
    </w:p>
    <w:p w14:paraId="564D2E15" w14:textId="77777777" w:rsidR="008E53C9" w:rsidRPr="00164BF3" w:rsidRDefault="00000000" w:rsidP="00164BF3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12" w:tgtFrame="_blank" w:tooltip="Rozporządzenie Ministra Edukacji i Nauki z dnia 21 marca 2022 r. w sprawie organizacji kształcenia, wychowania i opieki dzieci i młodzieży będących obywatelami Ukrainy (Dz.U. z 2022 r., poz. 645)" w:history="1">
        <w:r w:rsidR="008E53C9" w:rsidRPr="00164BF3">
          <w:rPr>
            <w:rFonts w:eastAsia="Times New Roman" w:cstheme="minorHAnsi"/>
            <w:lang w:eastAsia="pl-PL"/>
          </w:rPr>
          <w:t>Rozporządzenie Ministra Edukacji i Nauki z 21 marca 2022 r. w sprawie organizacji kształcenia, wychowania i opieki dzieci i młodzieży będących obywatelami Ukrainy (Dz.U. z 2022 r. poz. 645 ze zm.).</w:t>
        </w:r>
      </w:hyperlink>
    </w:p>
    <w:p w14:paraId="69EDB2C5" w14:textId="77777777" w:rsidR="008E53C9" w:rsidRPr="00164BF3" w:rsidRDefault="00000000" w:rsidP="00164BF3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eastAsia="Times New Roman" w:cstheme="minorHAnsi"/>
          <w:lang w:eastAsia="pl-PL"/>
        </w:rPr>
      </w:pPr>
      <w:hyperlink r:id="rId13" w:anchor="c_0_k_0_t_0_d_0_r_0_o_0_a_0_g_17_u_3_p_0_l_0_i_0" w:tgtFrame="_blank" w:tooltip="Rozporządzenie Ministra Edukacji Narodowej z dnia 23 sierpnia 2017 r. w sprawie kształcenia osób niebędących obywatelami polskimi oraz osób będących obywatelami polskimi, które pobierały naukę w szkołach funkcjonujących w systemach oświaty innych państw (tekst" w:history="1">
        <w:r w:rsidR="008E53C9" w:rsidRPr="00164BF3">
          <w:rPr>
            <w:rFonts w:eastAsia="Times New Roman" w:cstheme="minorHAnsi"/>
            <w:lang w:eastAsia="pl-PL"/>
          </w:rPr>
          <w:t>Rozporządzenia Ministra Edukacji Narodowej z 23 sierpnia 2017 r. w sprawie kształcenia osób niebędących obywatelami polskimi oraz osób będących obywatelami polskimi, które pobierały naukę w szkołach funkcjonujących w systemach oświaty innych państw (Dz.U. 2020 r. poz. 1283 ze zm.) - § 17 ust. 3.</w:t>
        </w:r>
      </w:hyperlink>
    </w:p>
    <w:p w14:paraId="5EF012EB" w14:textId="77777777" w:rsidR="008E53C9" w:rsidRPr="00164BF3" w:rsidRDefault="00000000" w:rsidP="00164BF3">
      <w:pPr>
        <w:numPr>
          <w:ilvl w:val="0"/>
          <w:numId w:val="6"/>
        </w:numPr>
        <w:shd w:val="clear" w:color="auto" w:fill="FFFFFF"/>
        <w:spacing w:before="100" w:beforeAutospacing="1" w:after="225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pl-PL"/>
        </w:rPr>
      </w:pPr>
      <w:hyperlink r:id="rId14" w:tgtFrame="_blank" w:tooltip="Rozporządzenie Ministra Edukacji Narodowej z dnia 11 sierpnia 2017 r. w sprawie organizacji roku szkolnego (tekst jedn.: Dz.U. z 2023 r., poz. 1211)" w:history="1">
        <w:r w:rsidR="008E53C9" w:rsidRPr="00164BF3">
          <w:rPr>
            <w:rFonts w:eastAsia="Times New Roman" w:cstheme="minorHAnsi"/>
            <w:lang w:eastAsia="pl-PL"/>
          </w:rPr>
          <w:t>Rozporządzenie Ministra Edukacji Narodowej z 11 sierpnia 2017 r. w sprawie organizacji roku szkolnego (Dz.U. z 2023 r. poz. 1211).</w:t>
        </w:r>
      </w:hyperlink>
    </w:p>
    <w:p w14:paraId="3B12BC08" w14:textId="77777777" w:rsidR="008E53C9" w:rsidRDefault="008E53C9" w:rsidP="008E53C9"/>
    <w:sectPr w:rsidR="008E53C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CAC1" w14:textId="77777777" w:rsidR="006D25E8" w:rsidRDefault="006D25E8" w:rsidP="00164BF3">
      <w:pPr>
        <w:spacing w:after="0" w:line="240" w:lineRule="auto"/>
      </w:pPr>
      <w:r>
        <w:separator/>
      </w:r>
    </w:p>
  </w:endnote>
  <w:endnote w:type="continuationSeparator" w:id="0">
    <w:p w14:paraId="47281810" w14:textId="77777777" w:rsidR="006D25E8" w:rsidRDefault="006D25E8" w:rsidP="0016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20DB" w14:textId="77777777" w:rsidR="006D25E8" w:rsidRDefault="006D25E8" w:rsidP="00164BF3">
      <w:pPr>
        <w:spacing w:after="0" w:line="240" w:lineRule="auto"/>
      </w:pPr>
      <w:r>
        <w:separator/>
      </w:r>
    </w:p>
  </w:footnote>
  <w:footnote w:type="continuationSeparator" w:id="0">
    <w:p w14:paraId="0748ECFC" w14:textId="77777777" w:rsidR="006D25E8" w:rsidRDefault="006D25E8" w:rsidP="0016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8645" w14:textId="54C640ED" w:rsidR="00164BF3" w:rsidRDefault="00164BF3">
    <w:pPr>
      <w:pStyle w:val="Nagwek"/>
    </w:pPr>
    <w:r>
      <w:t>8.13. Procedura realizacji dodatkowych zajęć języka polskiego dla obcokrajowców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5F2B"/>
    <w:multiLevelType w:val="hybridMultilevel"/>
    <w:tmpl w:val="66FC67AC"/>
    <w:lvl w:ilvl="0" w:tplc="CDA49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F2411"/>
    <w:multiLevelType w:val="hybridMultilevel"/>
    <w:tmpl w:val="BB38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81727"/>
    <w:multiLevelType w:val="hybridMultilevel"/>
    <w:tmpl w:val="4E4E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38CA"/>
    <w:multiLevelType w:val="multilevel"/>
    <w:tmpl w:val="1D5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&gt;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523A0"/>
    <w:multiLevelType w:val="hybridMultilevel"/>
    <w:tmpl w:val="D21054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2D0DAA"/>
    <w:multiLevelType w:val="hybridMultilevel"/>
    <w:tmpl w:val="5DF6325C"/>
    <w:lvl w:ilvl="0" w:tplc="6320604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9501">
    <w:abstractNumId w:val="3"/>
  </w:num>
  <w:num w:numId="2" w16cid:durableId="1111053182">
    <w:abstractNumId w:val="5"/>
  </w:num>
  <w:num w:numId="3" w16cid:durableId="1732655803">
    <w:abstractNumId w:val="2"/>
  </w:num>
  <w:num w:numId="4" w16cid:durableId="1101991364">
    <w:abstractNumId w:val="4"/>
  </w:num>
  <w:num w:numId="5" w16cid:durableId="118574827">
    <w:abstractNumId w:val="1"/>
  </w:num>
  <w:num w:numId="6" w16cid:durableId="13093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E7"/>
    <w:rsid w:val="00164BF3"/>
    <w:rsid w:val="0037613D"/>
    <w:rsid w:val="00523A19"/>
    <w:rsid w:val="005A29E7"/>
    <w:rsid w:val="006D25E8"/>
    <w:rsid w:val="007D20D2"/>
    <w:rsid w:val="008E53C9"/>
    <w:rsid w:val="009C499F"/>
    <w:rsid w:val="00B40234"/>
    <w:rsid w:val="00BE2C8B"/>
    <w:rsid w:val="00D37093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5B1F"/>
  <w15:docId w15:val="{0B23500F-2A64-4EDA-941A-E151234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E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53C9"/>
    <w:rPr>
      <w:b/>
      <w:bCs/>
    </w:rPr>
  </w:style>
  <w:style w:type="paragraph" w:styleId="Akapitzlist">
    <w:name w:val="List Paragraph"/>
    <w:basedOn w:val="Normalny"/>
    <w:uiPriority w:val="34"/>
    <w:qFormat/>
    <w:rsid w:val="00376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4B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BF3"/>
  </w:style>
  <w:style w:type="paragraph" w:styleId="Stopka">
    <w:name w:val="footer"/>
    <w:basedOn w:val="Normalny"/>
    <w:link w:val="StopkaZnak"/>
    <w:uiPriority w:val="99"/>
    <w:unhideWhenUsed/>
    <w:rsid w:val="00164B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1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ksztalcenie-i-wychowanie/rozporzadzenie-ministra-edukacji-i-nauki-z-dnia-21-marca-2022-r.-w-sprawie-organizacji-ksztalcenia-wychowania-i-opieki-dzieci-i-mlodziezy-bedacych-obywatelami-ukrainy-dz.u.-z-2022-r.-poz.-645-21380.html" TargetMode="External"/><Relationship Id="rId13" Type="http://schemas.openxmlformats.org/officeDocument/2006/relationships/hyperlink" Target="https://www.portaloswiatowy.pl/ksztalcenie-i-wychowanie/rozporzadzenie-ministra-edukacji-narodowej-z-dnia-23-sierpnia-2017-r.-w-sprawie-ksztalcenia-osob-niebedacych-obywatelami-polskimi-oraz-osob-bedacych-obywatelami-polskimi-ktore-pobieraly-nauke-w-szkolach-funkcjonujacych-w-systemach-oswiaty-innych-panstw-tekst-jedn.-dz.u.-z-2020-r.-poz.-1283-145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organizacja-pracy/ustawa-z-dnia-14-grudnia-2016-r.-prawo-oswiatowe-tekst-jedn.-dz.u.-z-2023-r.-poz.-900-13734.html" TargetMode="External"/><Relationship Id="rId12" Type="http://schemas.openxmlformats.org/officeDocument/2006/relationships/hyperlink" Target="https://www.portaloswiatowy.pl/ksztalcenie-i-wychowanie/rozporzadzenie-ministra-edukacji-i-nauki-z-dnia-21-marca-2022-r.-w-sprawie-organizacji-ksztalcenia-wychowania-i-opieki-dzieci-i-mlodziezy-bedacych-obywatelami-ukrainy-dz.u.-z-2022-r.-poz.-645-21380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oswiatowy.pl/organizacja-pracy/ustawa-z-dnia-14-grudnia-2016-r.-prawo-oswiatowe-tekst-jedn.-dz.u.-z-2023-r.-poz.-900-13734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ortaloswiatowy.pl/organizacja-pracy/rozporzadzenie-ministra-edukacji-narodowej-z-dnia-11-sierpnia-2017-r.-w-sprawie-organizacji-roku-szkolnego-tekst-jedn.-dz.u.-z-2023-r.-poz.-1211-145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ksztalcenie-i-wychowanie/rozporzadzenie-ministra-edukacji-narodowej-z-dnia-23-sierpnia-2017-r.-w-sprawie-ksztalcenia-osob-niebedacych-obywatelami-polskimi-oraz-osob-bedacych-obywatelami-polskimi-ktore-pobieraly-nauke-w-szkolach-funkcjonujacych-w-systemach-oswiaty-innych-panstw-tekst-jedn.-dz.u.-z-2020-r.-poz.-1283-14578.html" TargetMode="External"/><Relationship Id="rId14" Type="http://schemas.openxmlformats.org/officeDocument/2006/relationships/hyperlink" Target="https://www.portaloswiatowy.pl/organizacja-pracy/rozporzadzenie-ministra-edukacji-narodowej-z-dnia-11-sierpnia-2017-r.-w-sprawie-organizacji-roku-szkolnego-tekst-jedn.-dz.u.-z-2023-r.-poz.-1211-1453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SP41</dc:creator>
  <cp:keywords/>
  <dc:description/>
  <cp:lastModifiedBy>Joanna Pstrong</cp:lastModifiedBy>
  <cp:revision>2</cp:revision>
  <cp:lastPrinted>2024-02-09T07:57:00Z</cp:lastPrinted>
  <dcterms:created xsi:type="dcterms:W3CDTF">2024-02-26T20:19:00Z</dcterms:created>
  <dcterms:modified xsi:type="dcterms:W3CDTF">2024-02-26T20:19:00Z</dcterms:modified>
</cp:coreProperties>
</file>